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776" w:rsidRDefault="00FA1D1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Virginia Commission on Civics Education 2022 Civics Summit</w:t>
      </w:r>
    </w:p>
    <w:p w:rsidR="004E2776" w:rsidRDefault="00FA1D1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Citizenship and Change</w:t>
      </w:r>
    </w:p>
    <w:p w:rsidR="004E2776" w:rsidRDefault="00FA1D1E">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Thursday, November 17, 2022</w:t>
      </w:r>
    </w:p>
    <w:p w:rsidR="004E2776" w:rsidRDefault="00FA1D1E">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8:30 AM - 3:30 PM</w:t>
      </w:r>
    </w:p>
    <w:p w:rsidR="004E2776" w:rsidRDefault="00FA1D1E">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900 E Main St. Richmond, VA 23219</w:t>
      </w:r>
    </w:p>
    <w:p w:rsidR="004E2776" w:rsidRDefault="004E2776">
      <w:pPr>
        <w:rPr>
          <w:rFonts w:ascii="Times New Roman" w:eastAsia="Times New Roman" w:hAnsi="Times New Roman" w:cs="Times New Roman"/>
          <w:sz w:val="24"/>
          <w:szCs w:val="24"/>
        </w:rPr>
      </w:pPr>
    </w:p>
    <w:tbl>
      <w:tblPr>
        <w:tblStyle w:val="a"/>
        <w:tblW w:w="110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5295"/>
        <w:gridCol w:w="3210"/>
      </w:tblGrid>
      <w:tr w:rsidR="004E2776">
        <w:trPr>
          <w:jc w:val="center"/>
        </w:trPr>
        <w:tc>
          <w:tcPr>
            <w:tcW w:w="2580" w:type="dxa"/>
            <w:shd w:val="clear" w:color="auto" w:fill="AEAAAA"/>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5295" w:type="dxa"/>
            <w:shd w:val="clear" w:color="auto" w:fill="AEAAAA"/>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c>
          <w:tcPr>
            <w:tcW w:w="3210" w:type="dxa"/>
            <w:shd w:val="clear" w:color="auto" w:fill="AEAAAA"/>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Speakers </w:t>
            </w:r>
          </w:p>
        </w:tc>
      </w:tr>
      <w:tr w:rsidR="004E2776">
        <w:trPr>
          <w:jc w:val="center"/>
        </w:trPr>
        <w:tc>
          <w:tcPr>
            <w:tcW w:w="2580"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8:30 AM – 8:45 AM</w:t>
            </w:r>
          </w:p>
        </w:tc>
        <w:tc>
          <w:tcPr>
            <w:tcW w:w="5295"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Welcoming Remarks</w:t>
            </w:r>
          </w:p>
        </w:tc>
        <w:tc>
          <w:tcPr>
            <w:tcW w:w="3210"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Delegate Schuyler </w:t>
            </w:r>
            <w:proofErr w:type="spellStart"/>
            <w:r>
              <w:rPr>
                <w:rFonts w:ascii="Times New Roman" w:eastAsia="Times New Roman" w:hAnsi="Times New Roman" w:cs="Times New Roman"/>
                <w:sz w:val="24"/>
                <w:szCs w:val="24"/>
              </w:rPr>
              <w:t>VanValkenburg</w:t>
            </w:r>
            <w:proofErr w:type="spellEnd"/>
            <w:r>
              <w:rPr>
                <w:rFonts w:ascii="Times New Roman" w:eastAsia="Times New Roman" w:hAnsi="Times New Roman" w:cs="Times New Roman"/>
                <w:sz w:val="24"/>
                <w:szCs w:val="24"/>
              </w:rPr>
              <w:t xml:space="preserve"> (Chair)</w:t>
            </w:r>
            <w:r>
              <w:rPr>
                <w:rFonts w:ascii="Times New Roman" w:eastAsia="Times New Roman" w:hAnsi="Times New Roman" w:cs="Times New Roman"/>
                <w:i/>
                <w:sz w:val="24"/>
                <w:szCs w:val="24"/>
              </w:rPr>
              <w:t xml:space="preserve"> </w:t>
            </w:r>
          </w:p>
        </w:tc>
      </w:tr>
      <w:tr w:rsidR="004E2776">
        <w:trPr>
          <w:jc w:val="center"/>
        </w:trPr>
        <w:tc>
          <w:tcPr>
            <w:tcW w:w="2580"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8:45 AM – 10 AM</w:t>
            </w:r>
          </w:p>
        </w:tc>
        <w:tc>
          <w:tcPr>
            <w:tcW w:w="5295" w:type="dxa"/>
            <w:shd w:val="clear" w:color="auto" w:fill="auto"/>
            <w:tcMar>
              <w:top w:w="100" w:type="dxa"/>
              <w:left w:w="100" w:type="dxa"/>
              <w:bottom w:w="100" w:type="dxa"/>
              <w:right w:w="100" w:type="dxa"/>
            </w:tcMar>
          </w:tcPr>
          <w:p w:rsidR="004E2776" w:rsidRDefault="00FA1D1E">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Panel 1</w:t>
            </w:r>
          </w:p>
          <w:p w:rsidR="004E2776" w:rsidRDefault="00FA1D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Relationship Between Federalism &amp; Citizenship</w:t>
            </w:r>
          </w:p>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panel will focus on the current status of federalism. Speakers will discuss how our current relationship between the federal and state governments compares historically. Panelists will also discuss which states are on the cutting edge of policy experimentation and how that interacts with the federal government and regulation. </w:t>
            </w:r>
          </w:p>
        </w:tc>
        <w:tc>
          <w:tcPr>
            <w:tcW w:w="3210" w:type="dxa"/>
            <w:shd w:val="clear" w:color="auto" w:fill="auto"/>
            <w:tcMar>
              <w:top w:w="100" w:type="dxa"/>
              <w:left w:w="100" w:type="dxa"/>
              <w:bottom w:w="100" w:type="dxa"/>
              <w:right w:w="100" w:type="dxa"/>
            </w:tcMar>
          </w:tcPr>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Jim Caesar, Professor of Politics at the University of Virginia</w:t>
            </w:r>
          </w:p>
          <w:p w:rsidR="004E2776" w:rsidRDefault="004E2776">
            <w:pPr>
              <w:widowControl w:val="0"/>
              <w:spacing w:line="240" w:lineRule="auto"/>
              <w:rPr>
                <w:rFonts w:ascii="Times New Roman" w:eastAsia="Times New Roman" w:hAnsi="Times New Roman" w:cs="Times New Roman"/>
                <w:sz w:val="24"/>
                <w:szCs w:val="24"/>
              </w:rPr>
            </w:pPr>
          </w:p>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Schuyler </w:t>
            </w:r>
            <w:proofErr w:type="spellStart"/>
            <w:r>
              <w:rPr>
                <w:rFonts w:ascii="Times New Roman" w:eastAsia="Times New Roman" w:hAnsi="Times New Roman" w:cs="Times New Roman"/>
                <w:sz w:val="24"/>
                <w:szCs w:val="24"/>
              </w:rPr>
              <w:t>VanValkenburg</w:t>
            </w:r>
            <w:proofErr w:type="spellEnd"/>
            <w:r>
              <w:rPr>
                <w:rFonts w:ascii="Times New Roman" w:eastAsia="Times New Roman" w:hAnsi="Times New Roman" w:cs="Times New Roman"/>
                <w:sz w:val="24"/>
                <w:szCs w:val="24"/>
              </w:rPr>
              <w:t xml:space="preserve">, State Delegate and High School Civics &amp; Government Teacher  </w:t>
            </w:r>
          </w:p>
        </w:tc>
      </w:tr>
      <w:tr w:rsidR="004E2776">
        <w:trPr>
          <w:jc w:val="center"/>
        </w:trPr>
        <w:tc>
          <w:tcPr>
            <w:tcW w:w="2580"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 AM – 10:15 AM</w:t>
            </w:r>
          </w:p>
        </w:tc>
        <w:tc>
          <w:tcPr>
            <w:tcW w:w="5295"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Break</w:t>
            </w:r>
          </w:p>
        </w:tc>
        <w:tc>
          <w:tcPr>
            <w:tcW w:w="3210" w:type="dxa"/>
            <w:shd w:val="clear" w:color="auto" w:fill="auto"/>
            <w:tcMar>
              <w:top w:w="100" w:type="dxa"/>
              <w:left w:w="100" w:type="dxa"/>
              <w:bottom w:w="100" w:type="dxa"/>
              <w:right w:w="100" w:type="dxa"/>
            </w:tcMar>
          </w:tcPr>
          <w:p w:rsidR="004E2776" w:rsidRDefault="004E277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E2776">
        <w:trPr>
          <w:jc w:val="center"/>
        </w:trPr>
        <w:tc>
          <w:tcPr>
            <w:tcW w:w="2580"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10:15 AM – 11:30 AM</w:t>
            </w:r>
          </w:p>
        </w:tc>
        <w:tc>
          <w:tcPr>
            <w:tcW w:w="5295" w:type="dxa"/>
            <w:shd w:val="clear" w:color="auto" w:fill="auto"/>
            <w:tcMar>
              <w:top w:w="100" w:type="dxa"/>
              <w:left w:w="100" w:type="dxa"/>
              <w:bottom w:w="100" w:type="dxa"/>
              <w:right w:w="100" w:type="dxa"/>
            </w:tcMar>
          </w:tcPr>
          <w:p w:rsidR="004E2776" w:rsidRDefault="00FA1D1E">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Panel 2</w:t>
            </w:r>
          </w:p>
          <w:p w:rsidR="004E2776" w:rsidRDefault="00FA1D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Happens When We Vote: The State of Election Law in Virginia</w:t>
            </w:r>
          </w:p>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E2776" w:rsidRDefault="00FA1D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informational panel will focus on the current state of Virginia election law: what legislation is in effect and how it affects the operations of everyday constituents, candidates, and everyone in the election community.  Panelists will also discuss Virginia’s redistricting amendment and how it will practically work ahead of the 2023 election.</w:t>
            </w:r>
          </w:p>
        </w:tc>
        <w:tc>
          <w:tcPr>
            <w:tcW w:w="3210"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Henry Chambers Jr., Austin E. Owen Research Scholar &amp; Professor of Law, University of Richmond School of Law</w:t>
            </w:r>
          </w:p>
          <w:p w:rsidR="004E2776" w:rsidRDefault="004E277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Meg Lamb, Deputy Director, Virginia Division of Legislative Services</w:t>
            </w:r>
          </w:p>
          <w:p w:rsidR="004E2776" w:rsidRDefault="004E277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 Brink, Chairman of Virginia Board of Elections</w:t>
            </w:r>
          </w:p>
          <w:p w:rsidR="004E2776" w:rsidRDefault="004E277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Ernest </w:t>
            </w:r>
            <w:proofErr w:type="spellStart"/>
            <w:r>
              <w:rPr>
                <w:rFonts w:ascii="Times New Roman" w:eastAsia="Times New Roman" w:hAnsi="Times New Roman" w:cs="Times New Roman"/>
                <w:sz w:val="24"/>
                <w:szCs w:val="24"/>
              </w:rPr>
              <w:t>McGowen</w:t>
            </w:r>
            <w:proofErr w:type="spellEnd"/>
            <w:r>
              <w:rPr>
                <w:rFonts w:ascii="Times New Roman" w:eastAsia="Times New Roman" w:hAnsi="Times New Roman" w:cs="Times New Roman"/>
                <w:sz w:val="24"/>
                <w:szCs w:val="24"/>
              </w:rPr>
              <w:t>, Associate Professor of Political Science, University of Richmond</w:t>
            </w:r>
          </w:p>
          <w:p w:rsidR="004E2776" w:rsidRDefault="004E277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Moderator: Liz White, </w:t>
            </w:r>
            <w:proofErr w:type="spellStart"/>
            <w:r>
              <w:rPr>
                <w:rFonts w:ascii="Times New Roman" w:eastAsia="Times New Roman" w:hAnsi="Times New Roman" w:cs="Times New Roman"/>
                <w:sz w:val="24"/>
                <w:szCs w:val="24"/>
              </w:rPr>
              <w:t>UpVote</w:t>
            </w:r>
            <w:proofErr w:type="spellEnd"/>
            <w:r>
              <w:rPr>
                <w:rFonts w:ascii="Times New Roman" w:eastAsia="Times New Roman" w:hAnsi="Times New Roman" w:cs="Times New Roman"/>
                <w:sz w:val="24"/>
                <w:szCs w:val="24"/>
              </w:rPr>
              <w:t xml:space="preserve"> Virginia</w:t>
            </w:r>
          </w:p>
        </w:tc>
      </w:tr>
      <w:tr w:rsidR="004E2776">
        <w:trPr>
          <w:jc w:val="center"/>
        </w:trPr>
        <w:tc>
          <w:tcPr>
            <w:tcW w:w="2580"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11:30 AM – 12:30 PM</w:t>
            </w:r>
          </w:p>
        </w:tc>
        <w:tc>
          <w:tcPr>
            <w:tcW w:w="5295"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Lunch/Networking/Vendor Fair</w:t>
            </w:r>
          </w:p>
        </w:tc>
        <w:tc>
          <w:tcPr>
            <w:tcW w:w="3210" w:type="dxa"/>
            <w:shd w:val="clear" w:color="auto" w:fill="auto"/>
            <w:tcMar>
              <w:top w:w="100" w:type="dxa"/>
              <w:left w:w="100" w:type="dxa"/>
              <w:bottom w:w="100" w:type="dxa"/>
              <w:right w:w="100" w:type="dxa"/>
            </w:tcMar>
          </w:tcPr>
          <w:p w:rsidR="004E2776" w:rsidRDefault="004E277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E2776">
        <w:trPr>
          <w:jc w:val="center"/>
        </w:trPr>
        <w:tc>
          <w:tcPr>
            <w:tcW w:w="2580"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12:30 PM – 1:45 PM</w:t>
            </w:r>
          </w:p>
        </w:tc>
        <w:tc>
          <w:tcPr>
            <w:tcW w:w="5295" w:type="dxa"/>
            <w:shd w:val="clear" w:color="auto" w:fill="auto"/>
            <w:tcMar>
              <w:top w:w="100" w:type="dxa"/>
              <w:left w:w="100" w:type="dxa"/>
              <w:bottom w:w="100" w:type="dxa"/>
              <w:right w:w="100" w:type="dxa"/>
            </w:tcMar>
          </w:tcPr>
          <w:p w:rsidR="004E2776" w:rsidRDefault="00FA1D1E">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Panel 3</w:t>
            </w:r>
          </w:p>
          <w:p w:rsidR="004E2776" w:rsidRDefault="00FA1D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 and Impact of the 2022 Midterm Elections</w:t>
            </w:r>
          </w:p>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E2776" w:rsidRDefault="00FA1D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Election experts will weigh in and analyze the results of the 2022 midterm elections, including what the results of these elections mean for Virginia and the nation.</w:t>
            </w:r>
          </w:p>
        </w:tc>
        <w:tc>
          <w:tcPr>
            <w:tcW w:w="3210" w:type="dxa"/>
            <w:shd w:val="clear" w:color="auto" w:fill="auto"/>
            <w:tcMar>
              <w:top w:w="100" w:type="dxa"/>
              <w:left w:w="100" w:type="dxa"/>
              <w:bottom w:w="100" w:type="dxa"/>
              <w:right w:w="100" w:type="dxa"/>
            </w:tcMar>
          </w:tcPr>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Bob </w:t>
            </w:r>
            <w:proofErr w:type="spellStart"/>
            <w:r>
              <w:rPr>
                <w:rFonts w:ascii="Times New Roman" w:eastAsia="Times New Roman" w:hAnsi="Times New Roman" w:cs="Times New Roman"/>
                <w:sz w:val="24"/>
                <w:szCs w:val="24"/>
              </w:rPr>
              <w:t>Holsworth</w:t>
            </w:r>
            <w:proofErr w:type="spellEnd"/>
            <w:r>
              <w:rPr>
                <w:rFonts w:ascii="Times New Roman" w:eastAsia="Times New Roman" w:hAnsi="Times New Roman" w:cs="Times New Roman"/>
                <w:sz w:val="24"/>
                <w:szCs w:val="24"/>
              </w:rPr>
              <w:t xml:space="preserve">, Managing Partner, </w:t>
            </w:r>
            <w:proofErr w:type="spellStart"/>
            <w:r>
              <w:rPr>
                <w:rFonts w:ascii="Times New Roman" w:eastAsia="Times New Roman" w:hAnsi="Times New Roman" w:cs="Times New Roman"/>
                <w:sz w:val="24"/>
                <w:szCs w:val="24"/>
              </w:rPr>
              <w:t>DecideSmart</w:t>
            </w:r>
            <w:proofErr w:type="spellEnd"/>
          </w:p>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Quentin Kidd, Dean of the College of Social Sciences, Professor of Political Science, and Director of the </w:t>
            </w:r>
            <w:proofErr w:type="spellStart"/>
            <w:r>
              <w:rPr>
                <w:rFonts w:ascii="Times New Roman" w:eastAsia="Times New Roman" w:hAnsi="Times New Roman" w:cs="Times New Roman"/>
                <w:sz w:val="24"/>
                <w:szCs w:val="24"/>
              </w:rPr>
              <w:t>Wason</w:t>
            </w:r>
            <w:proofErr w:type="spellEnd"/>
            <w:r>
              <w:rPr>
                <w:rFonts w:ascii="Times New Roman" w:eastAsia="Times New Roman" w:hAnsi="Times New Roman" w:cs="Times New Roman"/>
                <w:sz w:val="24"/>
                <w:szCs w:val="24"/>
              </w:rPr>
              <w:t xml:space="preserve"> Center for Public Policy at Christopher Newport University</w:t>
            </w:r>
          </w:p>
        </w:tc>
      </w:tr>
      <w:tr w:rsidR="004E2776">
        <w:trPr>
          <w:jc w:val="center"/>
        </w:trPr>
        <w:tc>
          <w:tcPr>
            <w:tcW w:w="2580"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1:45 PM – 3 PM</w:t>
            </w:r>
          </w:p>
        </w:tc>
        <w:tc>
          <w:tcPr>
            <w:tcW w:w="5295"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Panel 4</w:t>
            </w:r>
          </w:p>
          <w:p w:rsidR="004E2776" w:rsidRDefault="00FA1D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Our Voice: Freedom of Press &amp; Speech in 2022</w:t>
            </w:r>
          </w:p>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free flow of information, ideas, and opinions, including dissenting ones, is essential to inclusive and tolerant societies. This panel discussion will examine how the Founders’ vision for one of our most important liberties translates to the present day.</w:t>
            </w:r>
          </w:p>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does free speech mean in a world of social media and political partisanship? How can we promote media literacy, and what does that look like in the classroom? How has the political media landscape changed in the last 30 years, especially in how news is generated, published, and consumed? How has the internet and social media enabled citizen journalism to flourish, and what does this mean for traditional institutional press, the public sphere, media freedom, and press regulation?</w:t>
            </w:r>
          </w:p>
        </w:tc>
        <w:tc>
          <w:tcPr>
            <w:tcW w:w="3210" w:type="dxa"/>
            <w:shd w:val="clear" w:color="auto" w:fill="auto"/>
            <w:tcMar>
              <w:top w:w="100" w:type="dxa"/>
              <w:left w:w="100" w:type="dxa"/>
              <w:bottom w:w="100" w:type="dxa"/>
              <w:right w:w="100" w:type="dxa"/>
            </w:tcMar>
          </w:tcPr>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Dennis </w:t>
            </w:r>
            <w:proofErr w:type="spellStart"/>
            <w:r>
              <w:rPr>
                <w:rFonts w:ascii="Times New Roman" w:eastAsia="Times New Roman" w:hAnsi="Times New Roman" w:cs="Times New Roman"/>
                <w:sz w:val="24"/>
                <w:szCs w:val="24"/>
              </w:rPr>
              <w:t>Brack</w:t>
            </w:r>
            <w:proofErr w:type="spellEnd"/>
            <w:r>
              <w:rPr>
                <w:rFonts w:ascii="Times New Roman" w:eastAsia="Times New Roman" w:hAnsi="Times New Roman" w:cs="Times New Roman"/>
                <w:sz w:val="24"/>
                <w:szCs w:val="24"/>
              </w:rPr>
              <w:t>,  President and CEO of  Rappahannock Media (Rappahannock News)</w:t>
            </w:r>
          </w:p>
          <w:p w:rsidR="004E2776" w:rsidRDefault="004E2776">
            <w:pPr>
              <w:widowControl w:val="0"/>
              <w:spacing w:line="240" w:lineRule="auto"/>
              <w:rPr>
                <w:rFonts w:ascii="Times New Roman" w:eastAsia="Times New Roman" w:hAnsi="Times New Roman" w:cs="Times New Roman"/>
                <w:sz w:val="24"/>
                <w:szCs w:val="24"/>
              </w:rPr>
            </w:pPr>
          </w:p>
          <w:p w:rsidR="004E2776" w:rsidRDefault="00FA1D1E">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Ebonee</w:t>
            </w:r>
            <w:proofErr w:type="spellEnd"/>
            <w:r>
              <w:rPr>
                <w:rFonts w:ascii="Times New Roman" w:eastAsia="Times New Roman" w:hAnsi="Times New Roman" w:cs="Times New Roman"/>
                <w:sz w:val="24"/>
                <w:szCs w:val="24"/>
              </w:rPr>
              <w:t xml:space="preserve"> Rice, Senior Vice President of Educator Engagement, News Literacy Project</w:t>
            </w:r>
          </w:p>
          <w:p w:rsidR="004E2776" w:rsidRDefault="004E2776">
            <w:pPr>
              <w:widowControl w:val="0"/>
              <w:spacing w:line="240" w:lineRule="auto"/>
              <w:rPr>
                <w:rFonts w:ascii="Times New Roman" w:eastAsia="Times New Roman" w:hAnsi="Times New Roman" w:cs="Times New Roman"/>
                <w:sz w:val="24"/>
                <w:szCs w:val="24"/>
              </w:rPr>
            </w:pPr>
          </w:p>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Ian </w:t>
            </w:r>
            <w:proofErr w:type="spellStart"/>
            <w:r>
              <w:rPr>
                <w:rFonts w:ascii="Times New Roman" w:eastAsia="Times New Roman" w:hAnsi="Times New Roman" w:cs="Times New Roman"/>
                <w:sz w:val="24"/>
                <w:szCs w:val="24"/>
              </w:rPr>
              <w:t>Kalish</w:t>
            </w:r>
            <w:proofErr w:type="spellEnd"/>
            <w:r>
              <w:rPr>
                <w:rFonts w:ascii="Times New Roman" w:eastAsia="Times New Roman" w:hAnsi="Times New Roman" w:cs="Times New Roman"/>
                <w:sz w:val="24"/>
                <w:szCs w:val="24"/>
              </w:rPr>
              <w:t>, Legal Fellow at the Reporters Committee for Freedom of the Press and a lecturer at the University of Virginia School of Law/First Amendment Clinic</w:t>
            </w:r>
          </w:p>
          <w:p w:rsidR="004E2776" w:rsidRDefault="004E2776">
            <w:pPr>
              <w:widowControl w:val="0"/>
              <w:spacing w:line="240" w:lineRule="auto"/>
              <w:rPr>
                <w:rFonts w:ascii="Times New Roman" w:eastAsia="Times New Roman" w:hAnsi="Times New Roman" w:cs="Times New Roman"/>
                <w:i/>
                <w:sz w:val="24"/>
                <w:szCs w:val="24"/>
              </w:rPr>
            </w:pPr>
          </w:p>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Moderator: Betsey Edwards, President, Virginia Press Association</w:t>
            </w:r>
          </w:p>
        </w:tc>
      </w:tr>
      <w:tr w:rsidR="004E2776">
        <w:trPr>
          <w:jc w:val="center"/>
        </w:trPr>
        <w:tc>
          <w:tcPr>
            <w:tcW w:w="2580" w:type="dxa"/>
            <w:shd w:val="clear" w:color="auto" w:fill="auto"/>
            <w:tcMar>
              <w:top w:w="100" w:type="dxa"/>
              <w:left w:w="100" w:type="dxa"/>
              <w:bottom w:w="100" w:type="dxa"/>
              <w:right w:w="100" w:type="dxa"/>
            </w:tcMar>
          </w:tcPr>
          <w:p w:rsidR="004E2776" w:rsidRDefault="00FA1D1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PM – 3:30 PM</w:t>
            </w:r>
          </w:p>
        </w:tc>
        <w:tc>
          <w:tcPr>
            <w:tcW w:w="5295" w:type="dxa"/>
            <w:shd w:val="clear" w:color="auto" w:fill="auto"/>
            <w:tcMar>
              <w:top w:w="100" w:type="dxa"/>
              <w:left w:w="100" w:type="dxa"/>
              <w:bottom w:w="100" w:type="dxa"/>
              <w:right w:w="100" w:type="dxa"/>
            </w:tcMar>
          </w:tcPr>
          <w:p w:rsidR="004E2776" w:rsidRDefault="00FA1D1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Closing Remarks &amp; Checkout</w:t>
            </w:r>
          </w:p>
        </w:tc>
        <w:tc>
          <w:tcPr>
            <w:tcW w:w="3210" w:type="dxa"/>
            <w:shd w:val="clear" w:color="auto" w:fill="auto"/>
            <w:tcMar>
              <w:top w:w="100" w:type="dxa"/>
              <w:left w:w="100" w:type="dxa"/>
              <w:bottom w:w="100" w:type="dxa"/>
              <w:right w:w="100" w:type="dxa"/>
            </w:tcMar>
          </w:tcPr>
          <w:p w:rsidR="004E2776" w:rsidRDefault="00FA1D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Delegate Schuyler </w:t>
            </w:r>
            <w:proofErr w:type="spellStart"/>
            <w:r>
              <w:rPr>
                <w:rFonts w:ascii="Times New Roman" w:eastAsia="Times New Roman" w:hAnsi="Times New Roman" w:cs="Times New Roman"/>
                <w:sz w:val="24"/>
                <w:szCs w:val="24"/>
              </w:rPr>
              <w:t>VanValkenburg</w:t>
            </w:r>
            <w:proofErr w:type="spellEnd"/>
            <w:r>
              <w:rPr>
                <w:rFonts w:ascii="Times New Roman" w:eastAsia="Times New Roman" w:hAnsi="Times New Roman" w:cs="Times New Roman"/>
                <w:sz w:val="24"/>
                <w:szCs w:val="24"/>
              </w:rPr>
              <w:t xml:space="preserve"> </w:t>
            </w:r>
          </w:p>
        </w:tc>
      </w:tr>
    </w:tbl>
    <w:p w:rsidR="004E2776" w:rsidRDefault="004E2776">
      <w:pPr>
        <w:jc w:val="center"/>
        <w:rPr>
          <w:rFonts w:ascii="Times New Roman" w:eastAsia="Times New Roman" w:hAnsi="Times New Roman" w:cs="Times New Roman"/>
          <w:sz w:val="24"/>
          <w:szCs w:val="24"/>
        </w:rPr>
      </w:pPr>
    </w:p>
    <w:p w:rsidR="004E2776" w:rsidRDefault="004E2776">
      <w:pPr>
        <w:jc w:val="center"/>
        <w:rPr>
          <w:rFonts w:ascii="Times New Roman" w:eastAsia="Times New Roman" w:hAnsi="Times New Roman" w:cs="Times New Roman"/>
          <w:sz w:val="20"/>
          <w:szCs w:val="20"/>
        </w:rPr>
      </w:pPr>
    </w:p>
    <w:p w:rsidR="004E2776" w:rsidRDefault="004E2776"/>
    <w:sectPr w:rsidR="004E27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D1E" w:rsidRDefault="00FA1D1E" w:rsidP="00887F47">
      <w:pPr>
        <w:spacing w:line="240" w:lineRule="auto"/>
      </w:pPr>
      <w:r>
        <w:separator/>
      </w:r>
    </w:p>
  </w:endnote>
  <w:endnote w:type="continuationSeparator" w:id="0">
    <w:p w:rsidR="00FA1D1E" w:rsidRDefault="00FA1D1E" w:rsidP="00887F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A5" w:rsidRDefault="003B5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A5" w:rsidRDefault="003B5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A5" w:rsidRDefault="003B5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D1E" w:rsidRDefault="00FA1D1E" w:rsidP="00887F47">
      <w:pPr>
        <w:spacing w:line="240" w:lineRule="auto"/>
      </w:pPr>
      <w:r>
        <w:separator/>
      </w:r>
    </w:p>
  </w:footnote>
  <w:footnote w:type="continuationSeparator" w:id="0">
    <w:p w:rsidR="00FA1D1E" w:rsidRDefault="00FA1D1E" w:rsidP="00887F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A5" w:rsidRDefault="003B5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F47" w:rsidRDefault="00887F47" w:rsidP="00887F47">
    <w:pPr>
      <w:pBdr>
        <w:top w:val="nil"/>
        <w:left w:val="nil"/>
        <w:bottom w:val="nil"/>
        <w:right w:val="nil"/>
        <w:between w:val="nil"/>
      </w:pBdr>
      <w:tabs>
        <w:tab w:val="center" w:pos="4320"/>
        <w:tab w:val="right" w:pos="8640"/>
      </w:tabs>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Attachment A</w:t>
    </w:r>
  </w:p>
  <w:p w:rsidR="00887F47" w:rsidRDefault="003B51A5" w:rsidP="00887F47">
    <w:pPr>
      <w:pBdr>
        <w:top w:val="nil"/>
        <w:left w:val="nil"/>
        <w:bottom w:val="nil"/>
        <w:right w:val="nil"/>
        <w:between w:val="nil"/>
      </w:pBdr>
      <w:tabs>
        <w:tab w:val="center" w:pos="4320"/>
        <w:tab w:val="right" w:pos="8640"/>
      </w:tabs>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Superintendent Memo </w:t>
    </w:r>
    <w:r>
      <w:rPr>
        <w:rFonts w:ascii="Times New Roman" w:eastAsia="Times New Roman" w:hAnsi="Times New Roman" w:cs="Times New Roman"/>
        <w:color w:val="000000"/>
        <w:sz w:val="24"/>
        <w:szCs w:val="24"/>
      </w:rPr>
      <w:t>#263</w:t>
    </w:r>
    <w:bookmarkStart w:id="0" w:name="_GoBack"/>
    <w:bookmarkEnd w:id="0"/>
    <w:r w:rsidR="00887F47">
      <w:rPr>
        <w:rFonts w:ascii="Times New Roman" w:eastAsia="Times New Roman" w:hAnsi="Times New Roman" w:cs="Times New Roman"/>
        <w:color w:val="000000"/>
        <w:sz w:val="24"/>
        <w:szCs w:val="24"/>
      </w:rPr>
      <w:t>-22</w:t>
    </w:r>
  </w:p>
  <w:p w:rsidR="00887F47" w:rsidRDefault="00887F47" w:rsidP="00887F47">
    <w:pPr>
      <w:pBdr>
        <w:top w:val="nil"/>
        <w:left w:val="nil"/>
        <w:bottom w:val="nil"/>
        <w:right w:val="nil"/>
        <w:between w:val="nil"/>
      </w:pBdr>
      <w:tabs>
        <w:tab w:val="center" w:pos="4320"/>
        <w:tab w:val="right" w:pos="8640"/>
      </w:tabs>
      <w:spacing w:line="240" w:lineRule="auto"/>
      <w:jc w:val="right"/>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November 4, 2022</w:t>
    </w:r>
  </w:p>
  <w:p w:rsidR="00887F47" w:rsidRDefault="00887F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A5" w:rsidRDefault="003B51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76"/>
    <w:rsid w:val="003B51A5"/>
    <w:rsid w:val="0041728E"/>
    <w:rsid w:val="004E2776"/>
    <w:rsid w:val="00887F47"/>
    <w:rsid w:val="00FA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6E2C"/>
  <w15:docId w15:val="{38C038A6-2424-400C-B52C-E37E586A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87F47"/>
    <w:pPr>
      <w:tabs>
        <w:tab w:val="center" w:pos="4680"/>
        <w:tab w:val="right" w:pos="9360"/>
      </w:tabs>
      <w:spacing w:line="240" w:lineRule="auto"/>
    </w:pPr>
  </w:style>
  <w:style w:type="character" w:customStyle="1" w:styleId="HeaderChar">
    <w:name w:val="Header Char"/>
    <w:basedOn w:val="DefaultParagraphFont"/>
    <w:link w:val="Header"/>
    <w:uiPriority w:val="99"/>
    <w:rsid w:val="00887F47"/>
  </w:style>
  <w:style w:type="paragraph" w:styleId="Footer">
    <w:name w:val="footer"/>
    <w:basedOn w:val="Normal"/>
    <w:link w:val="FooterChar"/>
    <w:uiPriority w:val="99"/>
    <w:unhideWhenUsed/>
    <w:rsid w:val="00887F47"/>
    <w:pPr>
      <w:tabs>
        <w:tab w:val="center" w:pos="4680"/>
        <w:tab w:val="right" w:pos="9360"/>
      </w:tabs>
      <w:spacing w:line="240" w:lineRule="auto"/>
    </w:pPr>
  </w:style>
  <w:style w:type="character" w:customStyle="1" w:styleId="FooterChar">
    <w:name w:val="Footer Char"/>
    <w:basedOn w:val="DefaultParagraphFont"/>
    <w:link w:val="Footer"/>
    <w:uiPriority w:val="99"/>
    <w:rsid w:val="00887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Peggy (DOE)</dc:creator>
  <cp:lastModifiedBy>VITA Program</cp:lastModifiedBy>
  <cp:revision>3</cp:revision>
  <dcterms:created xsi:type="dcterms:W3CDTF">2022-11-04T14:07:00Z</dcterms:created>
  <dcterms:modified xsi:type="dcterms:W3CDTF">2022-11-04T14:51:00Z</dcterms:modified>
</cp:coreProperties>
</file>