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82321780"/>
    <w:bookmarkEnd w:id="0"/>
    <w:p w:rsidR="00DB592C" w:rsidRDefault="008D3085">
      <w:pPr>
        <w:jc w:val="center"/>
        <w:rPr>
          <w:b/>
        </w:rPr>
      </w:pPr>
      <w:r>
        <w:object w:dxaOrig="7096" w:dyaOrig="2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Virginia Standards of Learning Assessments" style="width:354.6pt;height:134.4pt" o:ole="">
            <v:imagedata r:id="rId8" o:title=""/>
          </v:shape>
          <o:OLEObject Type="Embed" ProgID="Word.Picture.8" ShapeID="_x0000_i1025" DrawAspect="Content" ObjectID="_1581487810" r:id="rId9"/>
        </w:object>
      </w:r>
    </w:p>
    <w:p w:rsidR="00DB592C" w:rsidRPr="00C5517E" w:rsidRDefault="00F57C92" w:rsidP="00C5517E">
      <w:pPr>
        <w:pStyle w:val="Heading1"/>
        <w:spacing w:before="1440" w:after="2760"/>
      </w:pPr>
      <w:r w:rsidRPr="00C5517E">
        <w:t>Test Blueprint</w:t>
      </w:r>
      <w:r w:rsidR="00FB263E" w:rsidRPr="00C5517E">
        <w:t xml:space="preserve"> </w:t>
      </w:r>
      <w:r w:rsidR="000253E5" w:rsidRPr="00C5517E">
        <w:br/>
      </w:r>
      <w:bookmarkStart w:id="1" w:name="_GoBack"/>
      <w:r w:rsidR="008D0988" w:rsidRPr="0099033F">
        <w:rPr>
          <w:b/>
        </w:rPr>
        <w:t>Geometry</w:t>
      </w:r>
      <w:bookmarkEnd w:id="1"/>
      <w:r w:rsidRPr="00C5517E">
        <w:t xml:space="preserve"> </w:t>
      </w:r>
      <w:r w:rsidR="000253E5" w:rsidRPr="00C5517E">
        <w:br/>
      </w:r>
      <w:r w:rsidR="00DB592C" w:rsidRPr="00C5517E">
        <w:t>20</w:t>
      </w:r>
      <w:r w:rsidR="00743BF3" w:rsidRPr="00C5517E">
        <w:t>16</w:t>
      </w:r>
      <w:r w:rsidR="00DB592C" w:rsidRPr="00C5517E">
        <w:t xml:space="preserve"> </w:t>
      </w:r>
      <w:r w:rsidR="005113A1" w:rsidRPr="00C5517E">
        <w:t>Mathematics</w:t>
      </w:r>
      <w:r w:rsidR="00FB263E" w:rsidRPr="00C5517E">
        <w:t xml:space="preserve"> </w:t>
      </w:r>
      <w:r w:rsidR="000253E5" w:rsidRPr="00C5517E">
        <w:br/>
      </w:r>
      <w:r w:rsidR="00DB592C" w:rsidRPr="00C5517E">
        <w:t>Standards of Learning</w:t>
      </w:r>
    </w:p>
    <w:p w:rsidR="000253E5" w:rsidRDefault="00F74CE1" w:rsidP="000253E5">
      <w:pPr>
        <w:jc w:val="center"/>
        <w:rPr>
          <w:sz w:val="44"/>
          <w:szCs w:val="44"/>
        </w:rPr>
      </w:pPr>
      <w:r>
        <w:rPr>
          <w:b/>
          <w:noProof/>
          <w:sz w:val="44"/>
          <w:szCs w:val="44"/>
        </w:rPr>
        <mc:AlternateContent>
          <mc:Choice Requires="wps">
            <w:drawing>
              <wp:inline distT="0" distB="0" distL="0" distR="0" wp14:anchorId="4C81595A" wp14:editId="194D9E46">
                <wp:extent cx="5715000" cy="914400"/>
                <wp:effectExtent l="38100" t="38100" r="38100" b="3810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4400"/>
                        </a:xfrm>
                        <a:prstGeom prst="rect">
                          <a:avLst/>
                        </a:prstGeom>
                        <a:solidFill>
                          <a:srgbClr val="FFFFFF"/>
                        </a:solidFill>
                        <a:ln w="76200" cmpd="tri">
                          <a:solidFill>
                            <a:srgbClr val="000000"/>
                          </a:solidFill>
                          <a:miter lim="800000"/>
                          <a:headEnd/>
                          <a:tailEnd/>
                        </a:ln>
                      </wps:spPr>
                      <wps:txbx>
                        <w:txbxContent>
                          <w:p w:rsidR="00F3418F" w:rsidRDefault="00F3418F" w:rsidP="00F3418F">
                            <w:pPr>
                              <w:shd w:val="clear" w:color="auto" w:fill="E0E0E0"/>
                              <w:jc w:val="center"/>
                            </w:pPr>
                            <w:r>
                              <w:rPr>
                                <w:b/>
                                <w:bCs/>
                                <w:sz w:val="32"/>
                                <w:szCs w:val="32"/>
                              </w:rPr>
                              <w:t>This test blueprint will be effective with the administration of the spring 2019 Mathematics Standards of Learning (SOL) tests.</w:t>
                            </w:r>
                          </w:p>
                          <w:p w:rsidR="00915B01" w:rsidRDefault="00915B01" w:rsidP="00743BF3">
                            <w:pPr>
                              <w:shd w:val="clear" w:color="auto" w:fill="E0E0E0"/>
                              <w:jc w:val="cente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50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" strokeweight="6pt">
                <v:stroke linestyle="thickBetweenThin"/>
                <v:textbox>
                  <w:txbxContent>
                    <w:p w:rsidR="00F3418F" w:rsidRDefault="00F3418F" w:rsidP="00F3418F">
                      <w:pPr>
                        <w:shd w:val="clear" w:color="auto" w:fill="E0E0E0"/>
                        <w:jc w:val="center"/>
                      </w:pPr>
                      <w:r>
                        <w:rPr>
                          <w:b/>
                          <w:bCs/>
                          <w:sz w:val="32"/>
                          <w:szCs w:val="32"/>
                        </w:rPr>
                        <w:t>This test blueprint will be effective with the administration of the spring 2019 Mathematics Standards of Learning (SOL) tests.</w:t>
                      </w:r>
                    </w:p>
                    <w:p w:rsidR="00915B01" w:rsidRDefault="00915B01" w:rsidP="00743BF3">
                      <w:pPr>
                        <w:shd w:val="clear" w:color="auto" w:fill="E0E0E0"/>
                        <w:jc w:val="center"/>
                      </w:pPr>
                    </w:p>
                  </w:txbxContent>
                </v:textbox>
                <w10:anchorlock/>
              </v:shape>
            </w:pict>
          </mc:Fallback>
        </mc:AlternateContent>
      </w:r>
    </w:p>
    <w:p w:rsidR="00F57C92" w:rsidRPr="00D966D5" w:rsidRDefault="000253E5" w:rsidP="000253E5">
      <w:pPr>
        <w:spacing w:before="8280"/>
        <w:rPr>
          <w:b/>
        </w:rPr>
      </w:pPr>
      <w:r>
        <w:rPr>
          <w:sz w:val="44"/>
          <w:szCs w:val="44"/>
        </w:rPr>
        <w:br w:type="page"/>
      </w:r>
      <w:r w:rsidR="00F57C92" w:rsidRPr="00D966D5">
        <w:rPr>
          <w:b/>
        </w:rPr>
        <w:lastRenderedPageBreak/>
        <w:t>Notice to Reader</w:t>
      </w:r>
    </w:p>
    <w:p w:rsidR="00F57C92" w:rsidRDefault="00F57C92" w:rsidP="00F57C92">
      <w:pPr>
        <w:pStyle w:val="BodyText3"/>
      </w:pPr>
    </w:p>
    <w:p w:rsidR="00F57C92" w:rsidRDefault="00F57C92" w:rsidP="00F57C92">
      <w:pPr>
        <w:pStyle w:val="BodyText3"/>
      </w:pPr>
      <w:r>
        <w:t>In accordance with the requirements of the Civil Rights Act and other federal and state laws and regulations, this document has been reviewed to ensure that it does not reflect stereotypes based on race, color, national origin, sex, age, or disability.</w:t>
      </w:r>
    </w:p>
    <w:p w:rsidR="00F57C92" w:rsidRDefault="00F57C92" w:rsidP="00F57C92">
      <w:pPr>
        <w:pStyle w:val="BodyText3"/>
      </w:pPr>
    </w:p>
    <w:p w:rsidR="00BC1BD1" w:rsidRPr="00BC1BD1" w:rsidRDefault="00F57C92" w:rsidP="008D3085">
      <w:pPr>
        <w:pStyle w:val="BodyText3"/>
        <w:spacing w:after="600"/>
        <w:rPr>
          <w:b/>
        </w:rPr>
      </w:pPr>
      <w:r>
        <w:t xml:space="preserve">The Virginia Department of Education does not discriminate on the basis of race, </w:t>
      </w:r>
      <w:r w:rsidR="00475ABF">
        <w:t xml:space="preserve">sex, </w:t>
      </w:r>
      <w:r>
        <w:t xml:space="preserve">color, national origin, </w:t>
      </w:r>
      <w:r w:rsidR="00475ABF">
        <w:t>religion, sexual orientation, gender identity</w:t>
      </w:r>
      <w:r>
        <w:t xml:space="preserve">, age, </w:t>
      </w:r>
      <w:r w:rsidR="00475ABF">
        <w:t xml:space="preserve">political affiliation, </w:t>
      </w:r>
      <w:r>
        <w:t xml:space="preserve">or </w:t>
      </w:r>
      <w:r w:rsidR="00475ABF">
        <w:t>against otherwise qualified persons with disabilities</w:t>
      </w:r>
      <w:r>
        <w:t xml:space="preserve"> in employment or provisions of service.</w:t>
      </w:r>
      <w:r w:rsidR="008D3085" w:rsidRPr="00BC1BD1">
        <w:rPr>
          <w:b/>
        </w:rPr>
        <w:t xml:space="preserve"> </w:t>
      </w:r>
    </w:p>
    <w:p w:rsidR="009018A4" w:rsidRDefault="007714DE" w:rsidP="009018A4">
      <w:pPr>
        <w:rPr>
          <w:color w:val="000000"/>
        </w:rPr>
      </w:pPr>
      <w:r w:rsidRPr="00D54D11">
        <w:rPr>
          <w:color w:val="000000"/>
        </w:rPr>
        <w:t xml:space="preserve">Copyright </w:t>
      </w:r>
      <w:r w:rsidR="00FA2C26" w:rsidRPr="00D54D11">
        <w:rPr>
          <w:color w:val="000000"/>
        </w:rPr>
        <w:t>©201</w:t>
      </w:r>
      <w:r w:rsidR="00743BF3">
        <w:rPr>
          <w:color w:val="000000"/>
        </w:rPr>
        <w:t>7</w:t>
      </w:r>
      <w:r w:rsidR="009018A4" w:rsidRPr="00D54D11">
        <w:rPr>
          <w:color w:val="000000"/>
        </w:rPr>
        <w:t xml:space="preserve"> by</w:t>
      </w:r>
      <w:r w:rsidR="009018A4">
        <w:rPr>
          <w:color w:val="000000"/>
        </w:rPr>
        <w:t xml:space="preserve"> the Commonwealth of Virginia, Department of Education, P.O. Box 2120, Richmond, Virginia 23218-2120. All rights reserved. Except as permitted by law, this material may not be reproduced or used in any form or by any means, electronic or mechanical, including photocopying or recording, or by any information storage or retrieval system, without written permission from the copyright owner. </w:t>
      </w:r>
      <w:smartTag w:uri="urn:schemas-microsoft-com:office:smarttags" w:element="country-region">
        <w:smartTag w:uri="urn:schemas-microsoft-com:office:smarttags" w:element="PlaceType">
          <w:r w:rsidR="009018A4">
            <w:rPr>
              <w:color w:val="000000"/>
            </w:rPr>
            <w:t>Commonwealth</w:t>
          </w:r>
        </w:smartTag>
        <w:r w:rsidR="009018A4">
          <w:rPr>
            <w:color w:val="000000"/>
          </w:rPr>
          <w:t xml:space="preserve"> of </w:t>
        </w:r>
        <w:smartTag w:uri="urn:schemas-microsoft-com:office:smarttags" w:element="PlaceName">
          <w:r w:rsidR="009018A4">
            <w:rPr>
              <w:color w:val="000000"/>
            </w:rPr>
            <w:t>Virginia</w:t>
          </w:r>
        </w:smartTag>
      </w:smartTag>
      <w:r w:rsidR="009018A4">
        <w:rPr>
          <w:color w:val="000000"/>
        </w:rPr>
        <w:t xml:space="preserve"> public school educators may reproduce any portion of th</w:t>
      </w:r>
      <w:r w:rsidR="0049667A">
        <w:rPr>
          <w:color w:val="000000"/>
        </w:rPr>
        <w:t>is</w:t>
      </w:r>
      <w:r w:rsidR="009018A4">
        <w:rPr>
          <w:color w:val="000000"/>
        </w:rPr>
        <w:t xml:space="preserve"> test</w:t>
      </w:r>
      <w:r w:rsidR="0049667A">
        <w:rPr>
          <w:color w:val="000000"/>
        </w:rPr>
        <w:t xml:space="preserve"> blueprint</w:t>
      </w:r>
      <w:r w:rsidR="009018A4">
        <w:rPr>
          <w:color w:val="000000"/>
        </w:rPr>
        <w:t xml:space="preserve"> for noncommercial educational purposes without requesting permission. All others should direct their written requests to the Virginia Department of Education, Division of Student Assessment and School Improvement, at the above address or </w:t>
      </w:r>
      <w:r w:rsidR="00984312">
        <w:rPr>
          <w:color w:val="000000"/>
        </w:rPr>
        <w:t>by email</w:t>
      </w:r>
      <w:r w:rsidR="009018A4">
        <w:rPr>
          <w:color w:val="000000"/>
        </w:rPr>
        <w:t xml:space="preserve"> to </w:t>
      </w:r>
      <w:hyperlink r:id="rId10" w:history="1">
        <w:r w:rsidR="009018A4" w:rsidRPr="00780C50">
          <w:rPr>
            <w:rStyle w:val="Hyperlink"/>
          </w:rPr>
          <w:t>Student_Assessment@doe.virginia.gov</w:t>
        </w:r>
      </w:hyperlink>
      <w:r w:rsidR="0046352C">
        <w:rPr>
          <w:color w:val="000000"/>
        </w:rPr>
        <w:t>.</w:t>
      </w:r>
    </w:p>
    <w:p w:rsidR="00BC1BD1" w:rsidRDefault="00BC1BD1" w:rsidP="009018A4">
      <w:pPr>
        <w:rPr>
          <w:b/>
          <w:sz w:val="36"/>
          <w:szCs w:val="36"/>
        </w:rPr>
      </w:pPr>
      <w:r>
        <w:rPr>
          <w:color w:val="000000"/>
        </w:rPr>
        <w:br w:type="page"/>
      </w:r>
    </w:p>
    <w:p w:rsidR="00F57C92" w:rsidRPr="00FB263E" w:rsidRDefault="008D0988">
      <w:pPr>
        <w:jc w:val="center"/>
        <w:rPr>
          <w:b/>
          <w:sz w:val="40"/>
          <w:szCs w:val="40"/>
        </w:rPr>
      </w:pPr>
      <w:r w:rsidRPr="00FB263E">
        <w:rPr>
          <w:b/>
          <w:sz w:val="40"/>
          <w:szCs w:val="40"/>
        </w:rPr>
        <w:lastRenderedPageBreak/>
        <w:t>Geometry</w:t>
      </w:r>
    </w:p>
    <w:p w:rsidR="00F57C92" w:rsidRPr="00FB263E" w:rsidRDefault="00F57C92">
      <w:pPr>
        <w:jc w:val="center"/>
        <w:rPr>
          <w:b/>
          <w:sz w:val="40"/>
          <w:szCs w:val="40"/>
        </w:rPr>
      </w:pPr>
      <w:r w:rsidRPr="00FB263E">
        <w:rPr>
          <w:b/>
          <w:sz w:val="40"/>
          <w:szCs w:val="40"/>
        </w:rPr>
        <w:t>Standards of Learning</w:t>
      </w:r>
    </w:p>
    <w:p w:rsidR="00F57C92" w:rsidRPr="00FB263E" w:rsidRDefault="00F57C92">
      <w:pPr>
        <w:jc w:val="center"/>
        <w:rPr>
          <w:b/>
          <w:sz w:val="40"/>
          <w:szCs w:val="40"/>
        </w:rPr>
      </w:pPr>
    </w:p>
    <w:p w:rsidR="00DB592C" w:rsidRPr="00FB263E" w:rsidRDefault="00F57C92">
      <w:pPr>
        <w:jc w:val="center"/>
        <w:rPr>
          <w:b/>
          <w:sz w:val="40"/>
          <w:szCs w:val="40"/>
        </w:rPr>
      </w:pPr>
      <w:r w:rsidRPr="00FB263E">
        <w:rPr>
          <w:b/>
          <w:sz w:val="40"/>
          <w:szCs w:val="40"/>
        </w:rPr>
        <w:t xml:space="preserve">Test </w:t>
      </w:r>
      <w:r w:rsidR="00DB592C" w:rsidRPr="00FB263E">
        <w:rPr>
          <w:b/>
          <w:sz w:val="40"/>
          <w:szCs w:val="40"/>
        </w:rPr>
        <w:t>Blueprint</w:t>
      </w:r>
    </w:p>
    <w:p w:rsidR="00DB592C" w:rsidRDefault="00DB592C">
      <w:pPr>
        <w:jc w:val="center"/>
        <w:rPr>
          <w:b/>
          <w:sz w:val="36"/>
          <w:szCs w:val="36"/>
        </w:rPr>
      </w:pPr>
    </w:p>
    <w:p w:rsidR="00F57C92" w:rsidRDefault="00F57C92">
      <w:pPr>
        <w:jc w:val="center"/>
        <w:rPr>
          <w:b/>
          <w:sz w:val="36"/>
          <w:szCs w:val="36"/>
        </w:rPr>
      </w:pPr>
    </w:p>
    <w:p w:rsidR="00DB592C" w:rsidRPr="000253E5" w:rsidRDefault="00DB592C" w:rsidP="000253E5">
      <w:pPr>
        <w:pStyle w:val="Heading2"/>
      </w:pPr>
      <w:r w:rsidRPr="000253E5">
        <w:t>T</w:t>
      </w:r>
      <w:r w:rsidR="00F57C92" w:rsidRPr="000253E5">
        <w:t>ABLE OF CONTENTS</w:t>
      </w:r>
    </w:p>
    <w:p w:rsidR="00DB592C" w:rsidRDefault="00DB592C">
      <w:pPr>
        <w:jc w:val="right"/>
        <w:rPr>
          <w:b/>
          <w:sz w:val="24"/>
          <w:szCs w:val="24"/>
        </w:rPr>
      </w:pPr>
    </w:p>
    <w:p w:rsidR="00DB592C" w:rsidRPr="00FB263E" w:rsidRDefault="007E5933" w:rsidP="007E5933">
      <w:pPr>
        <w:jc w:val="right"/>
        <w:rPr>
          <w:sz w:val="28"/>
          <w:szCs w:val="28"/>
        </w:rPr>
      </w:pPr>
      <w:r w:rsidRPr="00FB263E">
        <w:rPr>
          <w:sz w:val="28"/>
          <w:szCs w:val="28"/>
        </w:rPr>
        <w:t>General Test Information</w:t>
      </w:r>
      <w:r w:rsidR="00F57C92" w:rsidRPr="00FB263E">
        <w:rPr>
          <w:sz w:val="28"/>
          <w:szCs w:val="28"/>
        </w:rPr>
        <w:t>………………………………………………………..1</w:t>
      </w:r>
    </w:p>
    <w:p w:rsidR="00DB592C" w:rsidRPr="00FB263E" w:rsidRDefault="007E5933" w:rsidP="007E5933">
      <w:pPr>
        <w:rPr>
          <w:sz w:val="24"/>
          <w:szCs w:val="24"/>
        </w:rPr>
      </w:pPr>
      <w:r w:rsidRPr="00FB263E">
        <w:rPr>
          <w:sz w:val="28"/>
          <w:szCs w:val="28"/>
        </w:rPr>
        <w:tab/>
      </w:r>
      <w:r w:rsidRPr="00FB263E">
        <w:rPr>
          <w:sz w:val="24"/>
          <w:szCs w:val="24"/>
        </w:rPr>
        <w:t>Defines common terms</w:t>
      </w:r>
    </w:p>
    <w:p w:rsidR="007E5933" w:rsidRPr="00FB263E" w:rsidRDefault="007E5933" w:rsidP="007E5933">
      <w:pPr>
        <w:rPr>
          <w:sz w:val="28"/>
          <w:szCs w:val="28"/>
        </w:rPr>
      </w:pPr>
    </w:p>
    <w:p w:rsidR="00DB592C" w:rsidRPr="00FB263E" w:rsidRDefault="007E5933" w:rsidP="007E5933">
      <w:pPr>
        <w:jc w:val="right"/>
        <w:rPr>
          <w:sz w:val="28"/>
          <w:szCs w:val="28"/>
        </w:rPr>
      </w:pPr>
      <w:r w:rsidRPr="00FB263E">
        <w:rPr>
          <w:sz w:val="28"/>
          <w:szCs w:val="28"/>
        </w:rPr>
        <w:t xml:space="preserve">Test Blueprint </w:t>
      </w:r>
      <w:r w:rsidR="00DB592C" w:rsidRPr="00FB263E">
        <w:rPr>
          <w:sz w:val="28"/>
          <w:szCs w:val="28"/>
        </w:rPr>
        <w:t>Summary Table</w:t>
      </w:r>
      <w:r w:rsidRPr="00FB263E">
        <w:rPr>
          <w:sz w:val="28"/>
          <w:szCs w:val="28"/>
        </w:rPr>
        <w:t>………………………………………………….2</w:t>
      </w:r>
    </w:p>
    <w:p w:rsidR="00DB592C" w:rsidRPr="00FB263E" w:rsidRDefault="007E5933" w:rsidP="007E5933">
      <w:pPr>
        <w:rPr>
          <w:sz w:val="24"/>
          <w:szCs w:val="24"/>
        </w:rPr>
      </w:pPr>
      <w:r w:rsidRPr="00FB263E">
        <w:rPr>
          <w:sz w:val="28"/>
          <w:szCs w:val="28"/>
        </w:rPr>
        <w:tab/>
      </w:r>
      <w:r w:rsidRPr="00FB263E">
        <w:rPr>
          <w:sz w:val="24"/>
          <w:szCs w:val="24"/>
        </w:rPr>
        <w:t>Organizes the SOL and the number of items assessed</w:t>
      </w:r>
    </w:p>
    <w:p w:rsidR="007E5933" w:rsidRPr="00FB263E" w:rsidRDefault="007E5933" w:rsidP="007E5933">
      <w:pPr>
        <w:rPr>
          <w:sz w:val="24"/>
          <w:szCs w:val="24"/>
        </w:rPr>
      </w:pPr>
    </w:p>
    <w:p w:rsidR="00DB592C" w:rsidRPr="00FB263E" w:rsidRDefault="00DB592C" w:rsidP="007E5933">
      <w:pPr>
        <w:jc w:val="right"/>
        <w:rPr>
          <w:sz w:val="28"/>
          <w:szCs w:val="28"/>
        </w:rPr>
      </w:pPr>
      <w:r w:rsidRPr="00FB263E">
        <w:rPr>
          <w:sz w:val="28"/>
          <w:szCs w:val="28"/>
        </w:rPr>
        <w:t xml:space="preserve">Expanded </w:t>
      </w:r>
      <w:r w:rsidR="007E5933" w:rsidRPr="00FB263E">
        <w:rPr>
          <w:sz w:val="28"/>
          <w:szCs w:val="28"/>
        </w:rPr>
        <w:t xml:space="preserve">Test </w:t>
      </w:r>
      <w:r w:rsidRPr="00FB263E">
        <w:rPr>
          <w:sz w:val="28"/>
          <w:szCs w:val="28"/>
        </w:rPr>
        <w:t>Blueprin</w:t>
      </w:r>
      <w:r w:rsidR="007E5933" w:rsidRPr="00FB263E">
        <w:rPr>
          <w:sz w:val="28"/>
          <w:szCs w:val="28"/>
        </w:rPr>
        <w:t>t……...…………………………………………………3</w:t>
      </w:r>
    </w:p>
    <w:p w:rsidR="00DB592C" w:rsidRPr="00FB263E" w:rsidRDefault="007E5933" w:rsidP="007E5933">
      <w:pPr>
        <w:rPr>
          <w:sz w:val="24"/>
          <w:szCs w:val="24"/>
        </w:rPr>
      </w:pPr>
      <w:r w:rsidRPr="00FB263E">
        <w:rPr>
          <w:b/>
          <w:sz w:val="24"/>
          <w:szCs w:val="24"/>
        </w:rPr>
        <w:tab/>
      </w:r>
      <w:r w:rsidRPr="00FB263E">
        <w:rPr>
          <w:sz w:val="24"/>
          <w:szCs w:val="24"/>
        </w:rPr>
        <w:t>Full text of each SOL as organized for the test</w:t>
      </w:r>
    </w:p>
    <w:p w:rsidR="00DB592C" w:rsidRDefault="00DB592C">
      <w:pPr>
        <w:rPr>
          <w:b/>
          <w:sz w:val="24"/>
          <w:szCs w:val="24"/>
        </w:rPr>
      </w:pPr>
    </w:p>
    <w:p w:rsidR="00DB592C" w:rsidRDefault="00DB592C">
      <w:pPr>
        <w:rPr>
          <w:b/>
          <w:sz w:val="24"/>
          <w:szCs w:val="24"/>
        </w:rPr>
        <w:sectPr w:rsidR="00DB592C" w:rsidSect="00914BA3">
          <w:pgSz w:w="12240" w:h="15840"/>
          <w:pgMar w:top="1440" w:right="1440" w:bottom="72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sectPr>
      </w:pPr>
    </w:p>
    <w:p w:rsidR="007E5933" w:rsidRPr="00C220D4" w:rsidRDefault="007E5933" w:rsidP="000253E5">
      <w:pPr>
        <w:pStyle w:val="Heading2"/>
      </w:pPr>
      <w:r w:rsidRPr="00C220D4">
        <w:lastRenderedPageBreak/>
        <w:t>General Test Information</w:t>
      </w:r>
    </w:p>
    <w:p w:rsidR="007E5933" w:rsidRDefault="007E5933" w:rsidP="007E5933">
      <w:pPr>
        <w:jc w:val="center"/>
        <w:rPr>
          <w:rFonts w:ascii="Arial Black" w:hAnsi="Arial Black" w:cs="Arial"/>
          <w:b/>
          <w:sz w:val="24"/>
          <w:szCs w:val="24"/>
        </w:rPr>
      </w:pPr>
    </w:p>
    <w:p w:rsidR="007E5933" w:rsidRPr="000253E5" w:rsidRDefault="007E5933" w:rsidP="000253E5">
      <w:pPr>
        <w:pStyle w:val="Heading3"/>
      </w:pPr>
      <w:r w:rsidRPr="000253E5">
        <w:t>Test Blueprint</w:t>
      </w:r>
    </w:p>
    <w:p w:rsidR="007E5933" w:rsidRPr="00D966D5" w:rsidRDefault="007E5933" w:rsidP="007E5933">
      <w:pPr>
        <w:rPr>
          <w:sz w:val="24"/>
          <w:szCs w:val="24"/>
        </w:rPr>
      </w:pPr>
      <w:r>
        <w:rPr>
          <w:sz w:val="24"/>
          <w:szCs w:val="24"/>
        </w:rPr>
        <w:t xml:space="preserve">Much like the blueprint for a building, a test blueprint serves as a guide for test construction.  The blueprint indicates the content areas that will be addressed by the test and the number of items that will be included by content area and for the test as a whole. </w:t>
      </w:r>
      <w:r w:rsidRPr="00047257">
        <w:rPr>
          <w:sz w:val="24"/>
          <w:szCs w:val="24"/>
        </w:rPr>
        <w:t xml:space="preserve">There is a blueprint for each test (e.g., grade 3 </w:t>
      </w:r>
      <w:r>
        <w:rPr>
          <w:sz w:val="24"/>
          <w:szCs w:val="24"/>
        </w:rPr>
        <w:t>reading</w:t>
      </w:r>
      <w:r w:rsidRPr="00047257">
        <w:rPr>
          <w:sz w:val="24"/>
          <w:szCs w:val="24"/>
        </w:rPr>
        <w:t>, grade 5 mathematics, grade 8 science, Virginia and United States History).</w:t>
      </w:r>
    </w:p>
    <w:p w:rsidR="007E5933" w:rsidRDefault="007E5933" w:rsidP="007E5933">
      <w:pPr>
        <w:rPr>
          <w:rFonts w:ascii="Arial" w:hAnsi="Arial" w:cs="Arial"/>
          <w:b/>
          <w:sz w:val="24"/>
          <w:szCs w:val="24"/>
        </w:rPr>
      </w:pPr>
    </w:p>
    <w:p w:rsidR="007E5933" w:rsidRPr="00C220D4" w:rsidRDefault="007E5933" w:rsidP="000253E5">
      <w:pPr>
        <w:pStyle w:val="Heading3"/>
      </w:pPr>
      <w:r w:rsidRPr="00C220D4">
        <w:t>Reporting Categories</w:t>
      </w:r>
    </w:p>
    <w:p w:rsidR="00DB592C" w:rsidRPr="00D54D11" w:rsidRDefault="00DB592C">
      <w:pPr>
        <w:rPr>
          <w:sz w:val="24"/>
          <w:szCs w:val="24"/>
        </w:rPr>
      </w:pPr>
      <w:r>
        <w:rPr>
          <w:sz w:val="24"/>
          <w:szCs w:val="24"/>
        </w:rPr>
        <w:t xml:space="preserve">Each test covers a number of </w:t>
      </w:r>
      <w:r w:rsidRPr="00CF1823">
        <w:rPr>
          <w:sz w:val="24"/>
          <w:szCs w:val="24"/>
        </w:rPr>
        <w:t>Standards of Learning</w:t>
      </w:r>
      <w:r w:rsidR="00BF6E0A">
        <w:rPr>
          <w:sz w:val="24"/>
          <w:szCs w:val="24"/>
        </w:rPr>
        <w:t xml:space="preserve"> (SOL)</w:t>
      </w:r>
      <w:r w:rsidRPr="00CF1823">
        <w:rPr>
          <w:sz w:val="24"/>
          <w:szCs w:val="24"/>
        </w:rPr>
        <w:t xml:space="preserve">.  In the test blueprint, </w:t>
      </w:r>
      <w:r w:rsidR="008811F2" w:rsidRPr="00CF1823">
        <w:rPr>
          <w:sz w:val="24"/>
          <w:szCs w:val="24"/>
        </w:rPr>
        <w:t>the SOL</w:t>
      </w:r>
      <w:r w:rsidRPr="00CF1823">
        <w:rPr>
          <w:sz w:val="24"/>
          <w:szCs w:val="24"/>
        </w:rPr>
        <w:t xml:space="preserve"> are grouped into categories that address related content and skills.  These categories are labeled </w:t>
      </w:r>
      <w:r w:rsidR="008811F2" w:rsidRPr="00CF1823">
        <w:rPr>
          <w:sz w:val="24"/>
          <w:szCs w:val="24"/>
        </w:rPr>
        <w:t xml:space="preserve">as </w:t>
      </w:r>
      <w:r w:rsidR="009B589C">
        <w:rPr>
          <w:sz w:val="24"/>
          <w:szCs w:val="24"/>
        </w:rPr>
        <w:t>reporting c</w:t>
      </w:r>
      <w:r w:rsidRPr="009B589C">
        <w:rPr>
          <w:sz w:val="24"/>
          <w:szCs w:val="24"/>
        </w:rPr>
        <w:t>ategories</w:t>
      </w:r>
      <w:r w:rsidRPr="00CF1823">
        <w:rPr>
          <w:i/>
          <w:sz w:val="24"/>
          <w:szCs w:val="24"/>
        </w:rPr>
        <w:t>.</w:t>
      </w:r>
      <w:r w:rsidRPr="00CF1823">
        <w:rPr>
          <w:sz w:val="24"/>
          <w:szCs w:val="24"/>
        </w:rPr>
        <w:t xml:space="preserve">  For example, a </w:t>
      </w:r>
      <w:r w:rsidR="009B589C">
        <w:rPr>
          <w:sz w:val="24"/>
          <w:szCs w:val="24"/>
        </w:rPr>
        <w:t>r</w:t>
      </w:r>
      <w:r w:rsidRPr="009B589C">
        <w:rPr>
          <w:sz w:val="24"/>
          <w:szCs w:val="24"/>
        </w:rPr>
        <w:t xml:space="preserve">eporting </w:t>
      </w:r>
      <w:r w:rsidR="009B589C">
        <w:rPr>
          <w:sz w:val="24"/>
          <w:szCs w:val="24"/>
        </w:rPr>
        <w:t>c</w:t>
      </w:r>
      <w:r w:rsidRPr="009B589C">
        <w:rPr>
          <w:sz w:val="24"/>
          <w:szCs w:val="24"/>
        </w:rPr>
        <w:t>ategory</w:t>
      </w:r>
      <w:r w:rsidRPr="00CF1823">
        <w:rPr>
          <w:sz w:val="24"/>
          <w:szCs w:val="24"/>
        </w:rPr>
        <w:t xml:space="preserve"> for the </w:t>
      </w:r>
      <w:r w:rsidR="008D0988">
        <w:rPr>
          <w:sz w:val="24"/>
          <w:szCs w:val="24"/>
        </w:rPr>
        <w:t>Geometry</w:t>
      </w:r>
      <w:r w:rsidRPr="009B589C">
        <w:rPr>
          <w:sz w:val="24"/>
          <w:szCs w:val="24"/>
        </w:rPr>
        <w:t xml:space="preserve"> </w:t>
      </w:r>
      <w:r w:rsidRPr="00CF1823">
        <w:rPr>
          <w:sz w:val="24"/>
          <w:szCs w:val="24"/>
        </w:rPr>
        <w:t xml:space="preserve">Standards </w:t>
      </w:r>
      <w:r w:rsidR="009B589C">
        <w:rPr>
          <w:sz w:val="24"/>
          <w:szCs w:val="24"/>
        </w:rPr>
        <w:t xml:space="preserve">of Learning test is </w:t>
      </w:r>
      <w:r w:rsidR="002923AC">
        <w:rPr>
          <w:i/>
          <w:sz w:val="24"/>
          <w:szCs w:val="24"/>
        </w:rPr>
        <w:t>Polygons,</w:t>
      </w:r>
      <w:r w:rsidR="00D10614">
        <w:rPr>
          <w:i/>
          <w:sz w:val="24"/>
          <w:szCs w:val="24"/>
        </w:rPr>
        <w:t xml:space="preserve"> </w:t>
      </w:r>
      <w:r w:rsidR="008D0988">
        <w:rPr>
          <w:i/>
          <w:sz w:val="24"/>
          <w:szCs w:val="24"/>
        </w:rPr>
        <w:t>Circl</w:t>
      </w:r>
      <w:r w:rsidR="002923AC">
        <w:rPr>
          <w:i/>
          <w:sz w:val="24"/>
          <w:szCs w:val="24"/>
        </w:rPr>
        <w:t>es, and Three-Dimensional Figures</w:t>
      </w:r>
      <w:r w:rsidR="009B589C">
        <w:rPr>
          <w:sz w:val="24"/>
          <w:szCs w:val="24"/>
        </w:rPr>
        <w:t>.</w:t>
      </w:r>
      <w:r w:rsidRPr="00CF1823">
        <w:rPr>
          <w:sz w:val="24"/>
          <w:szCs w:val="24"/>
        </w:rPr>
        <w:t xml:space="preserve">  Each of the S</w:t>
      </w:r>
      <w:r w:rsidR="008811F2" w:rsidRPr="00CF1823">
        <w:rPr>
          <w:sz w:val="24"/>
          <w:szCs w:val="24"/>
        </w:rPr>
        <w:t>O</w:t>
      </w:r>
      <w:r w:rsidRPr="00CF1823">
        <w:rPr>
          <w:sz w:val="24"/>
          <w:szCs w:val="24"/>
        </w:rPr>
        <w:t>L</w:t>
      </w:r>
      <w:r w:rsidR="008811F2" w:rsidRPr="00CF1823">
        <w:rPr>
          <w:sz w:val="24"/>
          <w:szCs w:val="24"/>
        </w:rPr>
        <w:t xml:space="preserve"> </w:t>
      </w:r>
      <w:r w:rsidRPr="00CF1823">
        <w:rPr>
          <w:sz w:val="24"/>
          <w:szCs w:val="24"/>
        </w:rPr>
        <w:t xml:space="preserve">in this reporting category </w:t>
      </w:r>
      <w:r w:rsidRPr="00D54D11">
        <w:rPr>
          <w:sz w:val="24"/>
          <w:szCs w:val="24"/>
        </w:rPr>
        <w:t xml:space="preserve">addresses </w:t>
      </w:r>
      <w:r w:rsidR="008D0988" w:rsidRPr="00D54D11">
        <w:rPr>
          <w:sz w:val="24"/>
          <w:szCs w:val="24"/>
        </w:rPr>
        <w:t xml:space="preserve">properties, measurement, or applications of </w:t>
      </w:r>
      <w:r w:rsidR="002923AC">
        <w:rPr>
          <w:sz w:val="24"/>
          <w:szCs w:val="24"/>
        </w:rPr>
        <w:t>polygon</w:t>
      </w:r>
      <w:r w:rsidR="00984312">
        <w:rPr>
          <w:sz w:val="24"/>
          <w:szCs w:val="24"/>
        </w:rPr>
        <w:t>s</w:t>
      </w:r>
      <w:r w:rsidR="002923AC">
        <w:rPr>
          <w:sz w:val="24"/>
          <w:szCs w:val="24"/>
        </w:rPr>
        <w:t>,</w:t>
      </w:r>
      <w:r w:rsidR="005E30AD" w:rsidRPr="00D54D11">
        <w:rPr>
          <w:sz w:val="24"/>
          <w:szCs w:val="24"/>
        </w:rPr>
        <w:t xml:space="preserve"> circles</w:t>
      </w:r>
      <w:r w:rsidR="002923AC">
        <w:rPr>
          <w:sz w:val="24"/>
          <w:szCs w:val="24"/>
        </w:rPr>
        <w:t>, and three-dimensional figures</w:t>
      </w:r>
      <w:r w:rsidR="00D10614" w:rsidRPr="00D54D11">
        <w:rPr>
          <w:sz w:val="24"/>
          <w:szCs w:val="24"/>
        </w:rPr>
        <w:t xml:space="preserve">. </w:t>
      </w:r>
      <w:r w:rsidRPr="00D54D11">
        <w:rPr>
          <w:sz w:val="24"/>
          <w:szCs w:val="24"/>
        </w:rPr>
        <w:t xml:space="preserve"> When the results of the S</w:t>
      </w:r>
      <w:r w:rsidR="008811F2" w:rsidRPr="00D54D11">
        <w:rPr>
          <w:sz w:val="24"/>
          <w:szCs w:val="24"/>
        </w:rPr>
        <w:t>O</w:t>
      </w:r>
      <w:r w:rsidRPr="00D54D11">
        <w:rPr>
          <w:sz w:val="24"/>
          <w:szCs w:val="24"/>
        </w:rPr>
        <w:t xml:space="preserve">L tests are reported, the scores will be presented for each </w:t>
      </w:r>
      <w:r w:rsidR="009B589C" w:rsidRPr="00D54D11">
        <w:rPr>
          <w:sz w:val="24"/>
          <w:szCs w:val="24"/>
        </w:rPr>
        <w:t>reporting c</w:t>
      </w:r>
      <w:r w:rsidRPr="00D54D11">
        <w:rPr>
          <w:sz w:val="24"/>
          <w:szCs w:val="24"/>
        </w:rPr>
        <w:t>ategory and a</w:t>
      </w:r>
      <w:r w:rsidR="008811F2" w:rsidRPr="00D54D11">
        <w:rPr>
          <w:sz w:val="24"/>
          <w:szCs w:val="24"/>
        </w:rPr>
        <w:t>s</w:t>
      </w:r>
      <w:r w:rsidRPr="00D54D11">
        <w:rPr>
          <w:sz w:val="24"/>
          <w:szCs w:val="24"/>
        </w:rPr>
        <w:t xml:space="preserve"> </w:t>
      </w:r>
      <w:r w:rsidR="008811F2" w:rsidRPr="00D54D11">
        <w:rPr>
          <w:sz w:val="24"/>
          <w:szCs w:val="24"/>
        </w:rPr>
        <w:t xml:space="preserve">a </w:t>
      </w:r>
      <w:r w:rsidRPr="00D54D11">
        <w:rPr>
          <w:sz w:val="24"/>
          <w:szCs w:val="24"/>
        </w:rPr>
        <w:t>total test score.</w:t>
      </w:r>
    </w:p>
    <w:p w:rsidR="00DB592C" w:rsidRPr="00D54D11" w:rsidRDefault="00DB592C">
      <w:pPr>
        <w:rPr>
          <w:sz w:val="24"/>
          <w:szCs w:val="24"/>
        </w:rPr>
      </w:pPr>
    </w:p>
    <w:p w:rsidR="008811F2" w:rsidRPr="00F70DB7" w:rsidRDefault="008811F2" w:rsidP="000253E5">
      <w:pPr>
        <w:pStyle w:val="Heading3"/>
      </w:pPr>
      <w:r w:rsidRPr="00F70DB7">
        <w:t>Assignment of Standards of Learning to Reporting Category</w:t>
      </w:r>
    </w:p>
    <w:p w:rsidR="00B0451F" w:rsidRDefault="00400231" w:rsidP="00B0451F">
      <w:pPr>
        <w:autoSpaceDE w:val="0"/>
        <w:autoSpaceDN w:val="0"/>
        <w:adjustRightInd w:val="0"/>
        <w:rPr>
          <w:strike/>
          <w:sz w:val="24"/>
          <w:szCs w:val="24"/>
        </w:rPr>
      </w:pPr>
      <w:r w:rsidRPr="00D54D11">
        <w:rPr>
          <w:sz w:val="24"/>
          <w:szCs w:val="24"/>
        </w:rPr>
        <w:t>In</w:t>
      </w:r>
      <w:r w:rsidR="00FA2C26" w:rsidRPr="00D54D11">
        <w:rPr>
          <w:sz w:val="24"/>
          <w:szCs w:val="24"/>
        </w:rPr>
        <w:t xml:space="preserve"> </w:t>
      </w:r>
      <w:r w:rsidRPr="00D54D11">
        <w:rPr>
          <w:sz w:val="24"/>
          <w:szCs w:val="24"/>
        </w:rPr>
        <w:t xml:space="preserve">the </w:t>
      </w:r>
      <w:r w:rsidR="005E30AD" w:rsidRPr="00D54D11">
        <w:rPr>
          <w:sz w:val="24"/>
          <w:szCs w:val="24"/>
        </w:rPr>
        <w:t>Geometry</w:t>
      </w:r>
      <w:r w:rsidRPr="00D54D11">
        <w:rPr>
          <w:sz w:val="24"/>
          <w:szCs w:val="24"/>
        </w:rPr>
        <w:t xml:space="preserve"> SOL test, </w:t>
      </w:r>
      <w:r w:rsidR="00B0451F">
        <w:rPr>
          <w:sz w:val="24"/>
          <w:szCs w:val="24"/>
        </w:rPr>
        <w:t>each SOL is assigned to only one reporting category.  For example, SOL G.1a-</w:t>
      </w:r>
      <w:r w:rsidR="00743BF3">
        <w:rPr>
          <w:sz w:val="24"/>
          <w:szCs w:val="24"/>
        </w:rPr>
        <w:t>c</w:t>
      </w:r>
      <w:r w:rsidR="00B0451F">
        <w:rPr>
          <w:sz w:val="24"/>
          <w:szCs w:val="24"/>
        </w:rPr>
        <w:t xml:space="preserve"> is assigned to “Reasoning, Lines, and Transformations.”</w:t>
      </w:r>
      <w:r w:rsidR="00B0451F">
        <w:rPr>
          <w:strike/>
          <w:sz w:val="24"/>
          <w:szCs w:val="24"/>
        </w:rPr>
        <w:t xml:space="preserve"> </w:t>
      </w:r>
    </w:p>
    <w:p w:rsidR="008811F2" w:rsidRPr="00CF1823" w:rsidRDefault="008811F2">
      <w:pPr>
        <w:rPr>
          <w:sz w:val="24"/>
          <w:szCs w:val="24"/>
        </w:rPr>
      </w:pPr>
    </w:p>
    <w:p w:rsidR="00DB592C" w:rsidRPr="00F70DB7" w:rsidRDefault="00400231" w:rsidP="000253E5">
      <w:pPr>
        <w:pStyle w:val="Heading3"/>
      </w:pPr>
      <w:r w:rsidRPr="00F70DB7">
        <w:t xml:space="preserve">Coverage of </w:t>
      </w:r>
      <w:r w:rsidR="00DB592C" w:rsidRPr="00F70DB7">
        <w:t xml:space="preserve">Standards of Learning </w:t>
      </w:r>
    </w:p>
    <w:p w:rsidR="00DB592C" w:rsidRDefault="00DB592C">
      <w:pPr>
        <w:rPr>
          <w:sz w:val="24"/>
          <w:szCs w:val="24"/>
        </w:rPr>
      </w:pPr>
      <w:r>
        <w:rPr>
          <w:sz w:val="24"/>
          <w:szCs w:val="24"/>
        </w:rPr>
        <w:t>Due to the large number of S</w:t>
      </w:r>
      <w:r w:rsidR="00400231">
        <w:rPr>
          <w:sz w:val="24"/>
          <w:szCs w:val="24"/>
        </w:rPr>
        <w:t>O</w:t>
      </w:r>
      <w:r>
        <w:rPr>
          <w:sz w:val="24"/>
          <w:szCs w:val="24"/>
        </w:rPr>
        <w:t xml:space="preserve">L in each grade level content area, </w:t>
      </w:r>
      <w:r>
        <w:rPr>
          <w:i/>
          <w:sz w:val="24"/>
          <w:szCs w:val="24"/>
        </w:rPr>
        <w:t>every</w:t>
      </w:r>
      <w:r>
        <w:rPr>
          <w:sz w:val="24"/>
          <w:szCs w:val="24"/>
        </w:rPr>
        <w:t xml:space="preserve"> Standard of Learning will not be assessed on every </w:t>
      </w:r>
      <w:r w:rsidR="009B589C">
        <w:rPr>
          <w:sz w:val="24"/>
          <w:szCs w:val="24"/>
        </w:rPr>
        <w:t xml:space="preserve">version (form) of an </w:t>
      </w:r>
      <w:r>
        <w:rPr>
          <w:sz w:val="24"/>
          <w:szCs w:val="24"/>
        </w:rPr>
        <w:t>S</w:t>
      </w:r>
      <w:r w:rsidR="00400231">
        <w:rPr>
          <w:sz w:val="24"/>
          <w:szCs w:val="24"/>
        </w:rPr>
        <w:t>O</w:t>
      </w:r>
      <w:r>
        <w:rPr>
          <w:sz w:val="24"/>
          <w:szCs w:val="24"/>
        </w:rPr>
        <w:t>L test.  By necessity, to keep the length of a test reasonable, each</w:t>
      </w:r>
      <w:r w:rsidR="00B4326B">
        <w:rPr>
          <w:sz w:val="24"/>
          <w:szCs w:val="24"/>
        </w:rPr>
        <w:t xml:space="preserve"> version</w:t>
      </w:r>
      <w:r>
        <w:rPr>
          <w:sz w:val="24"/>
          <w:szCs w:val="24"/>
        </w:rPr>
        <w:t xml:space="preserve"> will sample from the S</w:t>
      </w:r>
      <w:r w:rsidR="00400231">
        <w:rPr>
          <w:sz w:val="24"/>
          <w:szCs w:val="24"/>
        </w:rPr>
        <w:t>O</w:t>
      </w:r>
      <w:r>
        <w:rPr>
          <w:sz w:val="24"/>
          <w:szCs w:val="24"/>
        </w:rPr>
        <w:t xml:space="preserve">L within a reporting category.  </w:t>
      </w:r>
      <w:r w:rsidR="00400231">
        <w:rPr>
          <w:sz w:val="24"/>
          <w:szCs w:val="24"/>
        </w:rPr>
        <w:t>E</w:t>
      </w:r>
      <w:r>
        <w:rPr>
          <w:sz w:val="24"/>
          <w:szCs w:val="24"/>
        </w:rPr>
        <w:t>very S</w:t>
      </w:r>
      <w:r w:rsidR="00400231">
        <w:rPr>
          <w:sz w:val="24"/>
          <w:szCs w:val="24"/>
        </w:rPr>
        <w:t>O</w:t>
      </w:r>
      <w:r>
        <w:rPr>
          <w:sz w:val="24"/>
          <w:szCs w:val="24"/>
        </w:rPr>
        <w:t>L</w:t>
      </w:r>
      <w:r w:rsidR="00400231">
        <w:rPr>
          <w:sz w:val="24"/>
          <w:szCs w:val="24"/>
        </w:rPr>
        <w:t xml:space="preserve"> </w:t>
      </w:r>
      <w:r w:rsidR="001625F3">
        <w:rPr>
          <w:sz w:val="24"/>
          <w:szCs w:val="24"/>
        </w:rPr>
        <w:t>in the blueprint</w:t>
      </w:r>
      <w:r w:rsidR="00E65CC8">
        <w:rPr>
          <w:sz w:val="24"/>
          <w:szCs w:val="24"/>
        </w:rPr>
        <w:t xml:space="preserve"> </w:t>
      </w:r>
      <w:r w:rsidR="00400231">
        <w:rPr>
          <w:sz w:val="24"/>
          <w:szCs w:val="24"/>
        </w:rPr>
        <w:t>will be tested within a three year period</w:t>
      </w:r>
      <w:r w:rsidR="00B4326B">
        <w:rPr>
          <w:sz w:val="24"/>
          <w:szCs w:val="24"/>
        </w:rPr>
        <w:t>,</w:t>
      </w:r>
      <w:r w:rsidR="00400231">
        <w:rPr>
          <w:sz w:val="24"/>
          <w:szCs w:val="24"/>
        </w:rPr>
        <w:t xml:space="preserve"> and </w:t>
      </w:r>
      <w:r w:rsidR="001625F3">
        <w:rPr>
          <w:i/>
          <w:sz w:val="24"/>
          <w:szCs w:val="24"/>
        </w:rPr>
        <w:t xml:space="preserve">all of these </w:t>
      </w:r>
      <w:r w:rsidR="00400231">
        <w:rPr>
          <w:sz w:val="24"/>
          <w:szCs w:val="24"/>
        </w:rPr>
        <w:t xml:space="preserve">SOL </w:t>
      </w:r>
      <w:r w:rsidR="001625F3">
        <w:rPr>
          <w:sz w:val="24"/>
          <w:szCs w:val="24"/>
        </w:rPr>
        <w:t>are</w:t>
      </w:r>
      <w:r w:rsidR="00400231">
        <w:rPr>
          <w:sz w:val="24"/>
          <w:szCs w:val="24"/>
        </w:rPr>
        <w:t xml:space="preserve"> </w:t>
      </w:r>
      <w:r>
        <w:rPr>
          <w:sz w:val="24"/>
          <w:szCs w:val="24"/>
        </w:rPr>
        <w:t xml:space="preserve">eligible for inclusion on each </w:t>
      </w:r>
      <w:r w:rsidR="009B589C">
        <w:rPr>
          <w:sz w:val="24"/>
          <w:szCs w:val="24"/>
        </w:rPr>
        <w:t>version</w:t>
      </w:r>
      <w:r>
        <w:rPr>
          <w:sz w:val="24"/>
          <w:szCs w:val="24"/>
        </w:rPr>
        <w:t xml:space="preserve"> of a</w:t>
      </w:r>
      <w:r w:rsidR="00400231">
        <w:rPr>
          <w:sz w:val="24"/>
          <w:szCs w:val="24"/>
        </w:rPr>
        <w:t xml:space="preserve">n </w:t>
      </w:r>
      <w:r>
        <w:rPr>
          <w:sz w:val="24"/>
          <w:szCs w:val="24"/>
        </w:rPr>
        <w:t>S</w:t>
      </w:r>
      <w:r w:rsidR="00400231">
        <w:rPr>
          <w:sz w:val="24"/>
          <w:szCs w:val="24"/>
        </w:rPr>
        <w:t>OL</w:t>
      </w:r>
      <w:r>
        <w:rPr>
          <w:sz w:val="24"/>
          <w:szCs w:val="24"/>
        </w:rPr>
        <w:t xml:space="preserve"> test.</w:t>
      </w:r>
    </w:p>
    <w:p w:rsidR="00DB592C" w:rsidRDefault="00DB592C">
      <w:pPr>
        <w:rPr>
          <w:sz w:val="24"/>
          <w:szCs w:val="24"/>
        </w:rPr>
      </w:pPr>
    </w:p>
    <w:p w:rsidR="00400231" w:rsidRPr="00F70DB7" w:rsidRDefault="00400231" w:rsidP="000253E5">
      <w:pPr>
        <w:pStyle w:val="Heading3"/>
      </w:pPr>
      <w:r w:rsidRPr="00F70DB7">
        <w:t>Use of the Curriculum Framework</w:t>
      </w:r>
    </w:p>
    <w:p w:rsidR="00400231" w:rsidRDefault="00400231" w:rsidP="00400231">
      <w:pPr>
        <w:rPr>
          <w:sz w:val="24"/>
          <w:szCs w:val="24"/>
        </w:rPr>
      </w:pPr>
      <w:r>
        <w:rPr>
          <w:sz w:val="24"/>
          <w:szCs w:val="24"/>
        </w:rPr>
        <w:t xml:space="preserve">The </w:t>
      </w:r>
      <w:r w:rsidR="00E53282">
        <w:rPr>
          <w:sz w:val="24"/>
          <w:szCs w:val="24"/>
        </w:rPr>
        <w:t>Geometry</w:t>
      </w:r>
      <w:r w:rsidRPr="00CF1823">
        <w:rPr>
          <w:sz w:val="24"/>
          <w:szCs w:val="24"/>
        </w:rPr>
        <w:t xml:space="preserve"> Standards of Learning, amplified by the Curriculum Framework, define the essential understandings, knowledge</w:t>
      </w:r>
      <w:r w:rsidR="004F73BC">
        <w:rPr>
          <w:sz w:val="24"/>
          <w:szCs w:val="24"/>
        </w:rPr>
        <w:t>,</w:t>
      </w:r>
      <w:r w:rsidRPr="00CF1823">
        <w:rPr>
          <w:sz w:val="24"/>
          <w:szCs w:val="24"/>
        </w:rPr>
        <w:t xml:space="preserve"> and skills that are measured by the Standards of Learning tests. The Cu</w:t>
      </w:r>
      <w:r>
        <w:rPr>
          <w:sz w:val="24"/>
          <w:szCs w:val="24"/>
        </w:rPr>
        <w:t>rriculum Framework asks essential questions, identifies essential understandings, defines essential content knowledge, and describes essential skills students need to master.</w:t>
      </w:r>
    </w:p>
    <w:p w:rsidR="00794FA8" w:rsidRDefault="00794FA8" w:rsidP="00CF1823">
      <w:pPr>
        <w:jc w:val="center"/>
        <w:sectPr w:rsidR="00794FA8" w:rsidSect="00794FA8">
          <w:headerReference w:type="even" r:id="rId11"/>
          <w:headerReference w:type="default" r:id="rId12"/>
          <w:footerReference w:type="default" r:id="rId13"/>
          <w:headerReference w:type="first" r:id="rId14"/>
          <w:pgSz w:w="12240" w:h="15840"/>
          <w:pgMar w:top="1440" w:right="1440" w:bottom="720" w:left="1440" w:header="720" w:footer="720" w:gutter="0"/>
          <w:pgNumType w:start="1"/>
          <w:cols w:space="720"/>
        </w:sectPr>
      </w:pPr>
    </w:p>
    <w:p w:rsidR="00CF1823" w:rsidRPr="00EB5116" w:rsidRDefault="00E53282" w:rsidP="000253E5">
      <w:pPr>
        <w:pStyle w:val="Heading2"/>
      </w:pPr>
      <w:r w:rsidRPr="00EB5116">
        <w:lastRenderedPageBreak/>
        <w:t>Geometry</w:t>
      </w:r>
      <w:r w:rsidR="00BB79C7">
        <w:br/>
      </w:r>
      <w:r w:rsidR="00CF1823" w:rsidRPr="00EB5116">
        <w:t>Test Blueprint Summary Table</w:t>
      </w:r>
    </w:p>
    <w:p w:rsidR="00411125" w:rsidRPr="00956416" w:rsidRDefault="00411125" w:rsidP="00CF1823">
      <w:pPr>
        <w:jc w:val="center"/>
        <w:rPr>
          <w:rFonts w:ascii="Arial Black" w:hAnsi="Arial Black"/>
          <w:b/>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700"/>
        <w:gridCol w:w="2358"/>
      </w:tblGrid>
      <w:tr w:rsidR="00411125" w:rsidTr="008D3085">
        <w:trPr>
          <w:trHeight w:val="503"/>
        </w:trPr>
        <w:tc>
          <w:tcPr>
            <w:tcW w:w="4320" w:type="dxa"/>
            <w:shd w:val="clear" w:color="auto" w:fill="E0E0E0"/>
            <w:vAlign w:val="center"/>
          </w:tcPr>
          <w:p w:rsidR="00411125" w:rsidRPr="00EB5116" w:rsidRDefault="00411125" w:rsidP="008D3085">
            <w:pPr>
              <w:jc w:val="center"/>
            </w:pPr>
            <w:r w:rsidRPr="00EB5116">
              <w:rPr>
                <w:b/>
                <w:sz w:val="24"/>
                <w:szCs w:val="24"/>
              </w:rPr>
              <w:t>Reporting Category</w:t>
            </w:r>
          </w:p>
        </w:tc>
        <w:tc>
          <w:tcPr>
            <w:tcW w:w="2700" w:type="dxa"/>
            <w:shd w:val="clear" w:color="auto" w:fill="E0E0E0"/>
            <w:vAlign w:val="center"/>
          </w:tcPr>
          <w:p w:rsidR="00411125" w:rsidRPr="00EB5116" w:rsidRDefault="00E10CE9" w:rsidP="008D3085">
            <w:pPr>
              <w:jc w:val="center"/>
            </w:pPr>
            <w:r w:rsidRPr="00EB5116">
              <w:rPr>
                <w:b/>
                <w:sz w:val="24"/>
                <w:szCs w:val="24"/>
              </w:rPr>
              <w:t xml:space="preserve">Geometry </w:t>
            </w:r>
            <w:r w:rsidR="00DF2D87" w:rsidRPr="00EB5116">
              <w:rPr>
                <w:b/>
                <w:sz w:val="24"/>
                <w:szCs w:val="24"/>
              </w:rPr>
              <w:t>SOL</w:t>
            </w:r>
          </w:p>
        </w:tc>
        <w:tc>
          <w:tcPr>
            <w:tcW w:w="2358" w:type="dxa"/>
            <w:shd w:val="clear" w:color="auto" w:fill="E0E0E0"/>
            <w:vAlign w:val="center"/>
          </w:tcPr>
          <w:p w:rsidR="00411125" w:rsidRPr="00EB5116" w:rsidRDefault="00DF2D87" w:rsidP="008D3085">
            <w:pPr>
              <w:jc w:val="center"/>
            </w:pPr>
            <w:r w:rsidRPr="00EB5116">
              <w:rPr>
                <w:b/>
                <w:sz w:val="24"/>
                <w:szCs w:val="24"/>
              </w:rPr>
              <w:t>Number</w:t>
            </w:r>
            <w:r w:rsidR="008D3085" w:rsidRPr="00EB5116">
              <w:rPr>
                <w:b/>
                <w:sz w:val="24"/>
                <w:szCs w:val="24"/>
              </w:rPr>
              <w:t xml:space="preserve"> </w:t>
            </w:r>
            <w:r w:rsidRPr="00EB5116">
              <w:rPr>
                <w:b/>
                <w:sz w:val="24"/>
                <w:szCs w:val="24"/>
              </w:rPr>
              <w:t>of Items</w:t>
            </w:r>
          </w:p>
        </w:tc>
      </w:tr>
      <w:tr w:rsidR="00411125" w:rsidRPr="007714DE" w:rsidTr="008D3085">
        <w:tc>
          <w:tcPr>
            <w:tcW w:w="4320" w:type="dxa"/>
            <w:vAlign w:val="center"/>
          </w:tcPr>
          <w:p w:rsidR="00DF2D87" w:rsidRPr="00C820A7" w:rsidRDefault="00DF2D87" w:rsidP="00E40C63">
            <w:pPr>
              <w:rPr>
                <w:b/>
                <w:sz w:val="24"/>
                <w:szCs w:val="24"/>
              </w:rPr>
            </w:pPr>
          </w:p>
          <w:p w:rsidR="00DF2D87" w:rsidRPr="007714DE" w:rsidRDefault="00E10CE9" w:rsidP="00E40C63">
            <w:pPr>
              <w:rPr>
                <w:b/>
                <w:sz w:val="24"/>
                <w:szCs w:val="24"/>
              </w:rPr>
            </w:pPr>
            <w:r w:rsidRPr="007714DE">
              <w:rPr>
                <w:b/>
                <w:sz w:val="24"/>
                <w:szCs w:val="24"/>
              </w:rPr>
              <w:t>Reasoning, Lines, and Transformations</w:t>
            </w:r>
          </w:p>
          <w:p w:rsidR="00411125" w:rsidRPr="007714DE" w:rsidRDefault="00411125" w:rsidP="00F861E9"/>
        </w:tc>
        <w:tc>
          <w:tcPr>
            <w:tcW w:w="2700" w:type="dxa"/>
          </w:tcPr>
          <w:p w:rsidR="00DF2D87" w:rsidRPr="007714DE" w:rsidRDefault="00E10CE9" w:rsidP="00DF2D87">
            <w:pPr>
              <w:rPr>
                <w:b/>
                <w:sz w:val="24"/>
                <w:szCs w:val="24"/>
              </w:rPr>
            </w:pPr>
            <w:r w:rsidRPr="007714DE">
              <w:rPr>
                <w:b/>
                <w:sz w:val="24"/>
                <w:szCs w:val="24"/>
              </w:rPr>
              <w:t>G.1</w:t>
            </w:r>
            <w:r w:rsidR="003B6162" w:rsidRPr="007714DE">
              <w:rPr>
                <w:b/>
                <w:sz w:val="24"/>
                <w:szCs w:val="24"/>
              </w:rPr>
              <w:t>a-</w:t>
            </w:r>
            <w:r w:rsidR="00F55B4F">
              <w:rPr>
                <w:b/>
                <w:sz w:val="24"/>
                <w:szCs w:val="24"/>
              </w:rPr>
              <w:t>c</w:t>
            </w:r>
          </w:p>
          <w:p w:rsidR="000C12B1" w:rsidRPr="007714DE" w:rsidRDefault="00E10CE9" w:rsidP="00CF1823">
            <w:pPr>
              <w:rPr>
                <w:b/>
                <w:sz w:val="24"/>
                <w:szCs w:val="24"/>
              </w:rPr>
            </w:pPr>
            <w:r w:rsidRPr="007714DE">
              <w:rPr>
                <w:b/>
                <w:sz w:val="24"/>
                <w:szCs w:val="24"/>
              </w:rPr>
              <w:t>G</w:t>
            </w:r>
            <w:r w:rsidR="00D82894" w:rsidRPr="007714DE">
              <w:rPr>
                <w:b/>
                <w:sz w:val="24"/>
                <w:szCs w:val="24"/>
              </w:rPr>
              <w:t>.</w:t>
            </w:r>
            <w:r w:rsidR="00C339C8" w:rsidRPr="007714DE">
              <w:rPr>
                <w:b/>
                <w:sz w:val="24"/>
                <w:szCs w:val="24"/>
              </w:rPr>
              <w:t>2</w:t>
            </w:r>
            <w:r w:rsidRPr="007714DE">
              <w:rPr>
                <w:b/>
                <w:sz w:val="24"/>
                <w:szCs w:val="24"/>
              </w:rPr>
              <w:t>a-</w:t>
            </w:r>
            <w:r w:rsidR="00F55B4F">
              <w:rPr>
                <w:b/>
                <w:sz w:val="24"/>
                <w:szCs w:val="24"/>
              </w:rPr>
              <w:t>b</w:t>
            </w:r>
          </w:p>
          <w:p w:rsidR="00E10CE9" w:rsidRPr="007714DE" w:rsidRDefault="00E10CE9" w:rsidP="00CF1823">
            <w:pPr>
              <w:rPr>
                <w:b/>
                <w:sz w:val="24"/>
                <w:szCs w:val="24"/>
              </w:rPr>
            </w:pPr>
            <w:r w:rsidRPr="007714DE">
              <w:rPr>
                <w:b/>
                <w:sz w:val="24"/>
                <w:szCs w:val="24"/>
              </w:rPr>
              <w:t>G</w:t>
            </w:r>
            <w:r w:rsidR="004B08B2" w:rsidRPr="007714DE">
              <w:rPr>
                <w:b/>
                <w:sz w:val="24"/>
                <w:szCs w:val="24"/>
              </w:rPr>
              <w:t>.3</w:t>
            </w:r>
            <w:r w:rsidRPr="007714DE">
              <w:rPr>
                <w:b/>
                <w:sz w:val="24"/>
                <w:szCs w:val="24"/>
              </w:rPr>
              <w:t>a-d</w:t>
            </w:r>
          </w:p>
          <w:p w:rsidR="00FA2C26" w:rsidRPr="007714DE" w:rsidRDefault="00FA2C26" w:rsidP="00CF1823">
            <w:r w:rsidRPr="007714DE">
              <w:rPr>
                <w:b/>
                <w:sz w:val="24"/>
                <w:szCs w:val="24"/>
              </w:rPr>
              <w:t>G.4a-</w:t>
            </w:r>
            <w:r w:rsidR="00F55B4F">
              <w:rPr>
                <w:b/>
                <w:sz w:val="24"/>
                <w:szCs w:val="24"/>
              </w:rPr>
              <w:t>h</w:t>
            </w:r>
          </w:p>
        </w:tc>
        <w:tc>
          <w:tcPr>
            <w:tcW w:w="2358" w:type="dxa"/>
            <w:vAlign w:val="center"/>
          </w:tcPr>
          <w:p w:rsidR="00411125" w:rsidRPr="007714DE" w:rsidRDefault="00411125" w:rsidP="000E2E5B">
            <w:pPr>
              <w:jc w:val="center"/>
            </w:pPr>
          </w:p>
          <w:p w:rsidR="00DF2D87" w:rsidRPr="007714DE" w:rsidRDefault="0007204F" w:rsidP="00E40C63">
            <w:pPr>
              <w:jc w:val="center"/>
            </w:pPr>
            <w:r w:rsidRPr="007714DE">
              <w:rPr>
                <w:b/>
                <w:sz w:val="24"/>
                <w:szCs w:val="24"/>
              </w:rPr>
              <w:t>1</w:t>
            </w:r>
            <w:r w:rsidR="00743BF3">
              <w:rPr>
                <w:b/>
                <w:sz w:val="24"/>
                <w:szCs w:val="24"/>
              </w:rPr>
              <w:t>6</w:t>
            </w:r>
          </w:p>
        </w:tc>
      </w:tr>
      <w:tr w:rsidR="00411125" w:rsidRPr="007714DE" w:rsidTr="008D3085">
        <w:tc>
          <w:tcPr>
            <w:tcW w:w="4320" w:type="dxa"/>
            <w:vAlign w:val="center"/>
          </w:tcPr>
          <w:p w:rsidR="00DF2D87" w:rsidRPr="007714DE" w:rsidRDefault="00DF2D87" w:rsidP="00E40C63">
            <w:pPr>
              <w:rPr>
                <w:b/>
                <w:sz w:val="24"/>
                <w:szCs w:val="24"/>
              </w:rPr>
            </w:pPr>
          </w:p>
          <w:p w:rsidR="00247307" w:rsidRPr="007714DE" w:rsidRDefault="00E10CE9" w:rsidP="00E40C63">
            <w:pPr>
              <w:rPr>
                <w:b/>
                <w:sz w:val="24"/>
                <w:szCs w:val="24"/>
              </w:rPr>
            </w:pPr>
            <w:r w:rsidRPr="007714DE">
              <w:rPr>
                <w:b/>
                <w:sz w:val="24"/>
                <w:szCs w:val="24"/>
              </w:rPr>
              <w:t>Triangles</w:t>
            </w:r>
            <w:r w:rsidR="00247307" w:rsidRPr="007714DE">
              <w:rPr>
                <w:b/>
                <w:sz w:val="24"/>
                <w:szCs w:val="24"/>
              </w:rPr>
              <w:t xml:space="preserve"> </w:t>
            </w:r>
          </w:p>
          <w:p w:rsidR="00DF2D87" w:rsidRPr="007714DE" w:rsidRDefault="00DF2D87" w:rsidP="00F861E9">
            <w:pPr>
              <w:rPr>
                <w:b/>
                <w:sz w:val="24"/>
                <w:szCs w:val="24"/>
              </w:rPr>
            </w:pPr>
          </w:p>
          <w:p w:rsidR="00411125" w:rsidRPr="007714DE" w:rsidRDefault="00411125" w:rsidP="00F861E9"/>
        </w:tc>
        <w:tc>
          <w:tcPr>
            <w:tcW w:w="2700" w:type="dxa"/>
          </w:tcPr>
          <w:p w:rsidR="00C339C8" w:rsidRPr="007714DE" w:rsidRDefault="00E10CE9" w:rsidP="00C339C8">
            <w:pPr>
              <w:rPr>
                <w:b/>
                <w:sz w:val="24"/>
                <w:szCs w:val="24"/>
              </w:rPr>
            </w:pPr>
            <w:r w:rsidRPr="007714DE">
              <w:rPr>
                <w:b/>
                <w:sz w:val="24"/>
                <w:szCs w:val="24"/>
              </w:rPr>
              <w:t>G</w:t>
            </w:r>
            <w:r w:rsidR="00C339C8" w:rsidRPr="007714DE">
              <w:rPr>
                <w:b/>
                <w:sz w:val="24"/>
                <w:szCs w:val="24"/>
              </w:rPr>
              <w:t>.</w:t>
            </w:r>
            <w:r w:rsidRPr="007714DE">
              <w:rPr>
                <w:b/>
                <w:sz w:val="24"/>
                <w:szCs w:val="24"/>
              </w:rPr>
              <w:t>5</w:t>
            </w:r>
            <w:r w:rsidR="00535B13" w:rsidRPr="007714DE">
              <w:rPr>
                <w:b/>
                <w:sz w:val="24"/>
                <w:szCs w:val="24"/>
              </w:rPr>
              <w:t>a-</w:t>
            </w:r>
            <w:r w:rsidR="003B6162" w:rsidRPr="007714DE">
              <w:rPr>
                <w:b/>
                <w:sz w:val="24"/>
                <w:szCs w:val="24"/>
              </w:rPr>
              <w:t>d</w:t>
            </w:r>
          </w:p>
          <w:p w:rsidR="00411125" w:rsidRPr="007714DE" w:rsidRDefault="00E10CE9" w:rsidP="00C339C8">
            <w:pPr>
              <w:rPr>
                <w:b/>
                <w:sz w:val="24"/>
                <w:szCs w:val="24"/>
              </w:rPr>
            </w:pPr>
            <w:r w:rsidRPr="007714DE">
              <w:rPr>
                <w:b/>
                <w:sz w:val="24"/>
                <w:szCs w:val="24"/>
              </w:rPr>
              <w:t>G</w:t>
            </w:r>
            <w:r w:rsidR="00C339C8" w:rsidRPr="007714DE">
              <w:rPr>
                <w:b/>
                <w:sz w:val="24"/>
                <w:szCs w:val="24"/>
              </w:rPr>
              <w:t>.</w:t>
            </w:r>
            <w:r w:rsidRPr="007714DE">
              <w:rPr>
                <w:b/>
                <w:sz w:val="24"/>
                <w:szCs w:val="24"/>
              </w:rPr>
              <w:t>6</w:t>
            </w:r>
          </w:p>
          <w:p w:rsidR="00133709" w:rsidRPr="007714DE" w:rsidRDefault="00133709" w:rsidP="00C339C8">
            <w:pPr>
              <w:rPr>
                <w:b/>
                <w:sz w:val="24"/>
                <w:szCs w:val="24"/>
              </w:rPr>
            </w:pPr>
            <w:r w:rsidRPr="007714DE">
              <w:rPr>
                <w:b/>
                <w:sz w:val="24"/>
                <w:szCs w:val="24"/>
              </w:rPr>
              <w:t>G.7</w:t>
            </w:r>
          </w:p>
          <w:p w:rsidR="00247307" w:rsidRPr="007714DE" w:rsidRDefault="00133709" w:rsidP="00C339C8">
            <w:pPr>
              <w:rPr>
                <w:b/>
                <w:sz w:val="24"/>
                <w:szCs w:val="24"/>
              </w:rPr>
            </w:pPr>
            <w:r w:rsidRPr="007714DE">
              <w:rPr>
                <w:b/>
                <w:sz w:val="24"/>
                <w:szCs w:val="24"/>
              </w:rPr>
              <w:t>G.8</w:t>
            </w:r>
            <w:r w:rsidR="00F55B4F">
              <w:rPr>
                <w:b/>
                <w:sz w:val="24"/>
                <w:szCs w:val="24"/>
              </w:rPr>
              <w:t>a-c</w:t>
            </w:r>
          </w:p>
        </w:tc>
        <w:tc>
          <w:tcPr>
            <w:tcW w:w="2358" w:type="dxa"/>
            <w:vAlign w:val="center"/>
          </w:tcPr>
          <w:p w:rsidR="00411125" w:rsidRPr="007714DE" w:rsidRDefault="00411125" w:rsidP="000E2E5B">
            <w:pPr>
              <w:jc w:val="center"/>
            </w:pPr>
          </w:p>
          <w:p w:rsidR="00DF2D87" w:rsidRPr="007714DE" w:rsidRDefault="0007204F" w:rsidP="00E40C63">
            <w:pPr>
              <w:jc w:val="center"/>
            </w:pPr>
            <w:r w:rsidRPr="007714DE">
              <w:rPr>
                <w:b/>
                <w:sz w:val="24"/>
                <w:szCs w:val="24"/>
              </w:rPr>
              <w:t>1</w:t>
            </w:r>
            <w:r w:rsidR="00743BF3">
              <w:rPr>
                <w:b/>
                <w:sz w:val="24"/>
                <w:szCs w:val="24"/>
              </w:rPr>
              <w:t>3</w:t>
            </w:r>
          </w:p>
        </w:tc>
      </w:tr>
      <w:tr w:rsidR="00411125" w:rsidRPr="007714DE" w:rsidTr="008D3085">
        <w:tc>
          <w:tcPr>
            <w:tcW w:w="4320" w:type="dxa"/>
            <w:vAlign w:val="center"/>
          </w:tcPr>
          <w:p w:rsidR="00DF2D87" w:rsidRPr="007714DE" w:rsidRDefault="00DF2D87" w:rsidP="00E40C63">
            <w:pPr>
              <w:rPr>
                <w:b/>
                <w:sz w:val="24"/>
                <w:szCs w:val="24"/>
              </w:rPr>
            </w:pPr>
          </w:p>
          <w:p w:rsidR="005742AB" w:rsidRDefault="005742AB" w:rsidP="00E40C63">
            <w:pPr>
              <w:rPr>
                <w:b/>
                <w:sz w:val="24"/>
                <w:szCs w:val="24"/>
              </w:rPr>
            </w:pPr>
            <w:r>
              <w:rPr>
                <w:b/>
                <w:sz w:val="24"/>
                <w:szCs w:val="24"/>
              </w:rPr>
              <w:t xml:space="preserve">Polygons, </w:t>
            </w:r>
            <w:r w:rsidR="00E10CE9" w:rsidRPr="007714DE">
              <w:rPr>
                <w:b/>
                <w:sz w:val="24"/>
                <w:szCs w:val="24"/>
              </w:rPr>
              <w:t>Circles</w:t>
            </w:r>
            <w:r>
              <w:rPr>
                <w:b/>
                <w:sz w:val="24"/>
                <w:szCs w:val="24"/>
              </w:rPr>
              <w:t>,</w:t>
            </w:r>
          </w:p>
          <w:p w:rsidR="00DF2D87" w:rsidRPr="007714DE" w:rsidRDefault="00432136" w:rsidP="00F861E9">
            <w:pPr>
              <w:rPr>
                <w:b/>
                <w:sz w:val="24"/>
                <w:szCs w:val="24"/>
              </w:rPr>
            </w:pPr>
            <w:r w:rsidRPr="007714DE">
              <w:rPr>
                <w:b/>
                <w:sz w:val="24"/>
                <w:szCs w:val="24"/>
              </w:rPr>
              <w:t>and Three-Dimensional Figures</w:t>
            </w:r>
          </w:p>
          <w:p w:rsidR="00DF2D87" w:rsidRPr="007714DE" w:rsidRDefault="00DF2D87" w:rsidP="00F861E9"/>
        </w:tc>
        <w:tc>
          <w:tcPr>
            <w:tcW w:w="2700" w:type="dxa"/>
          </w:tcPr>
          <w:p w:rsidR="005742AB" w:rsidRPr="007714DE" w:rsidRDefault="005742AB" w:rsidP="005742AB">
            <w:pPr>
              <w:rPr>
                <w:b/>
                <w:sz w:val="24"/>
                <w:szCs w:val="24"/>
              </w:rPr>
            </w:pPr>
            <w:r w:rsidRPr="007714DE">
              <w:rPr>
                <w:b/>
                <w:sz w:val="24"/>
                <w:szCs w:val="24"/>
              </w:rPr>
              <w:t>G.9</w:t>
            </w:r>
          </w:p>
          <w:p w:rsidR="005742AB" w:rsidRDefault="005742AB" w:rsidP="005742AB">
            <w:pPr>
              <w:rPr>
                <w:b/>
                <w:sz w:val="24"/>
                <w:szCs w:val="24"/>
              </w:rPr>
            </w:pPr>
            <w:r w:rsidRPr="007714DE">
              <w:rPr>
                <w:b/>
                <w:sz w:val="24"/>
                <w:szCs w:val="24"/>
              </w:rPr>
              <w:t>G.10</w:t>
            </w:r>
            <w:r w:rsidR="00F55B4F">
              <w:rPr>
                <w:b/>
                <w:sz w:val="24"/>
                <w:szCs w:val="24"/>
              </w:rPr>
              <w:t>a-c</w:t>
            </w:r>
          </w:p>
          <w:p w:rsidR="003B6162" w:rsidRPr="007714DE" w:rsidRDefault="00133709" w:rsidP="005742AB">
            <w:pPr>
              <w:rPr>
                <w:b/>
                <w:sz w:val="24"/>
                <w:szCs w:val="24"/>
              </w:rPr>
            </w:pPr>
            <w:r w:rsidRPr="007714DE">
              <w:rPr>
                <w:b/>
                <w:sz w:val="24"/>
                <w:szCs w:val="24"/>
              </w:rPr>
              <w:t>G</w:t>
            </w:r>
            <w:r w:rsidR="003B6162" w:rsidRPr="007714DE">
              <w:rPr>
                <w:b/>
                <w:sz w:val="24"/>
                <w:szCs w:val="24"/>
              </w:rPr>
              <w:t>.</w:t>
            </w:r>
            <w:r w:rsidRPr="007714DE">
              <w:rPr>
                <w:b/>
                <w:sz w:val="24"/>
                <w:szCs w:val="24"/>
              </w:rPr>
              <w:t>11a-</w:t>
            </w:r>
            <w:r w:rsidR="00F55B4F">
              <w:rPr>
                <w:b/>
                <w:sz w:val="24"/>
                <w:szCs w:val="24"/>
              </w:rPr>
              <w:t>d</w:t>
            </w:r>
          </w:p>
          <w:p w:rsidR="00133709" w:rsidRPr="007714DE" w:rsidRDefault="00133709" w:rsidP="00C339C8">
            <w:pPr>
              <w:rPr>
                <w:b/>
                <w:sz w:val="24"/>
                <w:szCs w:val="24"/>
              </w:rPr>
            </w:pPr>
            <w:r w:rsidRPr="007714DE">
              <w:rPr>
                <w:b/>
                <w:sz w:val="24"/>
                <w:szCs w:val="24"/>
              </w:rPr>
              <w:t>G.12</w:t>
            </w:r>
          </w:p>
          <w:p w:rsidR="00432136" w:rsidRPr="007714DE" w:rsidRDefault="00432136" w:rsidP="00432136">
            <w:pPr>
              <w:rPr>
                <w:b/>
                <w:sz w:val="24"/>
                <w:szCs w:val="24"/>
              </w:rPr>
            </w:pPr>
            <w:r w:rsidRPr="007714DE">
              <w:rPr>
                <w:b/>
                <w:sz w:val="24"/>
                <w:szCs w:val="24"/>
              </w:rPr>
              <w:t>G.13</w:t>
            </w:r>
          </w:p>
          <w:p w:rsidR="00432136" w:rsidRPr="007714DE" w:rsidRDefault="00432136" w:rsidP="00432136">
            <w:r w:rsidRPr="007714DE">
              <w:rPr>
                <w:b/>
                <w:sz w:val="24"/>
                <w:szCs w:val="24"/>
              </w:rPr>
              <w:t>G.14a-d</w:t>
            </w:r>
          </w:p>
        </w:tc>
        <w:tc>
          <w:tcPr>
            <w:tcW w:w="2358" w:type="dxa"/>
            <w:vAlign w:val="center"/>
          </w:tcPr>
          <w:p w:rsidR="00411125" w:rsidRPr="007714DE" w:rsidRDefault="00411125" w:rsidP="000E2E5B">
            <w:pPr>
              <w:jc w:val="center"/>
            </w:pPr>
          </w:p>
          <w:p w:rsidR="00DF2D87" w:rsidRPr="007714DE" w:rsidRDefault="005742AB" w:rsidP="00E40C63">
            <w:pPr>
              <w:jc w:val="center"/>
              <w:rPr>
                <w:b/>
                <w:sz w:val="24"/>
                <w:szCs w:val="24"/>
              </w:rPr>
            </w:pPr>
            <w:r>
              <w:rPr>
                <w:b/>
                <w:sz w:val="24"/>
                <w:szCs w:val="24"/>
              </w:rPr>
              <w:t>1</w:t>
            </w:r>
            <w:r w:rsidR="00743BF3">
              <w:rPr>
                <w:b/>
                <w:sz w:val="24"/>
                <w:szCs w:val="24"/>
              </w:rPr>
              <w:t>6</w:t>
            </w:r>
          </w:p>
          <w:p w:rsidR="00DF2D87" w:rsidRPr="007714DE" w:rsidRDefault="00DF2D87" w:rsidP="00E40C63">
            <w:pPr>
              <w:jc w:val="center"/>
            </w:pPr>
          </w:p>
        </w:tc>
      </w:tr>
      <w:tr w:rsidR="00A741C3" w:rsidRPr="007714DE" w:rsidTr="008D3085">
        <w:tc>
          <w:tcPr>
            <w:tcW w:w="7020" w:type="dxa"/>
            <w:gridSpan w:val="2"/>
          </w:tcPr>
          <w:p w:rsidR="00A741C3" w:rsidRPr="007714DE" w:rsidRDefault="00A741C3" w:rsidP="009900DD">
            <w:pPr>
              <w:rPr>
                <w:b/>
                <w:sz w:val="24"/>
                <w:szCs w:val="24"/>
              </w:rPr>
            </w:pPr>
            <w:r w:rsidRPr="007714DE">
              <w:rPr>
                <w:b/>
                <w:sz w:val="24"/>
                <w:szCs w:val="24"/>
              </w:rPr>
              <w:t>Number of Operational Items</w:t>
            </w:r>
          </w:p>
        </w:tc>
        <w:tc>
          <w:tcPr>
            <w:tcW w:w="2358" w:type="dxa"/>
          </w:tcPr>
          <w:p w:rsidR="00A741C3" w:rsidRPr="007714DE" w:rsidRDefault="00743BF3" w:rsidP="00C820A7">
            <w:pPr>
              <w:jc w:val="center"/>
              <w:rPr>
                <w:b/>
                <w:sz w:val="24"/>
                <w:szCs w:val="24"/>
              </w:rPr>
            </w:pPr>
            <w:r>
              <w:rPr>
                <w:b/>
                <w:sz w:val="24"/>
                <w:szCs w:val="24"/>
              </w:rPr>
              <w:t>45</w:t>
            </w:r>
          </w:p>
        </w:tc>
      </w:tr>
      <w:tr w:rsidR="00A741C3" w:rsidRPr="007714DE" w:rsidTr="008D3085">
        <w:tc>
          <w:tcPr>
            <w:tcW w:w="7020" w:type="dxa"/>
            <w:gridSpan w:val="2"/>
          </w:tcPr>
          <w:p w:rsidR="00A741C3" w:rsidRPr="007714DE" w:rsidRDefault="00A741C3" w:rsidP="009900DD">
            <w:pPr>
              <w:rPr>
                <w:b/>
                <w:sz w:val="24"/>
                <w:szCs w:val="24"/>
              </w:rPr>
            </w:pPr>
            <w:r w:rsidRPr="007714DE">
              <w:rPr>
                <w:b/>
                <w:sz w:val="24"/>
                <w:szCs w:val="24"/>
              </w:rPr>
              <w:t>Number of Field-Test Items*</w:t>
            </w:r>
          </w:p>
        </w:tc>
        <w:tc>
          <w:tcPr>
            <w:tcW w:w="2358" w:type="dxa"/>
          </w:tcPr>
          <w:p w:rsidR="00A741C3" w:rsidRPr="007714DE" w:rsidRDefault="00A741C3" w:rsidP="00C820A7">
            <w:pPr>
              <w:jc w:val="center"/>
              <w:rPr>
                <w:b/>
                <w:sz w:val="24"/>
                <w:szCs w:val="24"/>
              </w:rPr>
            </w:pPr>
            <w:r w:rsidRPr="007714DE">
              <w:rPr>
                <w:b/>
                <w:sz w:val="24"/>
                <w:szCs w:val="24"/>
              </w:rPr>
              <w:t>10</w:t>
            </w:r>
          </w:p>
        </w:tc>
      </w:tr>
      <w:tr w:rsidR="00A741C3" w:rsidTr="008D3085">
        <w:tc>
          <w:tcPr>
            <w:tcW w:w="7020" w:type="dxa"/>
            <w:gridSpan w:val="2"/>
          </w:tcPr>
          <w:p w:rsidR="00A741C3" w:rsidRPr="007714DE" w:rsidRDefault="00A741C3" w:rsidP="009900DD">
            <w:pPr>
              <w:rPr>
                <w:b/>
                <w:sz w:val="24"/>
                <w:szCs w:val="24"/>
              </w:rPr>
            </w:pPr>
            <w:r w:rsidRPr="007714DE">
              <w:rPr>
                <w:b/>
                <w:sz w:val="24"/>
                <w:szCs w:val="24"/>
              </w:rPr>
              <w:t>Total Number of Items on Test</w:t>
            </w:r>
          </w:p>
        </w:tc>
        <w:tc>
          <w:tcPr>
            <w:tcW w:w="2358" w:type="dxa"/>
          </w:tcPr>
          <w:p w:rsidR="00A741C3" w:rsidRPr="00C820A7" w:rsidRDefault="00743BF3" w:rsidP="00C820A7">
            <w:pPr>
              <w:jc w:val="center"/>
              <w:rPr>
                <w:b/>
                <w:sz w:val="24"/>
                <w:szCs w:val="24"/>
              </w:rPr>
            </w:pPr>
            <w:r>
              <w:rPr>
                <w:b/>
                <w:sz w:val="24"/>
                <w:szCs w:val="24"/>
              </w:rPr>
              <w:t>55</w:t>
            </w:r>
          </w:p>
        </w:tc>
      </w:tr>
    </w:tbl>
    <w:p w:rsidR="00CF1823" w:rsidRDefault="00CF1823" w:rsidP="00CF1823">
      <w:pPr>
        <w:ind w:hanging="180"/>
        <w:rPr>
          <w:b/>
          <w:sz w:val="24"/>
        </w:rPr>
      </w:pPr>
    </w:p>
    <w:p w:rsidR="00776885" w:rsidRDefault="00CF1823" w:rsidP="00BB79C7">
      <w:pPr>
        <w:rPr>
          <w:sz w:val="24"/>
        </w:rPr>
        <w:sectPr w:rsidR="00776885" w:rsidSect="00065D19">
          <w:headerReference w:type="even" r:id="rId15"/>
          <w:headerReference w:type="default" r:id="rId16"/>
          <w:headerReference w:type="first" r:id="rId17"/>
          <w:pgSz w:w="12240" w:h="15840"/>
          <w:pgMar w:top="1440" w:right="1440" w:bottom="720" w:left="1440" w:header="720" w:footer="720" w:gutter="0"/>
          <w:cols w:space="720"/>
        </w:sectPr>
      </w:pPr>
      <w:r w:rsidRPr="00781000">
        <w:rPr>
          <w:sz w:val="24"/>
        </w:rPr>
        <w:t xml:space="preserve">*Field-test items are being tried out with students for potential use on subsequent tests and will not be used to compute </w:t>
      </w:r>
      <w:r w:rsidR="00BB79C7">
        <w:rPr>
          <w:sz w:val="24"/>
        </w:rPr>
        <w:t>students’ scores on the test.</w:t>
      </w:r>
    </w:p>
    <w:p w:rsidR="00B447F7" w:rsidRDefault="00B447F7" w:rsidP="00BB79C7"/>
    <w:p w:rsidR="00383C9B" w:rsidRPr="00EB5116" w:rsidRDefault="00133709" w:rsidP="000253E5">
      <w:pPr>
        <w:pStyle w:val="Heading2"/>
      </w:pPr>
      <w:r w:rsidRPr="00EB5116">
        <w:t>Geometry</w:t>
      </w:r>
      <w:r w:rsidR="00BB79C7">
        <w:br/>
      </w:r>
      <w:r w:rsidR="00CF1823" w:rsidRPr="00EB5116">
        <w:t>E</w:t>
      </w:r>
      <w:r w:rsidR="00DB592C" w:rsidRPr="00EB5116">
        <w:t xml:space="preserve">xpanded </w:t>
      </w:r>
      <w:r w:rsidR="00383C9B" w:rsidRPr="00EB5116">
        <w:t xml:space="preserve">Test </w:t>
      </w:r>
      <w:r w:rsidR="00DB592C" w:rsidRPr="00EB5116">
        <w:t>Blueprint</w:t>
      </w:r>
    </w:p>
    <w:p w:rsidR="00DB592C" w:rsidRDefault="00DB592C">
      <w:pPr>
        <w:rPr>
          <w:b/>
          <w:sz w:val="24"/>
          <w:szCs w:val="24"/>
        </w:rPr>
      </w:pPr>
    </w:p>
    <w:p w:rsidR="005A19C2" w:rsidRPr="00EB5116" w:rsidRDefault="005A19C2" w:rsidP="000253E5">
      <w:pPr>
        <w:pStyle w:val="Heading3"/>
      </w:pPr>
      <w:r w:rsidRPr="00EB5116">
        <w:t xml:space="preserve">Reporting Category: </w:t>
      </w:r>
      <w:r w:rsidR="00133709" w:rsidRPr="00EB5116">
        <w:t>Reasoning, Lines, and Transformations</w:t>
      </w:r>
    </w:p>
    <w:p w:rsidR="00DB592C" w:rsidRPr="00EB5116" w:rsidRDefault="005A19C2" w:rsidP="005A19C2">
      <w:pPr>
        <w:rPr>
          <w:b/>
          <w:sz w:val="24"/>
          <w:szCs w:val="24"/>
        </w:rPr>
      </w:pPr>
      <w:r w:rsidRPr="00EB5116">
        <w:rPr>
          <w:b/>
          <w:sz w:val="24"/>
          <w:szCs w:val="24"/>
        </w:rPr>
        <w:t xml:space="preserve">Number of Items: </w:t>
      </w:r>
      <w:r w:rsidR="004B08B2" w:rsidRPr="00EB5116">
        <w:rPr>
          <w:b/>
          <w:sz w:val="24"/>
          <w:szCs w:val="24"/>
        </w:rPr>
        <w:t>1</w:t>
      </w:r>
      <w:r w:rsidR="00777E47" w:rsidRPr="00EB5116">
        <w:rPr>
          <w:b/>
          <w:sz w:val="24"/>
          <w:szCs w:val="24"/>
        </w:rPr>
        <w:t>6</w:t>
      </w:r>
    </w:p>
    <w:p w:rsidR="00AB1522" w:rsidRPr="00EB5116" w:rsidRDefault="00AB1522" w:rsidP="00AB1522">
      <w:pPr>
        <w:rPr>
          <w:b/>
          <w:sz w:val="24"/>
          <w:szCs w:val="24"/>
        </w:rPr>
      </w:pPr>
      <w:r w:rsidRPr="00EB5116">
        <w:rPr>
          <w:b/>
          <w:sz w:val="24"/>
          <w:szCs w:val="24"/>
        </w:rPr>
        <w:t>Standards of Learning:</w:t>
      </w:r>
    </w:p>
    <w:p w:rsidR="00A741C3" w:rsidRDefault="00A741C3" w:rsidP="00A741C3">
      <w:pPr>
        <w:tabs>
          <w:tab w:val="left" w:pos="1080"/>
        </w:tabs>
        <w:ind w:left="-180" w:firstLine="180"/>
        <w:rPr>
          <w:color w:val="000000"/>
        </w:rPr>
      </w:pPr>
    </w:p>
    <w:p w:rsidR="00EE4ACC" w:rsidRPr="00EE4ACC" w:rsidRDefault="00EE4ACC" w:rsidP="00EE4ACC">
      <w:pPr>
        <w:pStyle w:val="SOLNumber"/>
        <w:tabs>
          <w:tab w:val="left" w:pos="1080"/>
        </w:tabs>
      </w:pPr>
      <w:r w:rsidRPr="00EE4ACC">
        <w:t>G.1</w:t>
      </w:r>
      <w:r w:rsidRPr="00EE4ACC">
        <w:tab/>
        <w:t>The student will use deductive reasoning to construct and judge the validity of a logical argument consisting of a set of premises and a conclusion. This will include</w:t>
      </w:r>
    </w:p>
    <w:p w:rsidR="00EE4ACC" w:rsidRPr="00EE4ACC" w:rsidRDefault="00EE4ACC" w:rsidP="00EE4ACC">
      <w:pPr>
        <w:pStyle w:val="SOLBullet"/>
        <w:tabs>
          <w:tab w:val="left" w:pos="1080"/>
        </w:tabs>
        <w:ind w:left="0" w:firstLine="0"/>
        <w:rPr>
          <w:color w:val="000000"/>
        </w:rPr>
      </w:pPr>
      <w:r w:rsidRPr="00EE4ACC">
        <w:rPr>
          <w:color w:val="000000"/>
        </w:rPr>
        <w:tab/>
        <w:t>a)</w:t>
      </w:r>
      <w:r w:rsidRPr="00EE4ACC">
        <w:rPr>
          <w:color w:val="000000"/>
        </w:rPr>
        <w:tab/>
        <w:t>identifying the converse, inverse, and contrapositive of a conditional statement;</w:t>
      </w:r>
    </w:p>
    <w:p w:rsidR="00EE4ACC" w:rsidRPr="00EE4ACC" w:rsidRDefault="00EE4ACC" w:rsidP="00EE4ACC">
      <w:pPr>
        <w:tabs>
          <w:tab w:val="left" w:pos="-1440"/>
          <w:tab w:val="left" w:pos="1080"/>
        </w:tabs>
        <w:rPr>
          <w:color w:val="000000"/>
          <w:sz w:val="24"/>
          <w:szCs w:val="24"/>
        </w:rPr>
      </w:pPr>
      <w:r w:rsidRPr="00EE4ACC">
        <w:rPr>
          <w:color w:val="000000"/>
          <w:sz w:val="24"/>
          <w:szCs w:val="24"/>
        </w:rPr>
        <w:tab/>
        <w:t>b)</w:t>
      </w:r>
      <w:r w:rsidRPr="00EE4ACC">
        <w:rPr>
          <w:color w:val="000000"/>
          <w:sz w:val="24"/>
          <w:szCs w:val="24"/>
        </w:rPr>
        <w:tab/>
        <w:t>translating a short verbal argument into symbolic form; and</w:t>
      </w:r>
    </w:p>
    <w:p w:rsidR="00EE4ACC" w:rsidRPr="00EE4ACC" w:rsidRDefault="00EE4ACC" w:rsidP="00EE4ACC">
      <w:pPr>
        <w:pStyle w:val="ListParagraph"/>
        <w:numPr>
          <w:ilvl w:val="0"/>
          <w:numId w:val="44"/>
        </w:numPr>
        <w:tabs>
          <w:tab w:val="left" w:pos="-1440"/>
          <w:tab w:val="left" w:pos="1080"/>
        </w:tabs>
        <w:rPr>
          <w:color w:val="000000"/>
        </w:rPr>
      </w:pPr>
      <w:r w:rsidRPr="00EE4ACC">
        <w:rPr>
          <w:color w:val="000000"/>
        </w:rPr>
        <w:t>determining the validity of a logical argument.</w:t>
      </w:r>
    </w:p>
    <w:p w:rsidR="00EE4ACC" w:rsidRPr="00EE4ACC" w:rsidRDefault="00EE4ACC" w:rsidP="00EE4ACC">
      <w:pPr>
        <w:pStyle w:val="SOLNumber"/>
      </w:pPr>
    </w:p>
    <w:p w:rsidR="00EE4ACC" w:rsidRPr="00EE4ACC" w:rsidRDefault="00EE4ACC" w:rsidP="00EE4ACC">
      <w:pPr>
        <w:pStyle w:val="SOLNumber"/>
        <w:tabs>
          <w:tab w:val="left" w:pos="1080"/>
        </w:tabs>
      </w:pPr>
      <w:r w:rsidRPr="00EE4ACC">
        <w:t>G.2</w:t>
      </w:r>
      <w:r w:rsidRPr="00EE4ACC">
        <w:tab/>
        <w:t>The student will use the relationships between angles formed by two lines intersected by a transversal to</w:t>
      </w:r>
    </w:p>
    <w:p w:rsidR="00EE4ACC" w:rsidRPr="00EE4ACC" w:rsidRDefault="00EE4ACC" w:rsidP="00EE4ACC">
      <w:pPr>
        <w:pStyle w:val="SOLBullet"/>
        <w:numPr>
          <w:ilvl w:val="1"/>
          <w:numId w:val="45"/>
        </w:numPr>
        <w:tabs>
          <w:tab w:val="left" w:pos="1080"/>
        </w:tabs>
        <w:autoSpaceDE/>
        <w:autoSpaceDN/>
        <w:adjustRightInd/>
      </w:pPr>
      <w:r w:rsidRPr="00EE4ACC">
        <w:t>prove two or more lines are parallel; and</w:t>
      </w:r>
    </w:p>
    <w:p w:rsidR="00EE4ACC" w:rsidRPr="00EE4ACC" w:rsidRDefault="00EE4ACC" w:rsidP="00EE4ACC">
      <w:pPr>
        <w:pStyle w:val="SOLBullet"/>
        <w:numPr>
          <w:ilvl w:val="1"/>
          <w:numId w:val="45"/>
        </w:numPr>
        <w:tabs>
          <w:tab w:val="left" w:pos="1080"/>
        </w:tabs>
        <w:autoSpaceDE/>
        <w:autoSpaceDN/>
        <w:adjustRightInd/>
      </w:pPr>
      <w:r w:rsidRPr="00EE4ACC">
        <w:t>solve problems, including practical problems, involving angles formed when parallel lines are intersected by a transversal.</w:t>
      </w:r>
    </w:p>
    <w:p w:rsidR="00EE4ACC" w:rsidRPr="00EE4ACC" w:rsidRDefault="00EE4ACC" w:rsidP="00EE4ACC">
      <w:pPr>
        <w:pStyle w:val="SOLNumber"/>
      </w:pPr>
    </w:p>
    <w:p w:rsidR="00EE4ACC" w:rsidRPr="00EE4ACC" w:rsidRDefault="00EE4ACC" w:rsidP="00EE4ACC">
      <w:pPr>
        <w:pStyle w:val="SOLNumber"/>
        <w:tabs>
          <w:tab w:val="left" w:pos="1080"/>
        </w:tabs>
      </w:pPr>
      <w:r w:rsidRPr="00EE4ACC">
        <w:t>G.3</w:t>
      </w:r>
      <w:r w:rsidRPr="00EE4ACC">
        <w:tab/>
        <w:t>The student will solve problems involving symmetry and transformation. This will include</w:t>
      </w:r>
    </w:p>
    <w:p w:rsidR="00EE4ACC" w:rsidRPr="00EE4ACC" w:rsidRDefault="00EE4ACC" w:rsidP="00EE4ACC">
      <w:pPr>
        <w:pStyle w:val="SOLBullet"/>
        <w:tabs>
          <w:tab w:val="left" w:pos="1080"/>
        </w:tabs>
        <w:ind w:left="0" w:firstLine="0"/>
      </w:pPr>
      <w:r w:rsidRPr="00EE4ACC">
        <w:tab/>
        <w:t>a)</w:t>
      </w:r>
      <w:r w:rsidRPr="00EE4ACC">
        <w:tab/>
        <w:t>investigating and using formulas for determining distance, midpoint, and slope;</w:t>
      </w:r>
    </w:p>
    <w:p w:rsidR="00EE4ACC" w:rsidRPr="00EE4ACC" w:rsidRDefault="00EE4ACC" w:rsidP="00EE4ACC">
      <w:pPr>
        <w:pStyle w:val="SOLBullet"/>
        <w:tabs>
          <w:tab w:val="left" w:pos="900"/>
        </w:tabs>
        <w:ind w:left="1080" w:hanging="173"/>
      </w:pPr>
      <w:r w:rsidRPr="00EE4ACC">
        <w:tab/>
      </w:r>
      <w:r>
        <w:t>b)</w:t>
      </w:r>
      <w:r>
        <w:tab/>
      </w:r>
      <w:r w:rsidRPr="00EE4ACC">
        <w:t>applying slope to verify and determine whether lines are parallel or perpendicular;</w:t>
      </w:r>
    </w:p>
    <w:p w:rsidR="00EE4ACC" w:rsidRPr="00EE4ACC" w:rsidRDefault="00EE4ACC" w:rsidP="00EE4ACC">
      <w:pPr>
        <w:pStyle w:val="SOLBullet"/>
        <w:tabs>
          <w:tab w:val="left" w:pos="1080"/>
        </w:tabs>
        <w:ind w:hanging="533"/>
      </w:pPr>
      <w:r w:rsidRPr="00EE4ACC">
        <w:tab/>
        <w:t>c)</w:t>
      </w:r>
      <w:r w:rsidRPr="00EE4ACC">
        <w:tab/>
        <w:t>investigating symmetry and determining whether a figure is symmetric with respect to a line or a point; and</w:t>
      </w:r>
    </w:p>
    <w:p w:rsidR="00EE4ACC" w:rsidRPr="00EE4ACC" w:rsidRDefault="00EE4ACC" w:rsidP="00EE4ACC">
      <w:pPr>
        <w:pStyle w:val="SOLBullet"/>
        <w:tabs>
          <w:tab w:val="left" w:pos="1080"/>
        </w:tabs>
        <w:ind w:hanging="533"/>
      </w:pPr>
      <w:r w:rsidRPr="00EE4ACC">
        <w:tab/>
        <w:t>d)</w:t>
      </w:r>
      <w:r w:rsidRPr="00EE4ACC">
        <w:tab/>
        <w:t>determining whether a figure has been translated, reflected, rotated, or dilated, using coordinate methods.</w:t>
      </w:r>
    </w:p>
    <w:p w:rsidR="00EE4ACC" w:rsidRPr="00EE4ACC" w:rsidRDefault="00EE4ACC" w:rsidP="00EE4ACC">
      <w:pPr>
        <w:pStyle w:val="SOLNumber"/>
        <w:tabs>
          <w:tab w:val="left" w:pos="1080"/>
        </w:tabs>
      </w:pPr>
    </w:p>
    <w:p w:rsidR="00EE4ACC" w:rsidRPr="00EE4ACC" w:rsidRDefault="00EE4ACC" w:rsidP="00EE4ACC">
      <w:pPr>
        <w:pStyle w:val="SOLNumber"/>
        <w:tabs>
          <w:tab w:val="left" w:pos="720"/>
          <w:tab w:val="left" w:pos="1080"/>
        </w:tabs>
      </w:pPr>
      <w:r w:rsidRPr="00EE4ACC">
        <w:t>G.4</w:t>
      </w:r>
      <w:r w:rsidRPr="00EE4ACC">
        <w:tab/>
      </w:r>
      <w:r>
        <w:tab/>
      </w:r>
      <w:r w:rsidRPr="00EE4ACC">
        <w:t>The student will construct and justify the constructions of</w:t>
      </w:r>
    </w:p>
    <w:p w:rsidR="00EE4ACC" w:rsidRPr="00EE4ACC" w:rsidRDefault="00EE4ACC" w:rsidP="00EE4ACC">
      <w:pPr>
        <w:pStyle w:val="SOLBullet"/>
        <w:tabs>
          <w:tab w:val="left" w:pos="720"/>
          <w:tab w:val="left" w:pos="1080"/>
        </w:tabs>
        <w:ind w:left="1080" w:firstLine="0"/>
      </w:pPr>
      <w:r w:rsidRPr="00EE4ACC">
        <w:t>a)</w:t>
      </w:r>
      <w:r w:rsidRPr="00EE4ACC">
        <w:tab/>
        <w:t>a line segment congruent to a given line segment;</w:t>
      </w:r>
    </w:p>
    <w:p w:rsidR="00EE4ACC" w:rsidRPr="00EE4ACC" w:rsidRDefault="00EE4ACC" w:rsidP="00EE4ACC">
      <w:pPr>
        <w:pStyle w:val="SOLBullet"/>
        <w:tabs>
          <w:tab w:val="left" w:pos="720"/>
          <w:tab w:val="left" w:pos="1080"/>
        </w:tabs>
        <w:ind w:left="1080" w:firstLine="0"/>
      </w:pPr>
      <w:r w:rsidRPr="00EE4ACC">
        <w:t>b)</w:t>
      </w:r>
      <w:r w:rsidRPr="00EE4ACC">
        <w:tab/>
        <w:t>the perpendicular bisector of a line segment;</w:t>
      </w:r>
    </w:p>
    <w:p w:rsidR="00EE4ACC" w:rsidRPr="00EE4ACC" w:rsidRDefault="00EE4ACC" w:rsidP="00EE4ACC">
      <w:pPr>
        <w:pStyle w:val="SOLBullet"/>
        <w:tabs>
          <w:tab w:val="left" w:pos="720"/>
          <w:tab w:val="left" w:pos="1080"/>
        </w:tabs>
        <w:ind w:left="1080" w:firstLine="0"/>
      </w:pPr>
      <w:r w:rsidRPr="00EE4ACC">
        <w:t>c)</w:t>
      </w:r>
      <w:r w:rsidRPr="00EE4ACC">
        <w:tab/>
        <w:t>a perpendicular to a given line from a point not on the line;</w:t>
      </w:r>
    </w:p>
    <w:p w:rsidR="00EE4ACC" w:rsidRPr="00EE4ACC" w:rsidRDefault="00EE4ACC" w:rsidP="00EE4ACC">
      <w:pPr>
        <w:pStyle w:val="SOLBullet"/>
        <w:tabs>
          <w:tab w:val="left" w:pos="720"/>
          <w:tab w:val="left" w:pos="1080"/>
        </w:tabs>
        <w:ind w:left="1080" w:firstLine="0"/>
      </w:pPr>
      <w:r w:rsidRPr="00EE4ACC">
        <w:t>d)</w:t>
      </w:r>
      <w:r w:rsidRPr="00EE4ACC">
        <w:tab/>
        <w:t>a perpendicular to a given line at a given point on the line;</w:t>
      </w:r>
    </w:p>
    <w:p w:rsidR="00EE4ACC" w:rsidRPr="00EE4ACC" w:rsidRDefault="00EE4ACC" w:rsidP="00EE4ACC">
      <w:pPr>
        <w:pStyle w:val="SOLBullet"/>
        <w:tabs>
          <w:tab w:val="left" w:pos="720"/>
          <w:tab w:val="left" w:pos="1080"/>
        </w:tabs>
        <w:ind w:left="1080" w:firstLine="0"/>
      </w:pPr>
      <w:r w:rsidRPr="00EE4ACC">
        <w:t>e)</w:t>
      </w:r>
      <w:r w:rsidRPr="00EE4ACC">
        <w:tab/>
        <w:t>the bisector of a given angle,</w:t>
      </w:r>
    </w:p>
    <w:p w:rsidR="00EE4ACC" w:rsidRPr="00EE4ACC" w:rsidRDefault="00EE4ACC" w:rsidP="00EE4ACC">
      <w:pPr>
        <w:pStyle w:val="SOLBullet"/>
        <w:tabs>
          <w:tab w:val="left" w:pos="720"/>
          <w:tab w:val="left" w:pos="1080"/>
        </w:tabs>
        <w:ind w:left="1080" w:firstLine="0"/>
      </w:pPr>
      <w:r w:rsidRPr="00EE4ACC">
        <w:t>f)</w:t>
      </w:r>
      <w:r w:rsidRPr="00EE4ACC">
        <w:tab/>
        <w:t xml:space="preserve">an angle congruent to a given angle; </w:t>
      </w:r>
    </w:p>
    <w:p w:rsidR="00EE4ACC" w:rsidRPr="00EE4ACC" w:rsidRDefault="00EE4ACC" w:rsidP="00EE4ACC">
      <w:pPr>
        <w:pStyle w:val="SOLBullet"/>
        <w:numPr>
          <w:ilvl w:val="0"/>
          <w:numId w:val="46"/>
        </w:numPr>
        <w:tabs>
          <w:tab w:val="left" w:pos="720"/>
          <w:tab w:val="left" w:pos="1080"/>
        </w:tabs>
        <w:autoSpaceDE/>
        <w:autoSpaceDN/>
        <w:adjustRightInd/>
        <w:ind w:left="1080" w:firstLine="0"/>
      </w:pPr>
      <w:r w:rsidRPr="00EE4ACC">
        <w:t>a line parallel to a given line through a point not on the line; and</w:t>
      </w:r>
    </w:p>
    <w:p w:rsidR="00F47EE1" w:rsidRPr="00EE4ACC" w:rsidRDefault="00EE4ACC" w:rsidP="00EE4ACC">
      <w:pPr>
        <w:pStyle w:val="SOLNumber"/>
        <w:tabs>
          <w:tab w:val="left" w:pos="720"/>
          <w:tab w:val="left" w:pos="1080"/>
        </w:tabs>
        <w:ind w:firstLine="0"/>
      </w:pPr>
      <w:r>
        <w:t xml:space="preserve">h)   </w:t>
      </w:r>
      <w:r w:rsidRPr="00EE4ACC">
        <w:t>an equilateral triangle, a square, and a regular hexagon inscribed in a circle.</w:t>
      </w:r>
    </w:p>
    <w:p w:rsidR="00E77749" w:rsidRDefault="00E77749" w:rsidP="005A19C2">
      <w:pPr>
        <w:rPr>
          <w:rFonts w:ascii="Arial" w:hAnsi="Arial" w:cs="Arial"/>
          <w:b/>
          <w:sz w:val="24"/>
          <w:szCs w:val="24"/>
        </w:rPr>
      </w:pPr>
    </w:p>
    <w:p w:rsidR="00776885" w:rsidRDefault="00776885" w:rsidP="005A19C2">
      <w:pPr>
        <w:rPr>
          <w:rFonts w:ascii="Arial" w:hAnsi="Arial" w:cs="Arial"/>
          <w:b/>
          <w:sz w:val="24"/>
          <w:szCs w:val="24"/>
        </w:rPr>
        <w:sectPr w:rsidR="00776885" w:rsidSect="00065D19">
          <w:headerReference w:type="even" r:id="rId18"/>
          <w:headerReference w:type="default" r:id="rId19"/>
          <w:headerReference w:type="first" r:id="rId20"/>
          <w:pgSz w:w="12240" w:h="15840"/>
          <w:pgMar w:top="1440" w:right="1440" w:bottom="720" w:left="1440" w:header="720" w:footer="720" w:gutter="0"/>
          <w:cols w:space="720"/>
        </w:sectPr>
      </w:pPr>
    </w:p>
    <w:p w:rsidR="00776885" w:rsidRDefault="00776885" w:rsidP="005A19C2">
      <w:pPr>
        <w:rPr>
          <w:rFonts w:ascii="Arial" w:hAnsi="Arial" w:cs="Arial"/>
          <w:b/>
          <w:sz w:val="24"/>
          <w:szCs w:val="24"/>
        </w:rPr>
      </w:pPr>
    </w:p>
    <w:p w:rsidR="005A19C2" w:rsidRPr="00EB5116" w:rsidRDefault="005A19C2" w:rsidP="000253E5">
      <w:pPr>
        <w:pStyle w:val="Heading3"/>
      </w:pPr>
      <w:r w:rsidRPr="00EB5116">
        <w:t xml:space="preserve">Reporting Category: </w:t>
      </w:r>
      <w:r w:rsidR="00133709" w:rsidRPr="00EB5116">
        <w:t>Triangles</w:t>
      </w:r>
    </w:p>
    <w:p w:rsidR="00DB592C" w:rsidRPr="00EB5116" w:rsidRDefault="005A19C2" w:rsidP="005A19C2">
      <w:pPr>
        <w:rPr>
          <w:b/>
          <w:sz w:val="24"/>
          <w:szCs w:val="24"/>
        </w:rPr>
      </w:pPr>
      <w:r w:rsidRPr="00EB5116">
        <w:rPr>
          <w:b/>
          <w:sz w:val="24"/>
          <w:szCs w:val="24"/>
        </w:rPr>
        <w:t xml:space="preserve">Number of Items: </w:t>
      </w:r>
      <w:r w:rsidR="0007204F" w:rsidRPr="00EB5116">
        <w:rPr>
          <w:b/>
          <w:sz w:val="24"/>
          <w:szCs w:val="24"/>
        </w:rPr>
        <w:t>1</w:t>
      </w:r>
      <w:r w:rsidR="00F06881" w:rsidRPr="00EB5116">
        <w:rPr>
          <w:b/>
          <w:sz w:val="24"/>
          <w:szCs w:val="24"/>
        </w:rPr>
        <w:t>3</w:t>
      </w:r>
    </w:p>
    <w:p w:rsidR="00AB1522" w:rsidRPr="00EB5116" w:rsidRDefault="00AB1522" w:rsidP="00AB1522">
      <w:pPr>
        <w:rPr>
          <w:b/>
          <w:sz w:val="24"/>
          <w:szCs w:val="24"/>
        </w:rPr>
      </w:pPr>
      <w:r w:rsidRPr="00EB5116">
        <w:rPr>
          <w:b/>
          <w:sz w:val="24"/>
          <w:szCs w:val="24"/>
        </w:rPr>
        <w:t>Standards of Learning:</w:t>
      </w:r>
    </w:p>
    <w:p w:rsidR="00DB592C" w:rsidRDefault="00DB592C">
      <w:pPr>
        <w:pStyle w:val="SOLNumberChar"/>
        <w:rPr>
          <w:noProof w:val="0"/>
        </w:rPr>
      </w:pPr>
    </w:p>
    <w:p w:rsidR="00FC5937" w:rsidRPr="00FC5937" w:rsidRDefault="00FC5937" w:rsidP="00FC5937">
      <w:pPr>
        <w:pStyle w:val="SOLNumber"/>
        <w:tabs>
          <w:tab w:val="left" w:pos="1080"/>
        </w:tabs>
      </w:pPr>
      <w:r w:rsidRPr="00FC5937">
        <w:t>G.5</w:t>
      </w:r>
      <w:r w:rsidRPr="00FC5937">
        <w:tab/>
        <w:t>The student, given information concerning the lengths of sides and/or measures of angles in triangles, will solve problems, including practical problems.  This will</w:t>
      </w:r>
      <w:r w:rsidRPr="00FC5937">
        <w:rPr>
          <w:b/>
        </w:rPr>
        <w:t xml:space="preserve"> </w:t>
      </w:r>
      <w:r w:rsidRPr="00FC5937">
        <w:t>include</w:t>
      </w:r>
    </w:p>
    <w:p w:rsidR="00FC5937" w:rsidRPr="00FC5937" w:rsidRDefault="00FC5937" w:rsidP="00FC5937">
      <w:pPr>
        <w:pStyle w:val="SOLBullet"/>
        <w:tabs>
          <w:tab w:val="left" w:pos="1080"/>
        </w:tabs>
        <w:ind w:left="810" w:firstLine="270"/>
      </w:pPr>
      <w:r>
        <w:t>a)</w:t>
      </w:r>
      <w:r>
        <w:tab/>
      </w:r>
      <w:r w:rsidRPr="00FC5937">
        <w:t>ordering the sides by length, given angle measures;</w:t>
      </w:r>
    </w:p>
    <w:p w:rsidR="00FC5937" w:rsidRPr="00FC5937" w:rsidRDefault="00FC5937" w:rsidP="00FC5937">
      <w:pPr>
        <w:pStyle w:val="SOLBullet"/>
        <w:tabs>
          <w:tab w:val="left" w:pos="1080"/>
        </w:tabs>
      </w:pPr>
      <w:r w:rsidRPr="00FC5937">
        <w:t>b)</w:t>
      </w:r>
      <w:r w:rsidRPr="00FC5937">
        <w:tab/>
        <w:t>ordering the angles by degree measure, given side lengths;</w:t>
      </w:r>
    </w:p>
    <w:p w:rsidR="00FC5937" w:rsidRPr="00FC5937" w:rsidRDefault="00FC5937" w:rsidP="00FC5937">
      <w:pPr>
        <w:pStyle w:val="SOLBullet"/>
        <w:tabs>
          <w:tab w:val="left" w:pos="1080"/>
        </w:tabs>
      </w:pPr>
      <w:r>
        <w:t>c)</w:t>
      </w:r>
      <w:r>
        <w:tab/>
      </w:r>
      <w:r w:rsidRPr="00FC5937">
        <w:t>determining whether a triangle exists; and</w:t>
      </w:r>
    </w:p>
    <w:p w:rsidR="00FC5937" w:rsidRPr="00FC5937" w:rsidRDefault="00FC5937" w:rsidP="00FC5937">
      <w:pPr>
        <w:pStyle w:val="SOLBullet"/>
        <w:tabs>
          <w:tab w:val="left" w:pos="1080"/>
        </w:tabs>
      </w:pPr>
      <w:r w:rsidRPr="00FC5937">
        <w:t>d)</w:t>
      </w:r>
      <w:r w:rsidRPr="00FC5937">
        <w:tab/>
        <w:t>determining the range in which the length of the third side must lie.</w:t>
      </w:r>
    </w:p>
    <w:p w:rsidR="00FC5937" w:rsidRPr="00FC5937" w:rsidRDefault="00FC5937" w:rsidP="00FC5937">
      <w:pPr>
        <w:pStyle w:val="SOLBullet"/>
        <w:tabs>
          <w:tab w:val="left" w:pos="1080"/>
        </w:tabs>
        <w:ind w:left="180" w:firstLine="0"/>
        <w:rPr>
          <w:color w:val="000000"/>
        </w:rPr>
      </w:pPr>
    </w:p>
    <w:p w:rsidR="00FC5937" w:rsidRPr="00FC5937" w:rsidRDefault="00FC5937" w:rsidP="00FC5937">
      <w:pPr>
        <w:pStyle w:val="Standard3"/>
        <w:tabs>
          <w:tab w:val="left" w:pos="1080"/>
        </w:tabs>
        <w:ind w:left="1080" w:hanging="1080"/>
        <w:rPr>
          <w:b w:val="0"/>
          <w:szCs w:val="24"/>
        </w:rPr>
      </w:pPr>
      <w:r w:rsidRPr="00FC5937">
        <w:rPr>
          <w:b w:val="0"/>
          <w:szCs w:val="24"/>
        </w:rPr>
        <w:t>G.6</w:t>
      </w:r>
      <w:r w:rsidRPr="00FC5937">
        <w:rPr>
          <w:b w:val="0"/>
          <w:szCs w:val="24"/>
        </w:rPr>
        <w:tab/>
        <w:t xml:space="preserve">The student, given information in the form of a figure or statement, will prove two triangles are congruent. </w:t>
      </w:r>
    </w:p>
    <w:p w:rsidR="00FC5937" w:rsidRPr="00FC5937" w:rsidRDefault="00FC5937" w:rsidP="00FC5937">
      <w:pPr>
        <w:pStyle w:val="Standard3"/>
        <w:ind w:left="0" w:firstLine="0"/>
        <w:rPr>
          <w:b w:val="0"/>
          <w:szCs w:val="24"/>
        </w:rPr>
      </w:pPr>
    </w:p>
    <w:p w:rsidR="00FC5937" w:rsidRPr="00FC5937" w:rsidRDefault="00FC5937" w:rsidP="00FC5937">
      <w:pPr>
        <w:pStyle w:val="Standard3"/>
        <w:tabs>
          <w:tab w:val="left" w:pos="1080"/>
        </w:tabs>
        <w:ind w:left="1080" w:hanging="1080"/>
        <w:rPr>
          <w:rFonts w:eastAsia="Times"/>
          <w:b w:val="0"/>
          <w:szCs w:val="24"/>
        </w:rPr>
      </w:pPr>
      <w:r w:rsidRPr="00FC5937">
        <w:rPr>
          <w:b w:val="0"/>
          <w:szCs w:val="24"/>
        </w:rPr>
        <w:t>G.7</w:t>
      </w:r>
      <w:r w:rsidRPr="00FC5937">
        <w:rPr>
          <w:b w:val="0"/>
          <w:szCs w:val="24"/>
        </w:rPr>
        <w:tab/>
      </w:r>
      <w:r w:rsidRPr="00FC5937">
        <w:rPr>
          <w:rFonts w:eastAsia="Times"/>
          <w:b w:val="0"/>
          <w:szCs w:val="24"/>
        </w:rPr>
        <w:t>The student, given information in the form of a figure or statement, will prove two triangles are similar.</w:t>
      </w:r>
    </w:p>
    <w:p w:rsidR="00FC5937" w:rsidRPr="00FC5937" w:rsidRDefault="00FC5937" w:rsidP="00FC5937">
      <w:pPr>
        <w:pStyle w:val="Standard2"/>
        <w:spacing w:before="0"/>
        <w:ind w:left="0"/>
        <w:rPr>
          <w:b w:val="0"/>
          <w:szCs w:val="24"/>
        </w:rPr>
      </w:pPr>
    </w:p>
    <w:p w:rsidR="00FC5937" w:rsidRPr="00FC5937" w:rsidRDefault="00FC5937" w:rsidP="00FC5937">
      <w:pPr>
        <w:pStyle w:val="Standard2"/>
        <w:tabs>
          <w:tab w:val="left" w:pos="1080"/>
        </w:tabs>
        <w:spacing w:before="0"/>
        <w:ind w:left="1080" w:hanging="1080"/>
        <w:rPr>
          <w:b w:val="0"/>
          <w:szCs w:val="24"/>
        </w:rPr>
      </w:pPr>
      <w:r w:rsidRPr="00FC5937">
        <w:rPr>
          <w:b w:val="0"/>
          <w:szCs w:val="24"/>
        </w:rPr>
        <w:t>G.8</w:t>
      </w:r>
      <w:r w:rsidRPr="00FC5937">
        <w:rPr>
          <w:b w:val="0"/>
          <w:szCs w:val="24"/>
        </w:rPr>
        <w:tab/>
        <w:t>The student will solve problems, including practical problems, involving right triangles.  This will include applying</w:t>
      </w:r>
    </w:p>
    <w:p w:rsidR="00FC5937" w:rsidRPr="00FC5937" w:rsidRDefault="00FC5937" w:rsidP="00FC5937">
      <w:pPr>
        <w:pStyle w:val="Standard2"/>
        <w:numPr>
          <w:ilvl w:val="0"/>
          <w:numId w:val="47"/>
        </w:numPr>
        <w:tabs>
          <w:tab w:val="left" w:pos="1080"/>
        </w:tabs>
        <w:spacing w:before="0"/>
        <w:ind w:left="990" w:firstLine="90"/>
        <w:rPr>
          <w:b w:val="0"/>
          <w:szCs w:val="24"/>
        </w:rPr>
      </w:pPr>
      <w:r w:rsidRPr="00FC5937">
        <w:rPr>
          <w:b w:val="0"/>
          <w:szCs w:val="24"/>
        </w:rPr>
        <w:t>the Pythagorean Theorem and its converse;</w:t>
      </w:r>
    </w:p>
    <w:p w:rsidR="00FC5937" w:rsidRPr="00FC5937" w:rsidRDefault="00FC5937" w:rsidP="00FC5937">
      <w:pPr>
        <w:pStyle w:val="Standard2"/>
        <w:numPr>
          <w:ilvl w:val="0"/>
          <w:numId w:val="47"/>
        </w:numPr>
        <w:spacing w:before="0"/>
        <w:ind w:left="1440"/>
        <w:rPr>
          <w:b w:val="0"/>
          <w:szCs w:val="24"/>
        </w:rPr>
      </w:pPr>
      <w:r w:rsidRPr="00FC5937">
        <w:rPr>
          <w:b w:val="0"/>
          <w:szCs w:val="24"/>
        </w:rPr>
        <w:t>properties of special right triangles; and</w:t>
      </w:r>
    </w:p>
    <w:p w:rsidR="00FC5937" w:rsidRPr="00FC5937" w:rsidRDefault="00FC5937" w:rsidP="00FC5937">
      <w:pPr>
        <w:pStyle w:val="Standard2"/>
        <w:numPr>
          <w:ilvl w:val="0"/>
          <w:numId w:val="47"/>
        </w:numPr>
        <w:spacing w:before="0"/>
        <w:ind w:firstLine="0"/>
        <w:rPr>
          <w:b w:val="0"/>
          <w:szCs w:val="24"/>
        </w:rPr>
      </w:pPr>
      <w:r w:rsidRPr="00FC5937">
        <w:rPr>
          <w:b w:val="0"/>
          <w:szCs w:val="24"/>
        </w:rPr>
        <w:t>trigonometric ratios.</w:t>
      </w:r>
    </w:p>
    <w:p w:rsidR="00432136" w:rsidRDefault="00432136" w:rsidP="005742AB">
      <w:pPr>
        <w:pStyle w:val="SOLNumber"/>
        <w:ind w:left="0" w:firstLine="0"/>
      </w:pPr>
    </w:p>
    <w:p w:rsidR="008C4FE5" w:rsidRPr="00CA0926" w:rsidRDefault="008C4FE5" w:rsidP="00A741C3">
      <w:pPr>
        <w:rPr>
          <w:color w:val="000000"/>
        </w:rPr>
      </w:pPr>
    </w:p>
    <w:p w:rsidR="00133709" w:rsidRPr="00EB5116" w:rsidRDefault="005742AB" w:rsidP="000253E5">
      <w:pPr>
        <w:pStyle w:val="Heading3"/>
      </w:pPr>
      <w:r w:rsidRPr="00EB5116">
        <w:t xml:space="preserve">Reporting Category: Polygons, </w:t>
      </w:r>
      <w:r w:rsidR="00133709" w:rsidRPr="00EB5116">
        <w:t>Circles</w:t>
      </w:r>
      <w:r w:rsidRPr="00EB5116">
        <w:t>,</w:t>
      </w:r>
      <w:r w:rsidR="00432136" w:rsidRPr="00EB5116">
        <w:t xml:space="preserve"> and Three-Dimensional Figures</w:t>
      </w:r>
    </w:p>
    <w:p w:rsidR="00DB592C" w:rsidRPr="00EB5116" w:rsidRDefault="00E77997" w:rsidP="00E77997">
      <w:pPr>
        <w:rPr>
          <w:b/>
          <w:sz w:val="24"/>
          <w:szCs w:val="24"/>
        </w:rPr>
      </w:pPr>
      <w:r w:rsidRPr="00EB5116">
        <w:rPr>
          <w:b/>
          <w:sz w:val="24"/>
          <w:szCs w:val="24"/>
        </w:rPr>
        <w:t xml:space="preserve">Number of Items: </w:t>
      </w:r>
      <w:r w:rsidR="00432136" w:rsidRPr="00EB5116">
        <w:rPr>
          <w:b/>
          <w:sz w:val="24"/>
          <w:szCs w:val="24"/>
        </w:rPr>
        <w:t>1</w:t>
      </w:r>
      <w:r w:rsidR="00F06881" w:rsidRPr="00EB5116">
        <w:rPr>
          <w:b/>
          <w:sz w:val="24"/>
          <w:szCs w:val="24"/>
        </w:rPr>
        <w:t>6</w:t>
      </w:r>
    </w:p>
    <w:p w:rsidR="00AB1522" w:rsidRPr="00EB5116" w:rsidRDefault="00AB1522" w:rsidP="00AB1522">
      <w:pPr>
        <w:rPr>
          <w:b/>
          <w:sz w:val="24"/>
          <w:szCs w:val="24"/>
        </w:rPr>
      </w:pPr>
      <w:r w:rsidRPr="00EB5116">
        <w:rPr>
          <w:b/>
          <w:sz w:val="24"/>
          <w:szCs w:val="24"/>
        </w:rPr>
        <w:t>Standards of Learning:</w:t>
      </w:r>
    </w:p>
    <w:p w:rsidR="00E77749" w:rsidRPr="00964B52" w:rsidRDefault="00E77749" w:rsidP="00E77749">
      <w:pPr>
        <w:pStyle w:val="SOLNumber"/>
      </w:pPr>
    </w:p>
    <w:p w:rsidR="008D6A65" w:rsidRPr="008D6A65" w:rsidRDefault="008D6A65" w:rsidP="008D6A65">
      <w:pPr>
        <w:pStyle w:val="SOLNumber"/>
        <w:tabs>
          <w:tab w:val="left" w:pos="1080"/>
        </w:tabs>
      </w:pPr>
      <w:r w:rsidRPr="008D6A65">
        <w:t>G.9</w:t>
      </w:r>
      <w:r w:rsidRPr="008D6A65">
        <w:tab/>
        <w:t>The student will verify and use properties of quadrilaterals to solve problems, including practical problems.</w:t>
      </w:r>
    </w:p>
    <w:p w:rsidR="008D6A65" w:rsidRPr="008D6A65" w:rsidRDefault="008D6A65" w:rsidP="008D6A65">
      <w:pPr>
        <w:pStyle w:val="Standard2"/>
        <w:spacing w:before="0"/>
        <w:ind w:left="0"/>
        <w:rPr>
          <w:b w:val="0"/>
          <w:szCs w:val="24"/>
        </w:rPr>
      </w:pPr>
    </w:p>
    <w:p w:rsidR="008D6A65" w:rsidRPr="008D6A65" w:rsidRDefault="008D6A65" w:rsidP="008D6A65">
      <w:pPr>
        <w:pStyle w:val="Standard2"/>
        <w:tabs>
          <w:tab w:val="left" w:pos="1080"/>
        </w:tabs>
        <w:spacing w:before="0"/>
        <w:ind w:left="1080" w:hanging="1080"/>
        <w:rPr>
          <w:b w:val="0"/>
          <w:szCs w:val="24"/>
        </w:rPr>
      </w:pPr>
      <w:r w:rsidRPr="008D6A65">
        <w:rPr>
          <w:b w:val="0"/>
          <w:szCs w:val="24"/>
        </w:rPr>
        <w:t>G.10</w:t>
      </w:r>
      <w:r w:rsidRPr="008D6A65">
        <w:rPr>
          <w:b w:val="0"/>
          <w:szCs w:val="24"/>
        </w:rPr>
        <w:tab/>
        <w:t>The student will solve problems, including practical problems, involving angles of convex polygons. This will include determining the</w:t>
      </w:r>
    </w:p>
    <w:p w:rsidR="008D6A65" w:rsidRPr="008D6A65" w:rsidRDefault="008D6A65" w:rsidP="008D6A65">
      <w:pPr>
        <w:numPr>
          <w:ilvl w:val="0"/>
          <w:numId w:val="43"/>
        </w:numPr>
        <w:ind w:left="1440" w:right="446"/>
        <w:rPr>
          <w:sz w:val="24"/>
          <w:szCs w:val="24"/>
        </w:rPr>
      </w:pPr>
      <w:r w:rsidRPr="008D6A65">
        <w:rPr>
          <w:sz w:val="24"/>
          <w:szCs w:val="24"/>
        </w:rPr>
        <w:t>sum of the interior and/or exterior angles;</w:t>
      </w:r>
    </w:p>
    <w:p w:rsidR="008D6A65" w:rsidRPr="008D6A65" w:rsidRDefault="008D6A65" w:rsidP="008D6A65">
      <w:pPr>
        <w:numPr>
          <w:ilvl w:val="0"/>
          <w:numId w:val="43"/>
        </w:numPr>
        <w:ind w:left="1440" w:right="446"/>
        <w:rPr>
          <w:sz w:val="24"/>
          <w:szCs w:val="24"/>
        </w:rPr>
      </w:pPr>
      <w:r w:rsidRPr="008D6A65">
        <w:rPr>
          <w:sz w:val="24"/>
          <w:szCs w:val="24"/>
        </w:rPr>
        <w:t xml:space="preserve">measure of an interior and/or exterior angle; and </w:t>
      </w:r>
    </w:p>
    <w:p w:rsidR="008D6A65" w:rsidRPr="008D6A65" w:rsidRDefault="008D6A65" w:rsidP="008D6A65">
      <w:pPr>
        <w:pStyle w:val="ListParagraph"/>
        <w:numPr>
          <w:ilvl w:val="0"/>
          <w:numId w:val="43"/>
        </w:numPr>
        <w:ind w:right="446" w:firstLine="360"/>
        <w:contextualSpacing w:val="0"/>
      </w:pPr>
      <w:r w:rsidRPr="008D6A65">
        <w:t>number of sides of a regular polygon.</w:t>
      </w:r>
    </w:p>
    <w:p w:rsidR="008D6A65" w:rsidRPr="008D6A65" w:rsidRDefault="008D6A65" w:rsidP="008D6A65">
      <w:pPr>
        <w:pStyle w:val="SOLNumber"/>
      </w:pPr>
    </w:p>
    <w:p w:rsidR="008D6A65" w:rsidRPr="008D6A65" w:rsidRDefault="008D6A65" w:rsidP="008D6A65">
      <w:pPr>
        <w:pStyle w:val="SOLNumber"/>
        <w:tabs>
          <w:tab w:val="left" w:pos="1080"/>
        </w:tabs>
      </w:pPr>
      <w:r w:rsidRPr="008D6A65">
        <w:t>G.11</w:t>
      </w:r>
      <w:r w:rsidRPr="008D6A65">
        <w:tab/>
        <w:t>The student will solve problems, including practical problems, by applying properties of circles. This will include determining</w:t>
      </w:r>
    </w:p>
    <w:p w:rsidR="008D6A65" w:rsidRPr="008D6A65" w:rsidRDefault="008D6A65" w:rsidP="008D6A65">
      <w:pPr>
        <w:pStyle w:val="SOLNumber"/>
        <w:keepLines/>
        <w:numPr>
          <w:ilvl w:val="0"/>
          <w:numId w:val="48"/>
        </w:numPr>
        <w:autoSpaceDE/>
        <w:autoSpaceDN/>
        <w:adjustRightInd/>
      </w:pPr>
      <w:r w:rsidRPr="008D6A65">
        <w:t>angle measures formed by intersecting chords, secants, and/or tangents;</w:t>
      </w:r>
    </w:p>
    <w:p w:rsidR="008D6A65" w:rsidRPr="008D6A65" w:rsidRDefault="008D6A65" w:rsidP="008D6A65">
      <w:pPr>
        <w:pStyle w:val="SOLNumber"/>
        <w:keepLines/>
        <w:numPr>
          <w:ilvl w:val="0"/>
          <w:numId w:val="48"/>
        </w:numPr>
        <w:tabs>
          <w:tab w:val="left" w:pos="1080"/>
        </w:tabs>
        <w:autoSpaceDE/>
        <w:autoSpaceDN/>
        <w:adjustRightInd/>
      </w:pPr>
      <w:r w:rsidRPr="008D6A65">
        <w:t xml:space="preserve">lengths of segments formed by intersecting chords, secants, and/or tangents; </w:t>
      </w:r>
    </w:p>
    <w:p w:rsidR="008D6A65" w:rsidRPr="008D6A65" w:rsidRDefault="008D6A65" w:rsidP="008D6A65">
      <w:pPr>
        <w:pStyle w:val="SOLNumber"/>
        <w:keepLines/>
        <w:numPr>
          <w:ilvl w:val="0"/>
          <w:numId w:val="48"/>
        </w:numPr>
        <w:tabs>
          <w:tab w:val="left" w:pos="1080"/>
        </w:tabs>
        <w:autoSpaceDE/>
        <w:autoSpaceDN/>
        <w:adjustRightInd/>
      </w:pPr>
      <w:r w:rsidRPr="008D6A65">
        <w:t>arc length; and</w:t>
      </w:r>
    </w:p>
    <w:p w:rsidR="008D6A65" w:rsidRPr="008D6A65" w:rsidRDefault="008D6A65" w:rsidP="008D6A65">
      <w:pPr>
        <w:pStyle w:val="SOLNumber"/>
        <w:keepLines/>
        <w:numPr>
          <w:ilvl w:val="0"/>
          <w:numId w:val="48"/>
        </w:numPr>
        <w:tabs>
          <w:tab w:val="left" w:pos="1080"/>
        </w:tabs>
        <w:autoSpaceDE/>
        <w:autoSpaceDN/>
        <w:adjustRightInd/>
      </w:pPr>
      <w:r w:rsidRPr="008D6A65">
        <w:t>area of a sector.</w:t>
      </w:r>
    </w:p>
    <w:p w:rsidR="008D6A65" w:rsidRPr="008D6A65" w:rsidRDefault="008D6A65" w:rsidP="008D6A65">
      <w:pPr>
        <w:pStyle w:val="SOLBullet"/>
        <w:ind w:left="0" w:firstLine="0"/>
      </w:pPr>
    </w:p>
    <w:p w:rsidR="008D6A65" w:rsidRPr="008D6A65" w:rsidRDefault="008D6A65" w:rsidP="008D6A65">
      <w:pPr>
        <w:pStyle w:val="SOLBullet"/>
        <w:tabs>
          <w:tab w:val="left" w:pos="1080"/>
        </w:tabs>
        <w:ind w:left="1080" w:hanging="1080"/>
        <w:rPr>
          <w:color w:val="000000"/>
        </w:rPr>
      </w:pPr>
      <w:r w:rsidRPr="008D6A65">
        <w:lastRenderedPageBreak/>
        <w:t xml:space="preserve">G.12 </w:t>
      </w:r>
      <w:r w:rsidRPr="008D6A65">
        <w:tab/>
      </w:r>
      <w:r w:rsidRPr="008D6A65">
        <w:rPr>
          <w:color w:val="000000"/>
        </w:rPr>
        <w:t>The student will solve problems involving equations of circles.</w:t>
      </w:r>
    </w:p>
    <w:p w:rsidR="00432136" w:rsidRPr="008D6A65" w:rsidRDefault="00432136" w:rsidP="00432136">
      <w:pPr>
        <w:pStyle w:val="SOLNumber"/>
      </w:pPr>
    </w:p>
    <w:p w:rsidR="008D6A65" w:rsidRPr="008D6A65" w:rsidRDefault="008D6A65" w:rsidP="008D6A65">
      <w:pPr>
        <w:pStyle w:val="Standard2"/>
        <w:tabs>
          <w:tab w:val="left" w:pos="1080"/>
        </w:tabs>
        <w:spacing w:before="0"/>
        <w:ind w:left="1080" w:hanging="1080"/>
        <w:rPr>
          <w:b w:val="0"/>
          <w:szCs w:val="24"/>
        </w:rPr>
      </w:pPr>
      <w:r w:rsidRPr="008D6A65">
        <w:rPr>
          <w:b w:val="0"/>
          <w:szCs w:val="24"/>
        </w:rPr>
        <w:t>G.13</w:t>
      </w:r>
      <w:r w:rsidRPr="008D6A65">
        <w:rPr>
          <w:b w:val="0"/>
          <w:szCs w:val="24"/>
        </w:rPr>
        <w:tab/>
        <w:t>The student will use surface area and volume of three-dimensional objects to solve practical problems.</w:t>
      </w:r>
    </w:p>
    <w:p w:rsidR="008D6A65" w:rsidRPr="008D6A65" w:rsidRDefault="008D6A65" w:rsidP="00432136">
      <w:pPr>
        <w:pStyle w:val="SOLNumber"/>
      </w:pPr>
    </w:p>
    <w:p w:rsidR="008D6A65" w:rsidRPr="008D6A65" w:rsidRDefault="008D6A65" w:rsidP="008D6A65">
      <w:pPr>
        <w:pStyle w:val="SOLNumber"/>
        <w:tabs>
          <w:tab w:val="left" w:pos="1080"/>
        </w:tabs>
      </w:pPr>
      <w:r w:rsidRPr="008D6A65">
        <w:t>G.14</w:t>
      </w:r>
      <w:r w:rsidRPr="008D6A65">
        <w:tab/>
        <w:t>The student will apply the concepts of similarity to two- or three-dimensional geometric figures.  This will include</w:t>
      </w:r>
    </w:p>
    <w:p w:rsidR="008D6A65" w:rsidRPr="008D6A65" w:rsidRDefault="008D6A65" w:rsidP="008D6A65">
      <w:pPr>
        <w:pStyle w:val="SOLBullet"/>
        <w:numPr>
          <w:ilvl w:val="1"/>
          <w:numId w:val="49"/>
        </w:numPr>
        <w:tabs>
          <w:tab w:val="left" w:pos="1080"/>
        </w:tabs>
        <w:autoSpaceDE/>
        <w:autoSpaceDN/>
        <w:adjustRightInd/>
        <w:rPr>
          <w:color w:val="000000"/>
        </w:rPr>
      </w:pPr>
      <w:r w:rsidRPr="008D6A65">
        <w:rPr>
          <w:color w:val="000000"/>
        </w:rPr>
        <w:t>comparing ratios between lengths, perimeters, areas, and volumes of similar figures;</w:t>
      </w:r>
    </w:p>
    <w:p w:rsidR="008D6A65" w:rsidRPr="008D6A65" w:rsidRDefault="008D6A65" w:rsidP="008D6A65">
      <w:pPr>
        <w:pStyle w:val="SOLBullet"/>
        <w:numPr>
          <w:ilvl w:val="1"/>
          <w:numId w:val="49"/>
        </w:numPr>
        <w:tabs>
          <w:tab w:val="left" w:pos="1080"/>
        </w:tabs>
        <w:autoSpaceDE/>
        <w:autoSpaceDN/>
        <w:adjustRightInd/>
        <w:rPr>
          <w:color w:val="000000"/>
        </w:rPr>
      </w:pPr>
      <w:r w:rsidRPr="008D6A65">
        <w:rPr>
          <w:color w:val="000000"/>
        </w:rPr>
        <w:t>determining how changes in one or more dimensions of a figure affect area and/or volume of the figure;</w:t>
      </w:r>
    </w:p>
    <w:p w:rsidR="008D6A65" w:rsidRPr="008D6A65" w:rsidRDefault="008D6A65" w:rsidP="008D6A65">
      <w:pPr>
        <w:pStyle w:val="SOLBullet"/>
        <w:numPr>
          <w:ilvl w:val="1"/>
          <w:numId w:val="49"/>
        </w:numPr>
        <w:tabs>
          <w:tab w:val="left" w:pos="1080"/>
        </w:tabs>
        <w:autoSpaceDE/>
        <w:autoSpaceDN/>
        <w:adjustRightInd/>
        <w:rPr>
          <w:color w:val="000000"/>
        </w:rPr>
      </w:pPr>
      <w:r w:rsidRPr="008D6A65">
        <w:rPr>
          <w:color w:val="000000"/>
        </w:rPr>
        <w:t>determining how changes in area and/or volume of a figure affect one or more dimensions of the figure; and</w:t>
      </w:r>
    </w:p>
    <w:p w:rsidR="003A2804" w:rsidRPr="008D3085" w:rsidRDefault="008D6A65" w:rsidP="008D3085">
      <w:pPr>
        <w:pStyle w:val="SOLBullet"/>
        <w:keepNext/>
        <w:numPr>
          <w:ilvl w:val="1"/>
          <w:numId w:val="49"/>
        </w:numPr>
        <w:tabs>
          <w:tab w:val="left" w:pos="1080"/>
        </w:tabs>
        <w:autoSpaceDE/>
        <w:autoSpaceDN/>
        <w:adjustRightInd/>
      </w:pPr>
      <w:r w:rsidRPr="008D3085">
        <w:rPr>
          <w:color w:val="000000"/>
        </w:rPr>
        <w:t>solving problems, including practical problems, about similar geometric figures.</w:t>
      </w:r>
    </w:p>
    <w:sectPr w:rsidR="003A2804" w:rsidRPr="008D3085" w:rsidSect="00065D19">
      <w:headerReference w:type="even" r:id="rId21"/>
      <w:headerReference w:type="default" r:id="rId22"/>
      <w:headerReference w:type="first" r:id="rId23"/>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BE3" w:rsidRDefault="004D1BE3">
      <w:r>
        <w:separator/>
      </w:r>
    </w:p>
  </w:endnote>
  <w:endnote w:type="continuationSeparator" w:id="0">
    <w:p w:rsidR="004D1BE3" w:rsidRDefault="004D1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01" w:rsidRPr="00BA7874" w:rsidRDefault="00976A07" w:rsidP="00794FA8">
    <w:pPr>
      <w:pStyle w:val="Header"/>
      <w:pBdr>
        <w:top w:val="single" w:sz="2" w:space="1" w:color="auto"/>
      </w:pBdr>
      <w:jc w:val="center"/>
      <w:rPr>
        <w:sz w:val="16"/>
        <w:szCs w:val="16"/>
      </w:rPr>
    </w:pPr>
    <w:r w:rsidRPr="00BA7874">
      <w:rPr>
        <w:bCs/>
        <w:sz w:val="16"/>
        <w:szCs w:val="16"/>
      </w:rPr>
      <w:t xml:space="preserve">This revised test blueprint will be effective </w:t>
    </w:r>
    <w:r>
      <w:rPr>
        <w:bCs/>
        <w:sz w:val="16"/>
        <w:szCs w:val="16"/>
      </w:rPr>
      <w:t>beginning with the spring 2019 test administration</w:t>
    </w:r>
    <w:r w:rsidRPr="00BA7874">
      <w:rPr>
        <w:bCs/>
        <w:sz w:val="16"/>
        <w:szCs w:val="16"/>
      </w:rPr>
      <w:t>.</w:t>
    </w:r>
  </w:p>
  <w:p w:rsidR="00915B01" w:rsidRDefault="00915B01">
    <w:pPr>
      <w:pStyle w:val="Footer"/>
      <w:jc w:val="center"/>
    </w:pPr>
  </w:p>
  <w:p w:rsidR="00915B01" w:rsidRDefault="00915B01">
    <w:pPr>
      <w:pStyle w:val="Footer"/>
      <w:jc w:val="center"/>
    </w:pPr>
    <w:r>
      <w:fldChar w:fldCharType="begin"/>
    </w:r>
    <w:r>
      <w:instrText xml:space="preserve"> PAGE   \* MERGEFORMAT </w:instrText>
    </w:r>
    <w:r>
      <w:fldChar w:fldCharType="separate"/>
    </w:r>
    <w:r w:rsidR="0099033F">
      <w:rPr>
        <w:noProof/>
      </w:rPr>
      <w:t>5</w:t>
    </w:r>
    <w:r>
      <w:fldChar w:fldCharType="end"/>
    </w:r>
  </w:p>
  <w:p w:rsidR="00915B01" w:rsidRDefault="00915B01" w:rsidP="0049667A">
    <w:pPr>
      <w:pStyle w:val="Head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BE3" w:rsidRDefault="004D1BE3">
      <w:r>
        <w:separator/>
      </w:r>
    </w:p>
  </w:footnote>
  <w:footnote w:type="continuationSeparator" w:id="0">
    <w:p w:rsidR="004D1BE3" w:rsidRDefault="004D1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01" w:rsidRDefault="00915B0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2E9" w:rsidRDefault="009262E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885" w:rsidRPr="000E2E5B" w:rsidRDefault="00776885" w:rsidP="000E2E5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2E9" w:rsidRDefault="009262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01" w:rsidRPr="00065D19" w:rsidRDefault="00915B01">
    <w:pPr>
      <w:pStyle w:val="Head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01" w:rsidRDefault="00915B0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2E9" w:rsidRDefault="009262E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01" w:rsidRPr="00776885" w:rsidRDefault="00915B01" w:rsidP="00776885">
    <w:pPr>
      <w:pStyle w:val="Header"/>
      <w:rPr>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2E9" w:rsidRDefault="009262E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2E9" w:rsidRDefault="009262E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885" w:rsidRPr="00776885" w:rsidRDefault="00776885" w:rsidP="00776885">
    <w:pPr>
      <w:pStyle w:val="Header"/>
      <w:rPr>
        <w:szCs w:val="16"/>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2E9" w:rsidRDefault="009262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800"/>
    <w:multiLevelType w:val="singleLevel"/>
    <w:tmpl w:val="29B0CCDA"/>
    <w:lvl w:ilvl="0">
      <w:start w:val="1"/>
      <w:numFmt w:val="lowerLetter"/>
      <w:lvlText w:val="%1)"/>
      <w:lvlJc w:val="left"/>
      <w:pPr>
        <w:tabs>
          <w:tab w:val="num" w:pos="1267"/>
        </w:tabs>
        <w:ind w:left="1267" w:hanging="360"/>
      </w:pPr>
    </w:lvl>
  </w:abstractNum>
  <w:abstractNum w:abstractNumId="1">
    <w:nsid w:val="01C76E9B"/>
    <w:multiLevelType w:val="multilevel"/>
    <w:tmpl w:val="6BE8403E"/>
    <w:lvl w:ilvl="0">
      <w:start w:val="6"/>
      <w:numFmt w:val="decimal"/>
      <w:lvlText w:val="%1"/>
      <w:lvlJc w:val="left"/>
      <w:pPr>
        <w:tabs>
          <w:tab w:val="num" w:pos="1080"/>
        </w:tabs>
        <w:ind w:left="1080" w:hanging="1080"/>
      </w:pPr>
      <w:rPr>
        <w:rFonts w:hint="default"/>
      </w:rPr>
    </w:lvl>
    <w:lvl w:ilvl="1">
      <w:start w:val="2"/>
      <w:numFmt w:val="decimal"/>
      <w:lvlText w:val="%1.%2"/>
      <w:lvlJc w:val="left"/>
      <w:pPr>
        <w:tabs>
          <w:tab w:val="num" w:pos="1080"/>
        </w:tabs>
        <w:ind w:left="1080" w:hanging="1080"/>
      </w:pPr>
      <w:rPr>
        <w:rFonts w:hint="default"/>
        <w:strike w:val="0"/>
        <w:u w:val="no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2A529E5"/>
    <w:multiLevelType w:val="singleLevel"/>
    <w:tmpl w:val="29B0CCDA"/>
    <w:lvl w:ilvl="0">
      <w:start w:val="1"/>
      <w:numFmt w:val="lowerLetter"/>
      <w:lvlText w:val="%1)"/>
      <w:lvlJc w:val="left"/>
      <w:pPr>
        <w:tabs>
          <w:tab w:val="num" w:pos="1267"/>
        </w:tabs>
        <w:ind w:left="1267" w:hanging="360"/>
      </w:pPr>
    </w:lvl>
  </w:abstractNum>
  <w:abstractNum w:abstractNumId="3">
    <w:nsid w:val="02B63003"/>
    <w:multiLevelType w:val="hybridMultilevel"/>
    <w:tmpl w:val="4F029318"/>
    <w:lvl w:ilvl="0" w:tplc="0DA0272C">
      <w:start w:val="1"/>
      <w:numFmt w:val="lowerLetter"/>
      <w:lvlText w:val="%1)"/>
      <w:lvlJc w:val="left"/>
      <w:pPr>
        <w:tabs>
          <w:tab w:val="num" w:pos="1267"/>
        </w:tabs>
        <w:ind w:left="126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B14811"/>
    <w:multiLevelType w:val="multilevel"/>
    <w:tmpl w:val="0B7C1566"/>
    <w:lvl w:ilvl="0">
      <w:start w:val="8"/>
      <w:numFmt w:val="decimal"/>
      <w:lvlText w:val="%1"/>
      <w:lvlJc w:val="left"/>
      <w:pPr>
        <w:tabs>
          <w:tab w:val="num" w:pos="1020"/>
        </w:tabs>
        <w:ind w:left="1020" w:hanging="1020"/>
      </w:pPr>
      <w:rPr>
        <w:rFonts w:hint="default"/>
      </w:rPr>
    </w:lvl>
    <w:lvl w:ilvl="1">
      <w:start w:val="14"/>
      <w:numFmt w:val="decimal"/>
      <w:lvlText w:val="%1.%2"/>
      <w:lvlJc w:val="left"/>
      <w:pPr>
        <w:tabs>
          <w:tab w:val="num" w:pos="1080"/>
        </w:tabs>
        <w:ind w:left="1080" w:hanging="1020"/>
      </w:pPr>
      <w:rPr>
        <w:rFonts w:hint="default"/>
      </w:rPr>
    </w:lvl>
    <w:lvl w:ilvl="2">
      <w:start w:val="1"/>
      <w:numFmt w:val="decimal"/>
      <w:lvlText w:val="%1.%2.%3"/>
      <w:lvlJc w:val="left"/>
      <w:pPr>
        <w:tabs>
          <w:tab w:val="num" w:pos="1140"/>
        </w:tabs>
        <w:ind w:left="1140" w:hanging="1020"/>
      </w:pPr>
      <w:rPr>
        <w:rFonts w:hint="default"/>
      </w:rPr>
    </w:lvl>
    <w:lvl w:ilvl="3">
      <w:start w:val="1"/>
      <w:numFmt w:val="decimal"/>
      <w:lvlText w:val="%1.%2.%3.%4"/>
      <w:lvlJc w:val="left"/>
      <w:pPr>
        <w:tabs>
          <w:tab w:val="num" w:pos="1200"/>
        </w:tabs>
        <w:ind w:left="1200" w:hanging="10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5">
    <w:nsid w:val="04363417"/>
    <w:multiLevelType w:val="singleLevel"/>
    <w:tmpl w:val="29B0CCDA"/>
    <w:lvl w:ilvl="0">
      <w:start w:val="1"/>
      <w:numFmt w:val="lowerLetter"/>
      <w:lvlText w:val="%1)"/>
      <w:lvlJc w:val="left"/>
      <w:pPr>
        <w:tabs>
          <w:tab w:val="num" w:pos="1267"/>
        </w:tabs>
        <w:ind w:left="1267" w:hanging="360"/>
      </w:pPr>
    </w:lvl>
  </w:abstractNum>
  <w:abstractNum w:abstractNumId="6">
    <w:nsid w:val="074A5884"/>
    <w:multiLevelType w:val="singleLevel"/>
    <w:tmpl w:val="29B0CCDA"/>
    <w:lvl w:ilvl="0">
      <w:start w:val="1"/>
      <w:numFmt w:val="lowerLetter"/>
      <w:lvlText w:val="%1)"/>
      <w:lvlJc w:val="left"/>
      <w:pPr>
        <w:tabs>
          <w:tab w:val="num" w:pos="1267"/>
        </w:tabs>
        <w:ind w:left="1267" w:hanging="360"/>
      </w:pPr>
    </w:lvl>
  </w:abstractNum>
  <w:abstractNum w:abstractNumId="7">
    <w:nsid w:val="09F24615"/>
    <w:multiLevelType w:val="hybridMultilevel"/>
    <w:tmpl w:val="C1CE929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3B79BD"/>
    <w:multiLevelType w:val="singleLevel"/>
    <w:tmpl w:val="29B0CCDA"/>
    <w:lvl w:ilvl="0">
      <w:start w:val="1"/>
      <w:numFmt w:val="lowerLetter"/>
      <w:lvlText w:val="%1)"/>
      <w:lvlJc w:val="left"/>
      <w:pPr>
        <w:tabs>
          <w:tab w:val="num" w:pos="1267"/>
        </w:tabs>
        <w:ind w:left="1267" w:hanging="360"/>
      </w:pPr>
    </w:lvl>
  </w:abstractNum>
  <w:abstractNum w:abstractNumId="9">
    <w:nsid w:val="0C52635F"/>
    <w:multiLevelType w:val="multilevel"/>
    <w:tmpl w:val="E8B29D7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E9C387C"/>
    <w:multiLevelType w:val="singleLevel"/>
    <w:tmpl w:val="02467194"/>
    <w:lvl w:ilvl="0">
      <w:start w:val="1"/>
      <w:numFmt w:val="bullet"/>
      <w:pStyle w:val="Normalbullet"/>
      <w:lvlText w:val=""/>
      <w:lvlJc w:val="left"/>
      <w:pPr>
        <w:tabs>
          <w:tab w:val="num" w:pos="360"/>
        </w:tabs>
        <w:ind w:left="360" w:hanging="360"/>
      </w:pPr>
      <w:rPr>
        <w:rFonts w:ascii="Symbol" w:hAnsi="Symbol" w:hint="default"/>
      </w:rPr>
    </w:lvl>
  </w:abstractNum>
  <w:abstractNum w:abstractNumId="11">
    <w:nsid w:val="11AF1EFF"/>
    <w:multiLevelType w:val="singleLevel"/>
    <w:tmpl w:val="29B0CCDA"/>
    <w:lvl w:ilvl="0">
      <w:start w:val="1"/>
      <w:numFmt w:val="lowerLetter"/>
      <w:lvlText w:val="%1)"/>
      <w:lvlJc w:val="left"/>
      <w:pPr>
        <w:tabs>
          <w:tab w:val="num" w:pos="1267"/>
        </w:tabs>
        <w:ind w:left="1267" w:hanging="360"/>
      </w:pPr>
    </w:lvl>
  </w:abstractNum>
  <w:abstractNum w:abstractNumId="12">
    <w:nsid w:val="11E41B04"/>
    <w:multiLevelType w:val="singleLevel"/>
    <w:tmpl w:val="29B0CCDA"/>
    <w:lvl w:ilvl="0">
      <w:start w:val="1"/>
      <w:numFmt w:val="lowerLetter"/>
      <w:lvlText w:val="%1)"/>
      <w:lvlJc w:val="left"/>
      <w:pPr>
        <w:tabs>
          <w:tab w:val="num" w:pos="1267"/>
        </w:tabs>
        <w:ind w:left="1267" w:hanging="360"/>
      </w:pPr>
    </w:lvl>
  </w:abstractNum>
  <w:abstractNum w:abstractNumId="13">
    <w:nsid w:val="120E5FB9"/>
    <w:multiLevelType w:val="singleLevel"/>
    <w:tmpl w:val="29B0CCDA"/>
    <w:lvl w:ilvl="0">
      <w:start w:val="1"/>
      <w:numFmt w:val="lowerLetter"/>
      <w:lvlText w:val="%1)"/>
      <w:lvlJc w:val="left"/>
      <w:pPr>
        <w:tabs>
          <w:tab w:val="num" w:pos="1267"/>
        </w:tabs>
        <w:ind w:left="1267" w:hanging="360"/>
      </w:pPr>
    </w:lvl>
  </w:abstractNum>
  <w:abstractNum w:abstractNumId="14">
    <w:nsid w:val="12AB50C2"/>
    <w:multiLevelType w:val="singleLevel"/>
    <w:tmpl w:val="29B0CCDA"/>
    <w:lvl w:ilvl="0">
      <w:start w:val="1"/>
      <w:numFmt w:val="lowerLetter"/>
      <w:lvlText w:val="%1)"/>
      <w:lvlJc w:val="left"/>
      <w:pPr>
        <w:tabs>
          <w:tab w:val="num" w:pos="1267"/>
        </w:tabs>
        <w:ind w:left="1267" w:hanging="360"/>
      </w:pPr>
    </w:lvl>
  </w:abstractNum>
  <w:abstractNum w:abstractNumId="15">
    <w:nsid w:val="14040E48"/>
    <w:multiLevelType w:val="hybridMultilevel"/>
    <w:tmpl w:val="9E76C3FE"/>
    <w:lvl w:ilvl="0" w:tplc="5B5EA30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15063BE7"/>
    <w:multiLevelType w:val="hybridMultilevel"/>
    <w:tmpl w:val="9446A45C"/>
    <w:lvl w:ilvl="0" w:tplc="A0E062A4">
      <w:start w:val="1"/>
      <w:numFmt w:val="bullet"/>
      <w:lvlText w:val=""/>
      <w:lvlJc w:val="left"/>
      <w:pPr>
        <w:tabs>
          <w:tab w:val="num" w:pos="752"/>
        </w:tabs>
        <w:ind w:left="752" w:firstLine="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5476D75"/>
    <w:multiLevelType w:val="multilevel"/>
    <w:tmpl w:val="F1DAD21A"/>
    <w:lvl w:ilvl="0">
      <w:start w:val="6"/>
      <w:numFmt w:val="decimal"/>
      <w:lvlText w:val="%1"/>
      <w:lvlJc w:val="left"/>
      <w:pPr>
        <w:tabs>
          <w:tab w:val="num" w:pos="1020"/>
        </w:tabs>
        <w:ind w:left="1020" w:hanging="1020"/>
      </w:pPr>
      <w:rPr>
        <w:rFonts w:hint="default"/>
      </w:rPr>
    </w:lvl>
    <w:lvl w:ilvl="1">
      <w:start w:val="5"/>
      <w:numFmt w:val="decimal"/>
      <w:lvlText w:val="%1.%2"/>
      <w:lvlJc w:val="left"/>
      <w:pPr>
        <w:tabs>
          <w:tab w:val="num" w:pos="1020"/>
        </w:tabs>
        <w:ind w:left="1020" w:hanging="1020"/>
      </w:pPr>
      <w:rPr>
        <w:rFonts w:hint="default"/>
        <w:u w:val="none"/>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20"/>
        </w:tabs>
        <w:ind w:left="1020" w:hanging="10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69D3910"/>
    <w:multiLevelType w:val="singleLevel"/>
    <w:tmpl w:val="29B0CCDA"/>
    <w:lvl w:ilvl="0">
      <w:start w:val="1"/>
      <w:numFmt w:val="lowerLetter"/>
      <w:lvlText w:val="%1)"/>
      <w:lvlJc w:val="left"/>
      <w:pPr>
        <w:tabs>
          <w:tab w:val="num" w:pos="1267"/>
        </w:tabs>
        <w:ind w:left="1267" w:hanging="360"/>
      </w:pPr>
    </w:lvl>
  </w:abstractNum>
  <w:abstractNum w:abstractNumId="19">
    <w:nsid w:val="1F303DE7"/>
    <w:multiLevelType w:val="multilevel"/>
    <w:tmpl w:val="28D621AE"/>
    <w:lvl w:ilvl="0">
      <w:start w:val="1"/>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07D1DDE"/>
    <w:multiLevelType w:val="hybridMultilevel"/>
    <w:tmpl w:val="E8B4FD92"/>
    <w:lvl w:ilvl="0" w:tplc="9410B02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6AD70F0"/>
    <w:multiLevelType w:val="multilevel"/>
    <w:tmpl w:val="EB80110E"/>
    <w:lvl w:ilvl="0">
      <w:start w:val="6"/>
      <w:numFmt w:val="decimal"/>
      <w:lvlText w:val="%1.4"/>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7774766"/>
    <w:multiLevelType w:val="hybridMultilevel"/>
    <w:tmpl w:val="16DEB726"/>
    <w:lvl w:ilvl="0" w:tplc="C1BA8C6E">
      <w:start w:val="1"/>
      <w:numFmt w:val="lowerLetter"/>
      <w:lvlText w:val="%1)"/>
      <w:lvlJc w:val="left"/>
      <w:pPr>
        <w:tabs>
          <w:tab w:val="num" w:pos="1440"/>
        </w:tabs>
        <w:ind w:left="1440" w:hanging="360"/>
      </w:pPr>
      <w:rPr>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2BC25A9D"/>
    <w:multiLevelType w:val="hybridMultilevel"/>
    <w:tmpl w:val="BF44222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0E90836"/>
    <w:multiLevelType w:val="multilevel"/>
    <w:tmpl w:val="6A047E6E"/>
    <w:lvl w:ilvl="0">
      <w:start w:val="3"/>
      <w:numFmt w:val="decimal"/>
      <w:lvlText w:val="%1"/>
      <w:lvlJc w:val="left"/>
      <w:pPr>
        <w:tabs>
          <w:tab w:val="num" w:pos="360"/>
        </w:tabs>
        <w:ind w:left="360" w:hanging="360"/>
      </w:pPr>
      <w:rPr>
        <w:rFonts w:hint="default"/>
      </w:rPr>
    </w:lvl>
    <w:lvl w:ilvl="1">
      <w:start w:val="1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1E0186F"/>
    <w:multiLevelType w:val="multilevel"/>
    <w:tmpl w:val="1556DA56"/>
    <w:lvl w:ilvl="0">
      <w:start w:val="6"/>
      <w:numFmt w:val="decimal"/>
      <w:lvlText w:val="%1"/>
      <w:lvlJc w:val="left"/>
      <w:pPr>
        <w:tabs>
          <w:tab w:val="num" w:pos="1080"/>
        </w:tabs>
        <w:ind w:left="1080" w:hanging="1080"/>
      </w:pPr>
      <w:rPr>
        <w:rFonts w:hint="default"/>
      </w:rPr>
    </w:lvl>
    <w:lvl w:ilvl="1">
      <w:start w:val="19"/>
      <w:numFmt w:val="decimal"/>
      <w:lvlText w:val="%1.%2"/>
      <w:lvlJc w:val="left"/>
      <w:pPr>
        <w:tabs>
          <w:tab w:val="num" w:pos="1260"/>
        </w:tabs>
        <w:ind w:left="1260" w:hanging="1080"/>
      </w:pPr>
      <w:rPr>
        <w:rFonts w:hint="default"/>
        <w:u w:val="no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8D75B9F"/>
    <w:multiLevelType w:val="hybridMultilevel"/>
    <w:tmpl w:val="D8A4BFC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316197"/>
    <w:multiLevelType w:val="hybridMultilevel"/>
    <w:tmpl w:val="54301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D331988"/>
    <w:multiLevelType w:val="hybridMultilevel"/>
    <w:tmpl w:val="553E9114"/>
    <w:lvl w:ilvl="0" w:tplc="196EFB1E">
      <w:start w:val="1"/>
      <w:numFmt w:val="lowerLetter"/>
      <w:lvlText w:val="%1)"/>
      <w:lvlJc w:val="left"/>
      <w:pPr>
        <w:tabs>
          <w:tab w:val="num" w:pos="1440"/>
        </w:tabs>
        <w:ind w:left="1440" w:hanging="360"/>
      </w:pPr>
      <w:rPr>
        <w:rFonts w:hint="default"/>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400F514D"/>
    <w:multiLevelType w:val="hybridMultilevel"/>
    <w:tmpl w:val="5C966516"/>
    <w:lvl w:ilvl="0" w:tplc="5F3C1F2E">
      <w:start w:val="1"/>
      <w:numFmt w:val="lowerLetter"/>
      <w:lvlText w:val="%1)"/>
      <w:lvlJc w:val="left"/>
      <w:pPr>
        <w:tabs>
          <w:tab w:val="num" w:pos="1440"/>
        </w:tabs>
        <w:ind w:left="1440" w:hanging="360"/>
      </w:pPr>
      <w:rPr>
        <w:rFonts w:hint="default"/>
        <w:strike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40EE20A9"/>
    <w:multiLevelType w:val="multilevel"/>
    <w:tmpl w:val="83C490B0"/>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1260"/>
        </w:tabs>
        <w:ind w:left="1260" w:hanging="900"/>
      </w:pPr>
      <w:rPr>
        <w:rFonts w:hint="default"/>
      </w:rPr>
    </w:lvl>
    <w:lvl w:ilvl="2">
      <w:start w:val="1"/>
      <w:numFmt w:val="decimal"/>
      <w:isLgl/>
      <w:lvlText w:val="%1.%2.%3"/>
      <w:lvlJc w:val="left"/>
      <w:pPr>
        <w:tabs>
          <w:tab w:val="num" w:pos="1260"/>
        </w:tabs>
        <w:ind w:left="1260" w:hanging="900"/>
      </w:pPr>
      <w:rPr>
        <w:rFonts w:hint="default"/>
      </w:rPr>
    </w:lvl>
    <w:lvl w:ilvl="3">
      <w:start w:val="1"/>
      <w:numFmt w:val="decimal"/>
      <w:isLgl/>
      <w:lvlText w:val="%1.%2.%3.%4"/>
      <w:lvlJc w:val="left"/>
      <w:pPr>
        <w:tabs>
          <w:tab w:val="num" w:pos="1260"/>
        </w:tabs>
        <w:ind w:left="1260" w:hanging="90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nsid w:val="45773207"/>
    <w:multiLevelType w:val="multilevel"/>
    <w:tmpl w:val="DD4651BA"/>
    <w:lvl w:ilvl="0">
      <w:start w:val="7"/>
      <w:numFmt w:val="decimal"/>
      <w:lvlText w:val="%1"/>
      <w:lvlJc w:val="left"/>
      <w:pPr>
        <w:tabs>
          <w:tab w:val="num" w:pos="720"/>
        </w:tabs>
        <w:ind w:left="720" w:hanging="720"/>
      </w:pPr>
      <w:rPr>
        <w:rFonts w:hint="default"/>
      </w:rPr>
    </w:lvl>
    <w:lvl w:ilvl="1">
      <w:start w:val="4"/>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2">
    <w:nsid w:val="4C2E329F"/>
    <w:multiLevelType w:val="hybridMultilevel"/>
    <w:tmpl w:val="597A0474"/>
    <w:lvl w:ilvl="0" w:tplc="09AC50F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3BA5E6B"/>
    <w:multiLevelType w:val="hybridMultilevel"/>
    <w:tmpl w:val="0E9CD010"/>
    <w:lvl w:ilvl="0" w:tplc="7E60ABC8">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57E1DBD"/>
    <w:multiLevelType w:val="hybridMultilevel"/>
    <w:tmpl w:val="C4D49CE6"/>
    <w:lvl w:ilvl="0" w:tplc="BA283090">
      <w:start w:val="1"/>
      <w:numFmt w:val="lowerLetter"/>
      <w:lvlText w:val="%1)"/>
      <w:lvlJc w:val="left"/>
      <w:pPr>
        <w:tabs>
          <w:tab w:val="num" w:pos="1440"/>
        </w:tabs>
        <w:ind w:left="1440" w:hanging="360"/>
      </w:pPr>
      <w:rPr>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5AB8049A"/>
    <w:multiLevelType w:val="hybridMultilevel"/>
    <w:tmpl w:val="58B8F134"/>
    <w:lvl w:ilvl="0" w:tplc="04090015">
      <w:start w:val="1"/>
      <w:numFmt w:val="upperLetter"/>
      <w:lvlText w:val="%1."/>
      <w:lvlJc w:val="left"/>
      <w:pPr>
        <w:tabs>
          <w:tab w:val="num" w:pos="720"/>
        </w:tabs>
        <w:ind w:left="720" w:hanging="360"/>
      </w:pPr>
      <w:rPr>
        <w:rFonts w:hint="default"/>
      </w:rPr>
    </w:lvl>
    <w:lvl w:ilvl="1" w:tplc="F492348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C404579"/>
    <w:multiLevelType w:val="hybridMultilevel"/>
    <w:tmpl w:val="CCA2018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F25010"/>
    <w:multiLevelType w:val="singleLevel"/>
    <w:tmpl w:val="29B0CCDA"/>
    <w:lvl w:ilvl="0">
      <w:start w:val="1"/>
      <w:numFmt w:val="lowerLetter"/>
      <w:lvlText w:val="%1)"/>
      <w:lvlJc w:val="left"/>
      <w:pPr>
        <w:tabs>
          <w:tab w:val="num" w:pos="1267"/>
        </w:tabs>
        <w:ind w:left="1267" w:hanging="360"/>
      </w:pPr>
    </w:lvl>
  </w:abstractNum>
  <w:abstractNum w:abstractNumId="38">
    <w:nsid w:val="612F08BE"/>
    <w:multiLevelType w:val="singleLevel"/>
    <w:tmpl w:val="29B0CCDA"/>
    <w:lvl w:ilvl="0">
      <w:start w:val="1"/>
      <w:numFmt w:val="lowerLetter"/>
      <w:lvlText w:val="%1)"/>
      <w:lvlJc w:val="left"/>
      <w:pPr>
        <w:tabs>
          <w:tab w:val="num" w:pos="1267"/>
        </w:tabs>
        <w:ind w:left="1267" w:hanging="360"/>
      </w:pPr>
    </w:lvl>
  </w:abstractNum>
  <w:abstractNum w:abstractNumId="39">
    <w:nsid w:val="61C164F2"/>
    <w:multiLevelType w:val="singleLevel"/>
    <w:tmpl w:val="29B0CCDA"/>
    <w:lvl w:ilvl="0">
      <w:start w:val="1"/>
      <w:numFmt w:val="lowerLetter"/>
      <w:lvlText w:val="%1)"/>
      <w:lvlJc w:val="left"/>
      <w:pPr>
        <w:tabs>
          <w:tab w:val="num" w:pos="1267"/>
        </w:tabs>
        <w:ind w:left="1267" w:hanging="360"/>
      </w:pPr>
    </w:lvl>
  </w:abstractNum>
  <w:abstractNum w:abstractNumId="40">
    <w:nsid w:val="62576887"/>
    <w:multiLevelType w:val="hybridMultilevel"/>
    <w:tmpl w:val="C6925FBE"/>
    <w:lvl w:ilvl="0" w:tplc="04090017">
      <w:start w:val="1"/>
      <w:numFmt w:val="lowerLetter"/>
      <w:lvlText w:val="%1)"/>
      <w:lvlJc w:val="left"/>
      <w:pPr>
        <w:tabs>
          <w:tab w:val="num" w:pos="1800"/>
        </w:tabs>
        <w:ind w:left="1800" w:hanging="360"/>
      </w:pPr>
      <w:rPr>
        <w:rFonts w:hint="default"/>
      </w:rPr>
    </w:lvl>
    <w:lvl w:ilvl="1" w:tplc="85661724">
      <w:start w:val="1"/>
      <w:numFmt w:val="bullet"/>
      <w:lvlText w:val=""/>
      <w:lvlJc w:val="left"/>
      <w:pPr>
        <w:tabs>
          <w:tab w:val="num" w:pos="1296"/>
        </w:tabs>
        <w:ind w:left="1296"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35457F2"/>
    <w:multiLevelType w:val="multilevel"/>
    <w:tmpl w:val="ABD6C62E"/>
    <w:lvl w:ilvl="0">
      <w:start w:val="1"/>
      <w:numFmt w:val="decimal"/>
      <w:lvlText w:val="%1"/>
      <w:lvlJc w:val="left"/>
      <w:pPr>
        <w:tabs>
          <w:tab w:val="num" w:pos="900"/>
        </w:tabs>
        <w:ind w:left="900" w:hanging="900"/>
      </w:pPr>
      <w:rPr>
        <w:rFonts w:hint="default"/>
      </w:rPr>
    </w:lvl>
    <w:lvl w:ilvl="1">
      <w:start w:val="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5B34590"/>
    <w:multiLevelType w:val="singleLevel"/>
    <w:tmpl w:val="29B0CCDA"/>
    <w:lvl w:ilvl="0">
      <w:start w:val="1"/>
      <w:numFmt w:val="lowerLetter"/>
      <w:lvlText w:val="%1)"/>
      <w:lvlJc w:val="left"/>
      <w:pPr>
        <w:tabs>
          <w:tab w:val="num" w:pos="1267"/>
        </w:tabs>
        <w:ind w:left="1267" w:hanging="360"/>
      </w:pPr>
    </w:lvl>
  </w:abstractNum>
  <w:abstractNum w:abstractNumId="43">
    <w:nsid w:val="6ABD323C"/>
    <w:multiLevelType w:val="singleLevel"/>
    <w:tmpl w:val="29B0CCDA"/>
    <w:lvl w:ilvl="0">
      <w:start w:val="1"/>
      <w:numFmt w:val="lowerLetter"/>
      <w:lvlText w:val="%1)"/>
      <w:lvlJc w:val="left"/>
      <w:pPr>
        <w:tabs>
          <w:tab w:val="num" w:pos="1267"/>
        </w:tabs>
        <w:ind w:left="1267" w:hanging="360"/>
      </w:pPr>
    </w:lvl>
  </w:abstractNum>
  <w:abstractNum w:abstractNumId="44">
    <w:nsid w:val="70360785"/>
    <w:multiLevelType w:val="multilevel"/>
    <w:tmpl w:val="09A2D5AE"/>
    <w:lvl w:ilvl="0">
      <w:start w:val="6"/>
      <w:numFmt w:val="decimal"/>
      <w:lvlText w:val="%1"/>
      <w:lvlJc w:val="left"/>
      <w:pPr>
        <w:tabs>
          <w:tab w:val="num" w:pos="420"/>
        </w:tabs>
        <w:ind w:left="420" w:hanging="420"/>
      </w:pPr>
      <w:rPr>
        <w:rFonts w:hint="default"/>
      </w:rPr>
    </w:lvl>
    <w:lvl w:ilvl="1">
      <w:start w:val="13"/>
      <w:numFmt w:val="decimal"/>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76C35667"/>
    <w:multiLevelType w:val="singleLevel"/>
    <w:tmpl w:val="29B0CCDA"/>
    <w:lvl w:ilvl="0">
      <w:start w:val="1"/>
      <w:numFmt w:val="lowerLetter"/>
      <w:lvlText w:val="%1)"/>
      <w:lvlJc w:val="left"/>
      <w:pPr>
        <w:tabs>
          <w:tab w:val="num" w:pos="1267"/>
        </w:tabs>
        <w:ind w:left="1267" w:hanging="360"/>
      </w:pPr>
    </w:lvl>
  </w:abstractNum>
  <w:abstractNum w:abstractNumId="46">
    <w:nsid w:val="78407832"/>
    <w:multiLevelType w:val="multilevel"/>
    <w:tmpl w:val="ABD6C62E"/>
    <w:lvl w:ilvl="0">
      <w:start w:val="1"/>
      <w:numFmt w:val="decimal"/>
      <w:lvlText w:val="%1"/>
      <w:lvlJc w:val="left"/>
      <w:pPr>
        <w:tabs>
          <w:tab w:val="num" w:pos="900"/>
        </w:tabs>
        <w:ind w:left="900" w:hanging="900"/>
      </w:pPr>
      <w:rPr>
        <w:rFonts w:hint="default"/>
      </w:rPr>
    </w:lvl>
    <w:lvl w:ilvl="1">
      <w:start w:val="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8D42A57"/>
    <w:multiLevelType w:val="hybridMultilevel"/>
    <w:tmpl w:val="F5CC2A7C"/>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nsid w:val="79E64A4F"/>
    <w:multiLevelType w:val="hybridMultilevel"/>
    <w:tmpl w:val="F3D27F7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2"/>
  </w:num>
  <w:num w:numId="2">
    <w:abstractNumId w:val="30"/>
  </w:num>
  <w:num w:numId="3">
    <w:abstractNumId w:val="16"/>
  </w:num>
  <w:num w:numId="4">
    <w:abstractNumId w:val="35"/>
  </w:num>
  <w:num w:numId="5">
    <w:abstractNumId w:val="43"/>
  </w:num>
  <w:num w:numId="6">
    <w:abstractNumId w:val="39"/>
  </w:num>
  <w:num w:numId="7">
    <w:abstractNumId w:val="6"/>
  </w:num>
  <w:num w:numId="8">
    <w:abstractNumId w:val="45"/>
  </w:num>
  <w:num w:numId="9">
    <w:abstractNumId w:val="13"/>
  </w:num>
  <w:num w:numId="10">
    <w:abstractNumId w:val="8"/>
  </w:num>
  <w:num w:numId="11">
    <w:abstractNumId w:val="14"/>
  </w:num>
  <w:num w:numId="12">
    <w:abstractNumId w:val="38"/>
  </w:num>
  <w:num w:numId="13">
    <w:abstractNumId w:val="12"/>
  </w:num>
  <w:num w:numId="14">
    <w:abstractNumId w:val="5"/>
  </w:num>
  <w:num w:numId="15">
    <w:abstractNumId w:val="10"/>
  </w:num>
  <w:num w:numId="16">
    <w:abstractNumId w:val="11"/>
  </w:num>
  <w:num w:numId="17">
    <w:abstractNumId w:val="2"/>
  </w:num>
  <w:num w:numId="18">
    <w:abstractNumId w:val="0"/>
  </w:num>
  <w:num w:numId="19">
    <w:abstractNumId w:val="19"/>
  </w:num>
  <w:num w:numId="20">
    <w:abstractNumId w:val="42"/>
  </w:num>
  <w:num w:numId="21">
    <w:abstractNumId w:val="18"/>
  </w:num>
  <w:num w:numId="22">
    <w:abstractNumId w:val="37"/>
  </w:num>
  <w:num w:numId="23">
    <w:abstractNumId w:val="9"/>
  </w:num>
  <w:num w:numId="24">
    <w:abstractNumId w:val="3"/>
  </w:num>
  <w:num w:numId="25">
    <w:abstractNumId w:val="46"/>
  </w:num>
  <w:num w:numId="26">
    <w:abstractNumId w:val="41"/>
  </w:num>
  <w:num w:numId="27">
    <w:abstractNumId w:val="24"/>
  </w:num>
  <w:num w:numId="28">
    <w:abstractNumId w:val="1"/>
  </w:num>
  <w:num w:numId="29">
    <w:abstractNumId w:val="29"/>
  </w:num>
  <w:num w:numId="30">
    <w:abstractNumId w:val="21"/>
  </w:num>
  <w:num w:numId="31">
    <w:abstractNumId w:val="17"/>
  </w:num>
  <w:num w:numId="32">
    <w:abstractNumId w:val="44"/>
  </w:num>
  <w:num w:numId="33">
    <w:abstractNumId w:val="25"/>
  </w:num>
  <w:num w:numId="34">
    <w:abstractNumId w:val="15"/>
  </w:num>
  <w:num w:numId="35">
    <w:abstractNumId w:val="31"/>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4"/>
  </w:num>
  <w:num w:numId="39">
    <w:abstractNumId w:val="47"/>
  </w:num>
  <w:num w:numId="40">
    <w:abstractNumId w:val="40"/>
  </w:num>
  <w:num w:numId="41">
    <w:abstractNumId w:val="27"/>
  </w:num>
  <w:num w:numId="42">
    <w:abstractNumId w:val="22"/>
  </w:num>
  <w:num w:numId="43">
    <w:abstractNumId w:val="26"/>
  </w:num>
  <w:num w:numId="44">
    <w:abstractNumId w:val="20"/>
  </w:num>
  <w:num w:numId="45">
    <w:abstractNumId w:val="36"/>
  </w:num>
  <w:num w:numId="46">
    <w:abstractNumId w:val="33"/>
  </w:num>
  <w:num w:numId="47">
    <w:abstractNumId w:val="23"/>
  </w:num>
  <w:num w:numId="48">
    <w:abstractNumId w:val="48"/>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4"/>
    <w:rsid w:val="000128D8"/>
    <w:rsid w:val="000253E5"/>
    <w:rsid w:val="0003300D"/>
    <w:rsid w:val="00033FA5"/>
    <w:rsid w:val="00033FBC"/>
    <w:rsid w:val="00065D19"/>
    <w:rsid w:val="0007204F"/>
    <w:rsid w:val="00075A10"/>
    <w:rsid w:val="000917BD"/>
    <w:rsid w:val="0009687C"/>
    <w:rsid w:val="000A4722"/>
    <w:rsid w:val="000A661F"/>
    <w:rsid w:val="000B2D76"/>
    <w:rsid w:val="000B72C9"/>
    <w:rsid w:val="000C12B1"/>
    <w:rsid w:val="000D1FA0"/>
    <w:rsid w:val="000E2E5B"/>
    <w:rsid w:val="00100E4C"/>
    <w:rsid w:val="001149B3"/>
    <w:rsid w:val="00127A30"/>
    <w:rsid w:val="00133709"/>
    <w:rsid w:val="00140497"/>
    <w:rsid w:val="0014430D"/>
    <w:rsid w:val="001444C4"/>
    <w:rsid w:val="0016076E"/>
    <w:rsid w:val="001625F3"/>
    <w:rsid w:val="00175F48"/>
    <w:rsid w:val="00197F57"/>
    <w:rsid w:val="001A7B12"/>
    <w:rsid w:val="001C7E7B"/>
    <w:rsid w:val="001E1B49"/>
    <w:rsid w:val="00200D87"/>
    <w:rsid w:val="00203283"/>
    <w:rsid w:val="002210FC"/>
    <w:rsid w:val="00234030"/>
    <w:rsid w:val="00240966"/>
    <w:rsid w:val="00244AC4"/>
    <w:rsid w:val="00247307"/>
    <w:rsid w:val="002660D8"/>
    <w:rsid w:val="002700E9"/>
    <w:rsid w:val="00275223"/>
    <w:rsid w:val="002923AC"/>
    <w:rsid w:val="002B313F"/>
    <w:rsid w:val="002B41C0"/>
    <w:rsid w:val="002E59CA"/>
    <w:rsid w:val="002F1CB1"/>
    <w:rsid w:val="002F4E77"/>
    <w:rsid w:val="002F5AA6"/>
    <w:rsid w:val="00332C8A"/>
    <w:rsid w:val="00341D0C"/>
    <w:rsid w:val="00374CBF"/>
    <w:rsid w:val="00375F93"/>
    <w:rsid w:val="00383C9B"/>
    <w:rsid w:val="00392994"/>
    <w:rsid w:val="003A0671"/>
    <w:rsid w:val="003A2804"/>
    <w:rsid w:val="003B03EC"/>
    <w:rsid w:val="003B4821"/>
    <w:rsid w:val="003B6162"/>
    <w:rsid w:val="003B7083"/>
    <w:rsid w:val="003D2194"/>
    <w:rsid w:val="003D68BA"/>
    <w:rsid w:val="003F5A32"/>
    <w:rsid w:val="00400231"/>
    <w:rsid w:val="004007FA"/>
    <w:rsid w:val="00411125"/>
    <w:rsid w:val="004135DE"/>
    <w:rsid w:val="00420709"/>
    <w:rsid w:val="00432136"/>
    <w:rsid w:val="00440261"/>
    <w:rsid w:val="0046352C"/>
    <w:rsid w:val="00475ABF"/>
    <w:rsid w:val="00477347"/>
    <w:rsid w:val="00490E4E"/>
    <w:rsid w:val="00492656"/>
    <w:rsid w:val="0049667A"/>
    <w:rsid w:val="004A0E78"/>
    <w:rsid w:val="004A6CF0"/>
    <w:rsid w:val="004B08B2"/>
    <w:rsid w:val="004B3EE8"/>
    <w:rsid w:val="004D067E"/>
    <w:rsid w:val="004D1BE3"/>
    <w:rsid w:val="004F73BC"/>
    <w:rsid w:val="0050578D"/>
    <w:rsid w:val="005113A1"/>
    <w:rsid w:val="00532D64"/>
    <w:rsid w:val="00535941"/>
    <w:rsid w:val="00535B13"/>
    <w:rsid w:val="005542DF"/>
    <w:rsid w:val="00563A9F"/>
    <w:rsid w:val="005732C6"/>
    <w:rsid w:val="00573998"/>
    <w:rsid w:val="005742AB"/>
    <w:rsid w:val="0058702F"/>
    <w:rsid w:val="00587373"/>
    <w:rsid w:val="005A19C2"/>
    <w:rsid w:val="005A27EE"/>
    <w:rsid w:val="005A375F"/>
    <w:rsid w:val="005B02AB"/>
    <w:rsid w:val="005C0D4E"/>
    <w:rsid w:val="005C2DAB"/>
    <w:rsid w:val="005E30AD"/>
    <w:rsid w:val="00600760"/>
    <w:rsid w:val="00603128"/>
    <w:rsid w:val="00606E68"/>
    <w:rsid w:val="0062596C"/>
    <w:rsid w:val="006457D7"/>
    <w:rsid w:val="00655877"/>
    <w:rsid w:val="00656B7E"/>
    <w:rsid w:val="00661EE3"/>
    <w:rsid w:val="00682512"/>
    <w:rsid w:val="006D112E"/>
    <w:rsid w:val="006D3EB7"/>
    <w:rsid w:val="006F63C2"/>
    <w:rsid w:val="006F73C8"/>
    <w:rsid w:val="007219D6"/>
    <w:rsid w:val="00721B0B"/>
    <w:rsid w:val="007308F1"/>
    <w:rsid w:val="007328C9"/>
    <w:rsid w:val="00735726"/>
    <w:rsid w:val="0073588E"/>
    <w:rsid w:val="00743BC0"/>
    <w:rsid w:val="00743BF3"/>
    <w:rsid w:val="00757543"/>
    <w:rsid w:val="007714DE"/>
    <w:rsid w:val="00776885"/>
    <w:rsid w:val="00777E47"/>
    <w:rsid w:val="00780FE9"/>
    <w:rsid w:val="00794FA8"/>
    <w:rsid w:val="007E48D7"/>
    <w:rsid w:val="007E5933"/>
    <w:rsid w:val="007F55D0"/>
    <w:rsid w:val="00810D33"/>
    <w:rsid w:val="00817C5C"/>
    <w:rsid w:val="00822152"/>
    <w:rsid w:val="0083306A"/>
    <w:rsid w:val="008564BC"/>
    <w:rsid w:val="0086721B"/>
    <w:rsid w:val="00867EB7"/>
    <w:rsid w:val="008722EF"/>
    <w:rsid w:val="00875A6F"/>
    <w:rsid w:val="008811F2"/>
    <w:rsid w:val="00893DA2"/>
    <w:rsid w:val="008A0F06"/>
    <w:rsid w:val="008A7D5D"/>
    <w:rsid w:val="008C2DFC"/>
    <w:rsid w:val="008C41C1"/>
    <w:rsid w:val="008C4FE5"/>
    <w:rsid w:val="008C6828"/>
    <w:rsid w:val="008D0988"/>
    <w:rsid w:val="008D0CCB"/>
    <w:rsid w:val="008D3085"/>
    <w:rsid w:val="008D6A65"/>
    <w:rsid w:val="008F7CBA"/>
    <w:rsid w:val="009018A4"/>
    <w:rsid w:val="00914BA3"/>
    <w:rsid w:val="00915B01"/>
    <w:rsid w:val="009262E9"/>
    <w:rsid w:val="00961189"/>
    <w:rsid w:val="009703A7"/>
    <w:rsid w:val="00976A07"/>
    <w:rsid w:val="00984312"/>
    <w:rsid w:val="009900DD"/>
    <w:rsid w:val="0099033F"/>
    <w:rsid w:val="00990625"/>
    <w:rsid w:val="00990F5E"/>
    <w:rsid w:val="009973B5"/>
    <w:rsid w:val="009A3ACA"/>
    <w:rsid w:val="009B589C"/>
    <w:rsid w:val="009C371E"/>
    <w:rsid w:val="009C3EC7"/>
    <w:rsid w:val="009D1502"/>
    <w:rsid w:val="009D570B"/>
    <w:rsid w:val="00A16261"/>
    <w:rsid w:val="00A22BBE"/>
    <w:rsid w:val="00A23AD0"/>
    <w:rsid w:val="00A32C76"/>
    <w:rsid w:val="00A3424A"/>
    <w:rsid w:val="00A3568C"/>
    <w:rsid w:val="00A37F8E"/>
    <w:rsid w:val="00A401D8"/>
    <w:rsid w:val="00A438BF"/>
    <w:rsid w:val="00A558B3"/>
    <w:rsid w:val="00A56D21"/>
    <w:rsid w:val="00A741C3"/>
    <w:rsid w:val="00A83EB6"/>
    <w:rsid w:val="00AA3043"/>
    <w:rsid w:val="00AB1522"/>
    <w:rsid w:val="00AB3544"/>
    <w:rsid w:val="00AB7FE1"/>
    <w:rsid w:val="00AD26E4"/>
    <w:rsid w:val="00AE07B2"/>
    <w:rsid w:val="00AF154F"/>
    <w:rsid w:val="00AF6799"/>
    <w:rsid w:val="00B0451F"/>
    <w:rsid w:val="00B4326B"/>
    <w:rsid w:val="00B447F7"/>
    <w:rsid w:val="00B44CD5"/>
    <w:rsid w:val="00B61174"/>
    <w:rsid w:val="00B80DA2"/>
    <w:rsid w:val="00BA3A14"/>
    <w:rsid w:val="00BA5528"/>
    <w:rsid w:val="00BB4DD9"/>
    <w:rsid w:val="00BB79C7"/>
    <w:rsid w:val="00BC1BD1"/>
    <w:rsid w:val="00BD316B"/>
    <w:rsid w:val="00BE07C0"/>
    <w:rsid w:val="00BF2FFA"/>
    <w:rsid w:val="00BF6E0A"/>
    <w:rsid w:val="00C06A20"/>
    <w:rsid w:val="00C220D4"/>
    <w:rsid w:val="00C339C8"/>
    <w:rsid w:val="00C5517E"/>
    <w:rsid w:val="00C727DA"/>
    <w:rsid w:val="00C815E5"/>
    <w:rsid w:val="00C820A7"/>
    <w:rsid w:val="00CA3F81"/>
    <w:rsid w:val="00CD2692"/>
    <w:rsid w:val="00CD3958"/>
    <w:rsid w:val="00CE7015"/>
    <w:rsid w:val="00CF1823"/>
    <w:rsid w:val="00D01809"/>
    <w:rsid w:val="00D10614"/>
    <w:rsid w:val="00D26C13"/>
    <w:rsid w:val="00D27CA2"/>
    <w:rsid w:val="00D42103"/>
    <w:rsid w:val="00D54D11"/>
    <w:rsid w:val="00D55905"/>
    <w:rsid w:val="00D82894"/>
    <w:rsid w:val="00D91DED"/>
    <w:rsid w:val="00DA2A96"/>
    <w:rsid w:val="00DB592C"/>
    <w:rsid w:val="00DB6CBD"/>
    <w:rsid w:val="00DD26EF"/>
    <w:rsid w:val="00DD588A"/>
    <w:rsid w:val="00DF2D87"/>
    <w:rsid w:val="00E054BD"/>
    <w:rsid w:val="00E0637A"/>
    <w:rsid w:val="00E10CE9"/>
    <w:rsid w:val="00E16652"/>
    <w:rsid w:val="00E327CF"/>
    <w:rsid w:val="00E40C63"/>
    <w:rsid w:val="00E454C7"/>
    <w:rsid w:val="00E53282"/>
    <w:rsid w:val="00E553F8"/>
    <w:rsid w:val="00E65CC8"/>
    <w:rsid w:val="00E66614"/>
    <w:rsid w:val="00E707B0"/>
    <w:rsid w:val="00E77749"/>
    <w:rsid w:val="00E77997"/>
    <w:rsid w:val="00E86A1B"/>
    <w:rsid w:val="00E92713"/>
    <w:rsid w:val="00EB0E58"/>
    <w:rsid w:val="00EB4E68"/>
    <w:rsid w:val="00EB5116"/>
    <w:rsid w:val="00EC3AC7"/>
    <w:rsid w:val="00ED3A6D"/>
    <w:rsid w:val="00ED6772"/>
    <w:rsid w:val="00EE4ACC"/>
    <w:rsid w:val="00EE6A3E"/>
    <w:rsid w:val="00EE6BEE"/>
    <w:rsid w:val="00EF5088"/>
    <w:rsid w:val="00F06881"/>
    <w:rsid w:val="00F3418F"/>
    <w:rsid w:val="00F44A61"/>
    <w:rsid w:val="00F47EE1"/>
    <w:rsid w:val="00F5422F"/>
    <w:rsid w:val="00F55B4F"/>
    <w:rsid w:val="00F57C92"/>
    <w:rsid w:val="00F61353"/>
    <w:rsid w:val="00F70DB7"/>
    <w:rsid w:val="00F72522"/>
    <w:rsid w:val="00F747B5"/>
    <w:rsid w:val="00F74CE1"/>
    <w:rsid w:val="00F861E9"/>
    <w:rsid w:val="00F86996"/>
    <w:rsid w:val="00F87153"/>
    <w:rsid w:val="00FA2C26"/>
    <w:rsid w:val="00FA3C97"/>
    <w:rsid w:val="00FA742A"/>
    <w:rsid w:val="00FA7A40"/>
    <w:rsid w:val="00FB263E"/>
    <w:rsid w:val="00FB3C23"/>
    <w:rsid w:val="00FC5937"/>
    <w:rsid w:val="00FC5E70"/>
    <w:rsid w:val="00FD130C"/>
    <w:rsid w:val="00FD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C5517E"/>
    <w:pPr>
      <w:jc w:val="center"/>
      <w:outlineLvl w:val="0"/>
    </w:pPr>
    <w:rPr>
      <w:sz w:val="72"/>
      <w:szCs w:val="72"/>
    </w:rPr>
  </w:style>
  <w:style w:type="paragraph" w:styleId="Heading2">
    <w:name w:val="heading 2"/>
    <w:basedOn w:val="Normal"/>
    <w:next w:val="Normal"/>
    <w:qFormat/>
    <w:rsid w:val="000253E5"/>
    <w:pPr>
      <w:keepNext/>
      <w:spacing w:before="100" w:after="100"/>
      <w:jc w:val="center"/>
      <w:outlineLvl w:val="1"/>
    </w:pPr>
    <w:rPr>
      <w:b/>
      <w:color w:val="000000"/>
      <w:sz w:val="28"/>
      <w:szCs w:val="28"/>
    </w:rPr>
  </w:style>
  <w:style w:type="paragraph" w:styleId="Heading3">
    <w:name w:val="heading 3"/>
    <w:basedOn w:val="Normal"/>
    <w:next w:val="Normal"/>
    <w:qFormat/>
    <w:rsid w:val="000253E5"/>
    <w:pPr>
      <w:outlineLvl w:val="2"/>
    </w:pPr>
    <w:rPr>
      <w:b/>
      <w:sz w:val="24"/>
      <w:szCs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SOLNumberChar">
    <w:name w:val="SOL Number Char"/>
    <w:link w:val="SOLNumberCharChar"/>
    <w:pPr>
      <w:keepLines/>
      <w:ind w:left="907" w:hanging="907"/>
    </w:pPr>
    <w:rPr>
      <w:rFonts w:eastAsia="Times"/>
      <w:noProof/>
      <w:sz w:val="24"/>
    </w:rPr>
  </w:style>
  <w:style w:type="paragraph" w:customStyle="1" w:styleId="Normalbullet">
    <w:name w:val="Normal bullet"/>
    <w:basedOn w:val="Normal"/>
    <w:next w:val="Normal"/>
    <w:pPr>
      <w:numPr>
        <w:numId w:val="15"/>
      </w:numPr>
      <w:tabs>
        <w:tab w:val="clear" w:pos="360"/>
        <w:tab w:val="num" w:pos="900"/>
      </w:tabs>
      <w:ind w:left="900"/>
    </w:pPr>
    <w:rPr>
      <w:rFonts w:eastAsia="Time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table" w:styleId="TableGrid">
    <w:name w:val="Table Grid"/>
    <w:basedOn w:val="TableNormal"/>
    <w:rsid w:val="00FD1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F57C92"/>
    <w:pPr>
      <w:tabs>
        <w:tab w:val="right" w:leader="dot" w:pos="8550"/>
      </w:tabs>
    </w:pPr>
    <w:rPr>
      <w:szCs w:val="24"/>
    </w:rPr>
  </w:style>
  <w:style w:type="character" w:customStyle="1" w:styleId="SOLNumberCharChar">
    <w:name w:val="SOL Number Char Char"/>
    <w:link w:val="SOLNumberChar"/>
    <w:rsid w:val="00875A6F"/>
    <w:rPr>
      <w:rFonts w:eastAsia="Times"/>
      <w:noProof/>
      <w:sz w:val="24"/>
      <w:lang w:val="en-US" w:eastAsia="en-US" w:bidi="ar-SA"/>
    </w:rPr>
  </w:style>
  <w:style w:type="paragraph" w:customStyle="1" w:styleId="SOLBulletChar">
    <w:name w:val="SOL Bullet Char"/>
    <w:basedOn w:val="Normal"/>
    <w:link w:val="SOLBulletCharChar"/>
    <w:rsid w:val="00875A6F"/>
    <w:pPr>
      <w:autoSpaceDE w:val="0"/>
      <w:autoSpaceDN w:val="0"/>
      <w:adjustRightInd w:val="0"/>
      <w:ind w:left="1440" w:hanging="360"/>
    </w:pPr>
    <w:rPr>
      <w:sz w:val="24"/>
      <w:szCs w:val="24"/>
    </w:rPr>
  </w:style>
  <w:style w:type="character" w:customStyle="1" w:styleId="SOLBulletCharChar">
    <w:name w:val="SOL Bullet Char Char"/>
    <w:link w:val="SOLBulletChar"/>
    <w:rsid w:val="00875A6F"/>
    <w:rPr>
      <w:sz w:val="24"/>
      <w:szCs w:val="24"/>
      <w:lang w:val="en-US" w:eastAsia="en-US" w:bidi="ar-SA"/>
    </w:rPr>
  </w:style>
  <w:style w:type="paragraph" w:customStyle="1" w:styleId="SOLNumber">
    <w:name w:val="SOL Number"/>
    <w:basedOn w:val="Normal"/>
    <w:rsid w:val="003A0671"/>
    <w:pPr>
      <w:autoSpaceDE w:val="0"/>
      <w:autoSpaceDN w:val="0"/>
      <w:adjustRightInd w:val="0"/>
      <w:ind w:left="1080" w:hanging="1080"/>
    </w:pPr>
    <w:rPr>
      <w:sz w:val="24"/>
      <w:szCs w:val="24"/>
    </w:rPr>
  </w:style>
  <w:style w:type="paragraph" w:customStyle="1" w:styleId="SOLBullet">
    <w:name w:val="SOL Bullet"/>
    <w:basedOn w:val="Normal"/>
    <w:rsid w:val="003A0671"/>
    <w:pPr>
      <w:autoSpaceDE w:val="0"/>
      <w:autoSpaceDN w:val="0"/>
      <w:adjustRightInd w:val="0"/>
      <w:ind w:left="1440" w:hanging="360"/>
    </w:pPr>
    <w:rPr>
      <w:sz w:val="24"/>
      <w:szCs w:val="24"/>
    </w:rPr>
  </w:style>
  <w:style w:type="paragraph" w:customStyle="1" w:styleId="solnumber1">
    <w:name w:val="solnumber1"/>
    <w:basedOn w:val="Normal"/>
    <w:rsid w:val="003A0671"/>
    <w:pPr>
      <w:autoSpaceDE w:val="0"/>
      <w:autoSpaceDN w:val="0"/>
      <w:ind w:left="1080" w:hanging="1080"/>
    </w:pPr>
    <w:rPr>
      <w:sz w:val="24"/>
      <w:szCs w:val="24"/>
    </w:rPr>
  </w:style>
  <w:style w:type="paragraph" w:styleId="List">
    <w:name w:val="List"/>
    <w:basedOn w:val="Normal"/>
    <w:rsid w:val="00EE6A3E"/>
    <w:pPr>
      <w:ind w:left="360" w:hanging="360"/>
    </w:pPr>
    <w:rPr>
      <w:sz w:val="24"/>
      <w:szCs w:val="24"/>
    </w:rPr>
  </w:style>
  <w:style w:type="character" w:customStyle="1" w:styleId="FooterChar">
    <w:name w:val="Footer Char"/>
    <w:basedOn w:val="DefaultParagraphFont"/>
    <w:link w:val="Footer"/>
    <w:uiPriority w:val="99"/>
    <w:rsid w:val="00794FA8"/>
  </w:style>
  <w:style w:type="paragraph" w:styleId="ListParagraph">
    <w:name w:val="List Paragraph"/>
    <w:basedOn w:val="Normal"/>
    <w:uiPriority w:val="34"/>
    <w:qFormat/>
    <w:rsid w:val="00EE4ACC"/>
    <w:pPr>
      <w:ind w:left="720"/>
      <w:contextualSpacing/>
    </w:pPr>
    <w:rPr>
      <w:sz w:val="24"/>
      <w:szCs w:val="24"/>
    </w:rPr>
  </w:style>
  <w:style w:type="paragraph" w:customStyle="1" w:styleId="Default">
    <w:name w:val="Default"/>
    <w:rsid w:val="00EE4ACC"/>
    <w:pPr>
      <w:autoSpaceDE w:val="0"/>
      <w:autoSpaceDN w:val="0"/>
      <w:adjustRightInd w:val="0"/>
    </w:pPr>
    <w:rPr>
      <w:rFonts w:eastAsia="Times"/>
      <w:color w:val="000000"/>
      <w:sz w:val="24"/>
      <w:szCs w:val="24"/>
    </w:rPr>
  </w:style>
  <w:style w:type="paragraph" w:customStyle="1" w:styleId="Standard2">
    <w:name w:val="Standard2"/>
    <w:basedOn w:val="Normal"/>
    <w:next w:val="Normal"/>
    <w:rsid w:val="00FC5937"/>
    <w:pPr>
      <w:spacing w:before="120"/>
      <w:ind w:left="173" w:right="446"/>
    </w:pPr>
    <w:rPr>
      <w:rFonts w:eastAsia="Times"/>
      <w:b/>
      <w:sz w:val="24"/>
    </w:rPr>
  </w:style>
  <w:style w:type="paragraph" w:customStyle="1" w:styleId="Standard3">
    <w:name w:val="Standard3"/>
    <w:basedOn w:val="Normal"/>
    <w:rsid w:val="00FC5937"/>
    <w:pPr>
      <w:ind w:left="537" w:hanging="360"/>
    </w:pPr>
    <w:rPr>
      <w:b/>
      <w:sz w:val="24"/>
    </w:rPr>
  </w:style>
  <w:style w:type="paragraph" w:styleId="Title">
    <w:name w:val="Title"/>
    <w:basedOn w:val="Normal"/>
    <w:next w:val="Normal"/>
    <w:link w:val="TitleChar"/>
    <w:qFormat/>
    <w:rsid w:val="00FB26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B263E"/>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C5517E"/>
    <w:pPr>
      <w:jc w:val="center"/>
      <w:outlineLvl w:val="0"/>
    </w:pPr>
    <w:rPr>
      <w:sz w:val="72"/>
      <w:szCs w:val="72"/>
    </w:rPr>
  </w:style>
  <w:style w:type="paragraph" w:styleId="Heading2">
    <w:name w:val="heading 2"/>
    <w:basedOn w:val="Normal"/>
    <w:next w:val="Normal"/>
    <w:qFormat/>
    <w:rsid w:val="000253E5"/>
    <w:pPr>
      <w:keepNext/>
      <w:spacing w:before="100" w:after="100"/>
      <w:jc w:val="center"/>
      <w:outlineLvl w:val="1"/>
    </w:pPr>
    <w:rPr>
      <w:b/>
      <w:color w:val="000000"/>
      <w:sz w:val="28"/>
      <w:szCs w:val="28"/>
    </w:rPr>
  </w:style>
  <w:style w:type="paragraph" w:styleId="Heading3">
    <w:name w:val="heading 3"/>
    <w:basedOn w:val="Normal"/>
    <w:next w:val="Normal"/>
    <w:qFormat/>
    <w:rsid w:val="000253E5"/>
    <w:pPr>
      <w:outlineLvl w:val="2"/>
    </w:pPr>
    <w:rPr>
      <w:b/>
      <w:sz w:val="24"/>
      <w:szCs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SOLNumberChar">
    <w:name w:val="SOL Number Char"/>
    <w:link w:val="SOLNumberCharChar"/>
    <w:pPr>
      <w:keepLines/>
      <w:ind w:left="907" w:hanging="907"/>
    </w:pPr>
    <w:rPr>
      <w:rFonts w:eastAsia="Times"/>
      <w:noProof/>
      <w:sz w:val="24"/>
    </w:rPr>
  </w:style>
  <w:style w:type="paragraph" w:customStyle="1" w:styleId="Normalbullet">
    <w:name w:val="Normal bullet"/>
    <w:basedOn w:val="Normal"/>
    <w:next w:val="Normal"/>
    <w:pPr>
      <w:numPr>
        <w:numId w:val="15"/>
      </w:numPr>
      <w:tabs>
        <w:tab w:val="clear" w:pos="360"/>
        <w:tab w:val="num" w:pos="900"/>
      </w:tabs>
      <w:ind w:left="900"/>
    </w:pPr>
    <w:rPr>
      <w:rFonts w:eastAsia="Time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table" w:styleId="TableGrid">
    <w:name w:val="Table Grid"/>
    <w:basedOn w:val="TableNormal"/>
    <w:rsid w:val="00FD1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F57C92"/>
    <w:pPr>
      <w:tabs>
        <w:tab w:val="right" w:leader="dot" w:pos="8550"/>
      </w:tabs>
    </w:pPr>
    <w:rPr>
      <w:szCs w:val="24"/>
    </w:rPr>
  </w:style>
  <w:style w:type="character" w:customStyle="1" w:styleId="SOLNumberCharChar">
    <w:name w:val="SOL Number Char Char"/>
    <w:link w:val="SOLNumberChar"/>
    <w:rsid w:val="00875A6F"/>
    <w:rPr>
      <w:rFonts w:eastAsia="Times"/>
      <w:noProof/>
      <w:sz w:val="24"/>
      <w:lang w:val="en-US" w:eastAsia="en-US" w:bidi="ar-SA"/>
    </w:rPr>
  </w:style>
  <w:style w:type="paragraph" w:customStyle="1" w:styleId="SOLBulletChar">
    <w:name w:val="SOL Bullet Char"/>
    <w:basedOn w:val="Normal"/>
    <w:link w:val="SOLBulletCharChar"/>
    <w:rsid w:val="00875A6F"/>
    <w:pPr>
      <w:autoSpaceDE w:val="0"/>
      <w:autoSpaceDN w:val="0"/>
      <w:adjustRightInd w:val="0"/>
      <w:ind w:left="1440" w:hanging="360"/>
    </w:pPr>
    <w:rPr>
      <w:sz w:val="24"/>
      <w:szCs w:val="24"/>
    </w:rPr>
  </w:style>
  <w:style w:type="character" w:customStyle="1" w:styleId="SOLBulletCharChar">
    <w:name w:val="SOL Bullet Char Char"/>
    <w:link w:val="SOLBulletChar"/>
    <w:rsid w:val="00875A6F"/>
    <w:rPr>
      <w:sz w:val="24"/>
      <w:szCs w:val="24"/>
      <w:lang w:val="en-US" w:eastAsia="en-US" w:bidi="ar-SA"/>
    </w:rPr>
  </w:style>
  <w:style w:type="paragraph" w:customStyle="1" w:styleId="SOLNumber">
    <w:name w:val="SOL Number"/>
    <w:basedOn w:val="Normal"/>
    <w:rsid w:val="003A0671"/>
    <w:pPr>
      <w:autoSpaceDE w:val="0"/>
      <w:autoSpaceDN w:val="0"/>
      <w:adjustRightInd w:val="0"/>
      <w:ind w:left="1080" w:hanging="1080"/>
    </w:pPr>
    <w:rPr>
      <w:sz w:val="24"/>
      <w:szCs w:val="24"/>
    </w:rPr>
  </w:style>
  <w:style w:type="paragraph" w:customStyle="1" w:styleId="SOLBullet">
    <w:name w:val="SOL Bullet"/>
    <w:basedOn w:val="Normal"/>
    <w:rsid w:val="003A0671"/>
    <w:pPr>
      <w:autoSpaceDE w:val="0"/>
      <w:autoSpaceDN w:val="0"/>
      <w:adjustRightInd w:val="0"/>
      <w:ind w:left="1440" w:hanging="360"/>
    </w:pPr>
    <w:rPr>
      <w:sz w:val="24"/>
      <w:szCs w:val="24"/>
    </w:rPr>
  </w:style>
  <w:style w:type="paragraph" w:customStyle="1" w:styleId="solnumber1">
    <w:name w:val="solnumber1"/>
    <w:basedOn w:val="Normal"/>
    <w:rsid w:val="003A0671"/>
    <w:pPr>
      <w:autoSpaceDE w:val="0"/>
      <w:autoSpaceDN w:val="0"/>
      <w:ind w:left="1080" w:hanging="1080"/>
    </w:pPr>
    <w:rPr>
      <w:sz w:val="24"/>
      <w:szCs w:val="24"/>
    </w:rPr>
  </w:style>
  <w:style w:type="paragraph" w:styleId="List">
    <w:name w:val="List"/>
    <w:basedOn w:val="Normal"/>
    <w:rsid w:val="00EE6A3E"/>
    <w:pPr>
      <w:ind w:left="360" w:hanging="360"/>
    </w:pPr>
    <w:rPr>
      <w:sz w:val="24"/>
      <w:szCs w:val="24"/>
    </w:rPr>
  </w:style>
  <w:style w:type="character" w:customStyle="1" w:styleId="FooterChar">
    <w:name w:val="Footer Char"/>
    <w:basedOn w:val="DefaultParagraphFont"/>
    <w:link w:val="Footer"/>
    <w:uiPriority w:val="99"/>
    <w:rsid w:val="00794FA8"/>
  </w:style>
  <w:style w:type="paragraph" w:styleId="ListParagraph">
    <w:name w:val="List Paragraph"/>
    <w:basedOn w:val="Normal"/>
    <w:uiPriority w:val="34"/>
    <w:qFormat/>
    <w:rsid w:val="00EE4ACC"/>
    <w:pPr>
      <w:ind w:left="720"/>
      <w:contextualSpacing/>
    </w:pPr>
    <w:rPr>
      <w:sz w:val="24"/>
      <w:szCs w:val="24"/>
    </w:rPr>
  </w:style>
  <w:style w:type="paragraph" w:customStyle="1" w:styleId="Default">
    <w:name w:val="Default"/>
    <w:rsid w:val="00EE4ACC"/>
    <w:pPr>
      <w:autoSpaceDE w:val="0"/>
      <w:autoSpaceDN w:val="0"/>
      <w:adjustRightInd w:val="0"/>
    </w:pPr>
    <w:rPr>
      <w:rFonts w:eastAsia="Times"/>
      <w:color w:val="000000"/>
      <w:sz w:val="24"/>
      <w:szCs w:val="24"/>
    </w:rPr>
  </w:style>
  <w:style w:type="paragraph" w:customStyle="1" w:styleId="Standard2">
    <w:name w:val="Standard2"/>
    <w:basedOn w:val="Normal"/>
    <w:next w:val="Normal"/>
    <w:rsid w:val="00FC5937"/>
    <w:pPr>
      <w:spacing w:before="120"/>
      <w:ind w:left="173" w:right="446"/>
    </w:pPr>
    <w:rPr>
      <w:rFonts w:eastAsia="Times"/>
      <w:b/>
      <w:sz w:val="24"/>
    </w:rPr>
  </w:style>
  <w:style w:type="paragraph" w:customStyle="1" w:styleId="Standard3">
    <w:name w:val="Standard3"/>
    <w:basedOn w:val="Normal"/>
    <w:rsid w:val="00FC5937"/>
    <w:pPr>
      <w:ind w:left="537" w:hanging="360"/>
    </w:pPr>
    <w:rPr>
      <w:b/>
      <w:sz w:val="24"/>
    </w:rPr>
  </w:style>
  <w:style w:type="paragraph" w:styleId="Title">
    <w:name w:val="Title"/>
    <w:basedOn w:val="Normal"/>
    <w:next w:val="Normal"/>
    <w:link w:val="TitleChar"/>
    <w:qFormat/>
    <w:rsid w:val="00FB26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B263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52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yperlink" Target="mailto:Student_Assessment@doe.virginia.gov" TargetMode="Externa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8</Pages>
  <Words>1329</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Geometry 2016 Blueprint</vt:lpstr>
    </vt:vector>
  </TitlesOfParts>
  <Company>Commonwealth of Virginia</Company>
  <LinksUpToDate>false</LinksUpToDate>
  <CharactersWithSpaces>8803</CharactersWithSpaces>
  <SharedDoc>false</SharedDoc>
  <HLinks>
    <vt:vector size="6" baseType="variant">
      <vt:variant>
        <vt:i4>393307</vt:i4>
      </vt:variant>
      <vt:variant>
        <vt:i4>3</vt:i4>
      </vt:variant>
      <vt:variant>
        <vt:i4>0</vt:i4>
      </vt:variant>
      <vt:variant>
        <vt:i4>5</vt:i4>
      </vt:variant>
      <vt:variant>
        <vt:lpwstr>mailto:Student_Assessment@doe.virginia.gov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Geometry 2016 Blueprint</dc:title>
  <dc:creator>Virginia Dept. of Education</dc:creator>
  <cp:lastModifiedBy>crb29104</cp:lastModifiedBy>
  <cp:revision>17</cp:revision>
  <cp:lastPrinted>2017-09-21T21:07:00Z</cp:lastPrinted>
  <dcterms:created xsi:type="dcterms:W3CDTF">2018-02-14T20:04:00Z</dcterms:created>
  <dcterms:modified xsi:type="dcterms:W3CDTF">2018-03-02T14:23:00Z</dcterms:modified>
</cp:coreProperties>
</file>