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35D" w:rsidRPr="001575CA" w:rsidRDefault="0011435D" w:rsidP="0011435D">
      <w:pPr>
        <w:jc w:val="center"/>
        <w:rPr>
          <w:rFonts w:ascii="Verdana" w:hAnsi="Verdana" w:cs="Arial"/>
        </w:rPr>
      </w:pPr>
      <w:r>
        <w:rPr>
          <w:noProof/>
        </w:rPr>
        <w:drawing>
          <wp:inline distT="0" distB="0" distL="0" distR="0" wp14:anchorId="5D4C2AD1" wp14:editId="4E136F30">
            <wp:extent cx="1181819" cy="724930"/>
            <wp:effectExtent l="0" t="0" r="0" b="0"/>
            <wp:docPr id="2" name="Picture 2" descr="Virginia Public Schools SLP logo, Virginia Department of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rginia Public Schools SLP logo, Virginia Department of Educat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939" cy="82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35D" w:rsidRPr="00B52ADF" w:rsidRDefault="0011435D" w:rsidP="0011435D">
      <w:pPr>
        <w:pStyle w:val="Heading1"/>
        <w:jc w:val="center"/>
      </w:pPr>
      <w:r w:rsidRPr="00B52ADF">
        <w:t>Talking EBP: Information Updates for Virginia School SLPs</w:t>
      </w:r>
    </w:p>
    <w:p w:rsidR="0011435D" w:rsidRPr="00333705" w:rsidRDefault="0011435D" w:rsidP="0011435D">
      <w:pPr>
        <w:jc w:val="center"/>
        <w:rPr>
          <w:rFonts w:ascii="Verdana" w:hAnsi="Verdana" w:cs="Arial"/>
          <w:b/>
          <w:i/>
          <w:color w:val="002060"/>
          <w:sz w:val="32"/>
          <w:szCs w:val="32"/>
        </w:rPr>
      </w:pPr>
      <w:r w:rsidRPr="00A42F10">
        <w:rPr>
          <w:rFonts w:ascii="Verdana" w:hAnsi="Verdana" w:cs="Arial"/>
          <w:i/>
          <w:color w:val="002060"/>
          <w:sz w:val="32"/>
          <w:szCs w:val="32"/>
        </w:rPr>
        <w:t xml:space="preserve">Vol. </w:t>
      </w:r>
      <w:r w:rsidR="007D75E8">
        <w:rPr>
          <w:rFonts w:ascii="Verdana" w:hAnsi="Verdana" w:cs="Arial"/>
          <w:i/>
          <w:color w:val="002060"/>
          <w:sz w:val="32"/>
          <w:szCs w:val="32"/>
        </w:rPr>
        <w:t>9</w:t>
      </w:r>
      <w:r w:rsidRPr="00A42F10">
        <w:rPr>
          <w:rFonts w:ascii="Verdana" w:hAnsi="Verdana" w:cs="Arial"/>
          <w:i/>
          <w:color w:val="002060"/>
          <w:sz w:val="32"/>
          <w:szCs w:val="32"/>
        </w:rPr>
        <w:t xml:space="preserve">, Number </w:t>
      </w:r>
      <w:r>
        <w:rPr>
          <w:rFonts w:ascii="Verdana" w:hAnsi="Verdana" w:cs="Arial"/>
          <w:i/>
          <w:color w:val="002060"/>
          <w:sz w:val="32"/>
          <w:szCs w:val="32"/>
        </w:rPr>
        <w:t>1</w:t>
      </w:r>
      <w:r w:rsidRPr="00A42F10">
        <w:rPr>
          <w:rFonts w:ascii="Verdana" w:hAnsi="Verdana" w:cs="Arial"/>
          <w:i/>
          <w:color w:val="002060"/>
          <w:sz w:val="32"/>
          <w:szCs w:val="32"/>
        </w:rPr>
        <w:t xml:space="preserve">.   </w:t>
      </w:r>
      <w:r>
        <w:rPr>
          <w:rFonts w:ascii="Verdana" w:hAnsi="Verdana" w:cs="Arial"/>
          <w:i/>
          <w:color w:val="002060"/>
          <w:sz w:val="32"/>
          <w:szCs w:val="32"/>
        </w:rPr>
        <w:t>Spring</w:t>
      </w:r>
      <w:r w:rsidRPr="00A42F10">
        <w:rPr>
          <w:rFonts w:ascii="Verdana" w:hAnsi="Verdana" w:cs="Arial"/>
          <w:i/>
          <w:color w:val="002060"/>
          <w:sz w:val="32"/>
          <w:szCs w:val="32"/>
        </w:rPr>
        <w:t xml:space="preserve"> 201</w:t>
      </w:r>
      <w:r w:rsidR="007D75E8">
        <w:rPr>
          <w:rFonts w:ascii="Verdana" w:hAnsi="Verdana" w:cs="Arial"/>
          <w:i/>
          <w:color w:val="002060"/>
          <w:sz w:val="32"/>
          <w:szCs w:val="32"/>
        </w:rPr>
        <w:t>9</w:t>
      </w:r>
    </w:p>
    <w:p w:rsidR="00086667" w:rsidRDefault="00086667" w:rsidP="00A71F8F">
      <w:pPr>
        <w:rPr>
          <w:rFonts w:ascii="Verdana" w:hAnsi="Verdana" w:cs="Arial"/>
        </w:rPr>
      </w:pPr>
    </w:p>
    <w:p w:rsidR="002F65CD" w:rsidRPr="00AC2123" w:rsidRDefault="00B52ADF" w:rsidP="00AA333D">
      <w:pPr>
        <w:ind w:firstLine="360"/>
        <w:rPr>
          <w:rFonts w:ascii="Verdana" w:hAnsi="Verdana" w:cs="Arial"/>
          <w:b/>
          <w:sz w:val="22"/>
        </w:rPr>
      </w:pPr>
      <w:r w:rsidRPr="00AC2123">
        <w:rPr>
          <w:rFonts w:ascii="Verdana" w:hAnsi="Verdana" w:cs="Arial"/>
          <w:b/>
          <w:sz w:val="22"/>
        </w:rPr>
        <w:t>“</w:t>
      </w:r>
      <w:r w:rsidR="00B407F3">
        <w:rPr>
          <w:rFonts w:ascii="Verdana" w:hAnsi="Verdana" w:cs="Arial"/>
          <w:b/>
          <w:sz w:val="22"/>
        </w:rPr>
        <w:t>To demonstrate our true value and effectiveness, we need to maximize time spent delivering services we are uniquely qualified to provide.</w:t>
      </w:r>
      <w:r w:rsidRPr="00AC2123">
        <w:rPr>
          <w:rFonts w:ascii="Verdana" w:hAnsi="Verdana" w:cs="Arial"/>
          <w:b/>
          <w:sz w:val="22"/>
        </w:rPr>
        <w:t>”</w:t>
      </w:r>
    </w:p>
    <w:p w:rsidR="00AA333D" w:rsidRPr="00AC2123" w:rsidRDefault="00B407F3" w:rsidP="00AA333D">
      <w:pPr>
        <w:ind w:left="720"/>
        <w:rPr>
          <w:rFonts w:ascii="Verdana" w:hAnsi="Verdana" w:cs="Arial"/>
          <w:sz w:val="22"/>
        </w:rPr>
      </w:pPr>
      <w:proofErr w:type="spellStart"/>
      <w:r w:rsidRPr="00B407F3">
        <w:rPr>
          <w:rFonts w:ascii="Verdana" w:hAnsi="Verdana" w:cs="Arial"/>
          <w:sz w:val="20"/>
          <w:szCs w:val="20"/>
        </w:rPr>
        <w:t>Lemmietta</w:t>
      </w:r>
      <w:proofErr w:type="spellEnd"/>
      <w:r w:rsidRPr="00B407F3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07F3">
        <w:rPr>
          <w:rFonts w:ascii="Verdana" w:hAnsi="Verdana" w:cs="Arial"/>
          <w:sz w:val="20"/>
          <w:szCs w:val="20"/>
        </w:rPr>
        <w:t>McNeilly</w:t>
      </w:r>
      <w:proofErr w:type="spellEnd"/>
      <w:r w:rsidRPr="00B407F3">
        <w:rPr>
          <w:rFonts w:ascii="Verdana" w:hAnsi="Verdana" w:cs="Arial"/>
          <w:sz w:val="20"/>
          <w:szCs w:val="20"/>
        </w:rPr>
        <w:t>, Ph.D., CCC-SLP.</w:t>
      </w:r>
      <w:r w:rsidR="00C05AD2">
        <w:rPr>
          <w:rFonts w:ascii="Verdana" w:hAnsi="Verdana" w:cs="Arial"/>
          <w:sz w:val="20"/>
          <w:szCs w:val="20"/>
        </w:rPr>
        <w:t xml:space="preserve"> (2018)</w:t>
      </w:r>
      <w:r w:rsidRPr="00B407F3">
        <w:rPr>
          <w:rFonts w:ascii="Verdana" w:hAnsi="Verdana" w:cs="Arial"/>
          <w:sz w:val="22"/>
        </w:rPr>
        <w:t xml:space="preserve"> </w:t>
      </w:r>
      <w:r w:rsidR="00C05AD2">
        <w:rPr>
          <w:rFonts w:ascii="Verdana" w:hAnsi="Verdana" w:cs="Arial"/>
          <w:sz w:val="22"/>
        </w:rPr>
        <w:t xml:space="preserve"> </w:t>
      </w:r>
      <w:hyperlink r:id="rId9" w:history="1">
        <w:proofErr w:type="gramStart"/>
        <w:r w:rsidR="00C05AD2" w:rsidRPr="00C05AD2">
          <w:rPr>
            <w:rStyle w:val="Hyperlink"/>
            <w:rFonts w:ascii="Verdana" w:hAnsi="Verdana" w:cs="Arial"/>
            <w:sz w:val="22"/>
          </w:rPr>
          <w:t>Why</w:t>
        </w:r>
        <w:proofErr w:type="gramEnd"/>
        <w:r w:rsidR="00C05AD2" w:rsidRPr="00C05AD2">
          <w:rPr>
            <w:rStyle w:val="Hyperlink"/>
            <w:rFonts w:ascii="Verdana" w:hAnsi="Verdana" w:cs="Arial"/>
            <w:sz w:val="22"/>
          </w:rPr>
          <w:t xml:space="preserve"> we need to practice at the top of the license</w:t>
        </w:r>
      </w:hyperlink>
      <w:r w:rsidR="00BD76F0">
        <w:rPr>
          <w:rFonts w:ascii="Verdana" w:hAnsi="Verdana" w:cs="Arial"/>
          <w:sz w:val="22"/>
        </w:rPr>
        <w:t>. The ASHA Leader.</w:t>
      </w:r>
    </w:p>
    <w:p w:rsidR="00AA333D" w:rsidRPr="001575CA" w:rsidRDefault="00AA333D" w:rsidP="00AA333D">
      <w:pPr>
        <w:rPr>
          <w:rFonts w:ascii="Verdana" w:hAnsi="Verdana" w:cs="Arial"/>
        </w:rPr>
      </w:pPr>
    </w:p>
    <w:p w:rsidR="00864846" w:rsidRPr="0011435D" w:rsidRDefault="002D107C" w:rsidP="0011435D">
      <w:pPr>
        <w:pStyle w:val="Heading2"/>
      </w:pPr>
      <w:r w:rsidRPr="0011435D">
        <w:t>Need to Know</w:t>
      </w:r>
      <w:r w:rsidR="000B5485" w:rsidRPr="0011435D">
        <w:t>:</w:t>
      </w:r>
    </w:p>
    <w:p w:rsidR="002D107C" w:rsidRPr="00E26067" w:rsidRDefault="00E26067" w:rsidP="00E26067">
      <w:pPr>
        <w:ind w:left="900" w:hanging="540"/>
        <w:rPr>
          <w:rFonts w:ascii="Verdana" w:hAnsi="Verdana" w:cstheme="minorHAnsi"/>
          <w:sz w:val="22"/>
        </w:rPr>
      </w:pPr>
      <w:r w:rsidRPr="00E26067">
        <w:rPr>
          <w:rFonts w:ascii="Verdana" w:hAnsi="Verdana" w:cstheme="minorHAnsi"/>
          <w:noProof/>
          <w:sz w:val="22"/>
        </w:rPr>
        <w:t xml:space="preserve">Murza, K., Vanryckeghem, M., Nye, C., &amp; Subramanian, A. (2019). </w:t>
      </w:r>
      <w:hyperlink r:id="rId10" w:history="1">
        <w:r w:rsidRPr="002F7D84">
          <w:rPr>
            <w:rStyle w:val="Hyperlink"/>
            <w:rFonts w:ascii="Verdana" w:hAnsi="Verdana" w:cstheme="minorHAnsi"/>
            <w:noProof/>
            <w:sz w:val="22"/>
          </w:rPr>
          <w:t>Effects of stuttering treatment: A systematic review of single-subject experimental design studies</w:t>
        </w:r>
      </w:hyperlink>
      <w:r w:rsidRPr="00E26067">
        <w:rPr>
          <w:rFonts w:ascii="Verdana" w:hAnsi="Verdana" w:cstheme="minorHAnsi"/>
          <w:noProof/>
          <w:sz w:val="22"/>
        </w:rPr>
        <w:t xml:space="preserve">. </w:t>
      </w:r>
      <w:r w:rsidRPr="00E26067">
        <w:rPr>
          <w:rFonts w:ascii="Verdana" w:hAnsi="Verdana" w:cstheme="minorHAnsi"/>
          <w:i/>
          <w:noProof/>
          <w:sz w:val="22"/>
        </w:rPr>
        <w:t>EBP Briefs, 13</w:t>
      </w:r>
      <w:r w:rsidRPr="00E26067">
        <w:rPr>
          <w:rFonts w:ascii="Verdana" w:hAnsi="Verdana" w:cstheme="minorHAnsi"/>
          <w:noProof/>
          <w:sz w:val="22"/>
        </w:rPr>
        <w:t>(4), 1-15.</w:t>
      </w:r>
    </w:p>
    <w:p w:rsidR="00AA333D" w:rsidRPr="00AC2123" w:rsidRDefault="00211824">
      <w:p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This systematic review examined 19 published studies that included a total of 74 participants of all ages. Analysis of these single case experimental design studies provide</w:t>
      </w:r>
      <w:r w:rsidR="005D4305">
        <w:rPr>
          <w:rFonts w:ascii="Verdana" w:hAnsi="Verdana" w:cs="Arial"/>
          <w:sz w:val="22"/>
        </w:rPr>
        <w:t>s</w:t>
      </w:r>
      <w:r>
        <w:rPr>
          <w:rFonts w:ascii="Verdana" w:hAnsi="Verdana" w:cs="Arial"/>
          <w:sz w:val="22"/>
        </w:rPr>
        <w:t xml:space="preserve"> evidence that </w:t>
      </w:r>
      <w:r w:rsidRPr="002F7D84">
        <w:rPr>
          <w:rFonts w:ascii="Verdana" w:hAnsi="Verdana" w:cs="Arial"/>
          <w:b/>
          <w:sz w:val="22"/>
        </w:rPr>
        <w:t>assertiveness training</w:t>
      </w:r>
      <w:r>
        <w:rPr>
          <w:rFonts w:ascii="Verdana" w:hAnsi="Verdana" w:cs="Arial"/>
          <w:sz w:val="22"/>
        </w:rPr>
        <w:t xml:space="preserve"> </w:t>
      </w:r>
      <w:r w:rsidR="00080BA7">
        <w:rPr>
          <w:rFonts w:ascii="Verdana" w:hAnsi="Verdana" w:cs="Arial"/>
          <w:sz w:val="22"/>
        </w:rPr>
        <w:t>or</w:t>
      </w:r>
      <w:r>
        <w:rPr>
          <w:rFonts w:ascii="Verdana" w:hAnsi="Verdana" w:cs="Arial"/>
          <w:sz w:val="22"/>
        </w:rPr>
        <w:t xml:space="preserve"> </w:t>
      </w:r>
      <w:r w:rsidRPr="002F7D84">
        <w:rPr>
          <w:rFonts w:ascii="Verdana" w:hAnsi="Verdana" w:cs="Arial"/>
          <w:b/>
          <w:sz w:val="22"/>
        </w:rPr>
        <w:t>fluency shaping</w:t>
      </w:r>
      <w:r>
        <w:rPr>
          <w:rFonts w:ascii="Verdana" w:hAnsi="Verdana" w:cs="Arial"/>
          <w:sz w:val="22"/>
        </w:rPr>
        <w:t xml:space="preserve"> programs </w:t>
      </w:r>
      <w:r w:rsidR="00080BA7">
        <w:rPr>
          <w:rFonts w:ascii="Verdana" w:hAnsi="Verdana" w:cs="Arial"/>
          <w:sz w:val="22"/>
        </w:rPr>
        <w:t>yield</w:t>
      </w:r>
      <w:r>
        <w:rPr>
          <w:rFonts w:ascii="Verdana" w:hAnsi="Verdana" w:cs="Arial"/>
          <w:sz w:val="22"/>
        </w:rPr>
        <w:t xml:space="preserve"> improved fluency</w:t>
      </w:r>
      <w:r w:rsidR="00AA333D" w:rsidRPr="00AC2123">
        <w:rPr>
          <w:rFonts w:ascii="Verdana" w:hAnsi="Verdana" w:cs="Arial"/>
          <w:sz w:val="22"/>
        </w:rPr>
        <w:t>.</w:t>
      </w:r>
      <w:r>
        <w:rPr>
          <w:rFonts w:ascii="Verdana" w:hAnsi="Verdana" w:cs="Arial"/>
          <w:sz w:val="22"/>
        </w:rPr>
        <w:t xml:space="preserve"> Notable findings for school SLPs include a large effect size for treatment with children that combined</w:t>
      </w:r>
      <w:r w:rsidR="005D4305">
        <w:rPr>
          <w:rFonts w:ascii="Verdana" w:hAnsi="Verdana" w:cs="Arial"/>
          <w:sz w:val="22"/>
        </w:rPr>
        <w:t xml:space="preserve"> the following:</w:t>
      </w:r>
      <w:r>
        <w:rPr>
          <w:rFonts w:ascii="Verdana" w:hAnsi="Verdana" w:cs="Arial"/>
          <w:sz w:val="22"/>
        </w:rPr>
        <w:t xml:space="preserve"> awareness training, regulated breathing, easy speech and parental participation</w:t>
      </w:r>
      <w:r w:rsidR="005D4305">
        <w:rPr>
          <w:rFonts w:ascii="Verdana" w:hAnsi="Verdana" w:cs="Arial"/>
          <w:sz w:val="22"/>
        </w:rPr>
        <w:t>. This article also reports</w:t>
      </w:r>
      <w:r>
        <w:rPr>
          <w:rFonts w:ascii="Verdana" w:hAnsi="Verdana" w:cs="Arial"/>
          <w:sz w:val="22"/>
        </w:rPr>
        <w:t xml:space="preserve"> a surprising finding that outcome measures were higher for </w:t>
      </w:r>
      <w:r w:rsidRPr="002F7D84">
        <w:rPr>
          <w:rFonts w:ascii="Verdana" w:hAnsi="Verdana" w:cs="Arial"/>
          <w:b/>
          <w:sz w:val="22"/>
        </w:rPr>
        <w:t>adolescents</w:t>
      </w:r>
      <w:r>
        <w:rPr>
          <w:rFonts w:ascii="Verdana" w:hAnsi="Verdana" w:cs="Arial"/>
          <w:sz w:val="22"/>
        </w:rPr>
        <w:t xml:space="preserve"> than other age groups. The findings of these analyses are broadly consistent with previous meta-analyses of experimental group studies. </w:t>
      </w:r>
    </w:p>
    <w:p w:rsidR="00AA333D" w:rsidRPr="001575CA" w:rsidRDefault="00AA333D">
      <w:pPr>
        <w:rPr>
          <w:rFonts w:ascii="Verdana" w:hAnsi="Verdana" w:cs="Arial"/>
        </w:rPr>
      </w:pPr>
    </w:p>
    <w:p w:rsidR="002D107C" w:rsidRPr="00AD4D8E" w:rsidRDefault="002D107C" w:rsidP="0011435D">
      <w:pPr>
        <w:pStyle w:val="Heading2"/>
      </w:pPr>
      <w:r w:rsidRPr="00AD4D8E">
        <w:t>Test You</w:t>
      </w:r>
      <w:bookmarkStart w:id="0" w:name="_GoBack"/>
      <w:bookmarkEnd w:id="0"/>
      <w:r w:rsidRPr="00AD4D8E">
        <w:t>r Knowledge</w:t>
      </w:r>
      <w:r w:rsidR="000B5485" w:rsidRPr="00AD4D8E">
        <w:t>:</w:t>
      </w:r>
    </w:p>
    <w:p w:rsidR="00B34F16" w:rsidRPr="00C93FBD" w:rsidRDefault="00B34F16" w:rsidP="001E685B">
      <w:pPr>
        <w:rPr>
          <w:rFonts w:ascii="Verdana" w:hAnsi="Verdana" w:cs="Arial"/>
          <w:sz w:val="22"/>
        </w:rPr>
      </w:pPr>
    </w:p>
    <w:p w:rsidR="004326ED" w:rsidRDefault="004326ED" w:rsidP="00864846">
      <w:pPr>
        <w:numPr>
          <w:ilvl w:val="0"/>
          <w:numId w:val="2"/>
        </w:numPr>
        <w:rPr>
          <w:rFonts w:ascii="Verdana" w:hAnsi="Verdana" w:cs="Arial"/>
          <w:sz w:val="22"/>
        </w:rPr>
      </w:pPr>
      <w:r w:rsidRPr="00C93FBD">
        <w:rPr>
          <w:rFonts w:ascii="Verdana" w:hAnsi="Verdana" w:cs="Arial"/>
          <w:sz w:val="22"/>
        </w:rPr>
        <w:t xml:space="preserve">True or False: </w:t>
      </w:r>
      <w:r w:rsidR="00AE1C0D" w:rsidRPr="00C93FBD">
        <w:rPr>
          <w:rFonts w:ascii="Verdana" w:hAnsi="Verdana" w:cs="Arial"/>
          <w:sz w:val="22"/>
        </w:rPr>
        <w:t xml:space="preserve"> </w:t>
      </w:r>
      <w:r w:rsidR="001E685B">
        <w:rPr>
          <w:rFonts w:ascii="Verdana" w:hAnsi="Verdana" w:cs="Arial"/>
          <w:sz w:val="22"/>
        </w:rPr>
        <w:t>ASHA has recently posted new position statements about Facilitated Communication and Rapid Prompting Method.</w:t>
      </w:r>
    </w:p>
    <w:p w:rsidR="00B34F16" w:rsidRPr="00C93FBD" w:rsidRDefault="00B34F16" w:rsidP="00B34F16">
      <w:pPr>
        <w:ind w:left="360"/>
        <w:rPr>
          <w:rFonts w:ascii="Verdana" w:hAnsi="Verdana" w:cs="Arial"/>
          <w:sz w:val="22"/>
        </w:rPr>
      </w:pPr>
    </w:p>
    <w:p w:rsidR="00D2585A" w:rsidRPr="00C93FBD" w:rsidRDefault="00A41E54" w:rsidP="00864846">
      <w:pPr>
        <w:numPr>
          <w:ilvl w:val="0"/>
          <w:numId w:val="2"/>
        </w:num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Authors of a recent publication presented a taxonomy derived from 15 evidence-based interventions for speech sound disorders that can help SLPs:</w:t>
      </w:r>
    </w:p>
    <w:p w:rsidR="001A4C4D" w:rsidRPr="00C93FBD" w:rsidRDefault="00A41E54" w:rsidP="001A4C4D">
      <w:pPr>
        <w:numPr>
          <w:ilvl w:val="1"/>
          <w:numId w:val="2"/>
        </w:num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Strategically select treatment approach</w:t>
      </w:r>
    </w:p>
    <w:p w:rsidR="001A4C4D" w:rsidRPr="00C93FBD" w:rsidRDefault="00A41E54" w:rsidP="001A4C4D">
      <w:pPr>
        <w:numPr>
          <w:ilvl w:val="1"/>
          <w:numId w:val="2"/>
        </w:num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Strategically select treatment goals</w:t>
      </w:r>
    </w:p>
    <w:p w:rsidR="001A4C4D" w:rsidRPr="00C93FBD" w:rsidRDefault="00A41E54" w:rsidP="001A4C4D">
      <w:pPr>
        <w:numPr>
          <w:ilvl w:val="1"/>
          <w:numId w:val="2"/>
        </w:num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Monitor progress</w:t>
      </w:r>
    </w:p>
    <w:p w:rsidR="001A4C4D" w:rsidRPr="00C93FBD" w:rsidRDefault="00A41E54" w:rsidP="001A4C4D">
      <w:pPr>
        <w:numPr>
          <w:ilvl w:val="1"/>
          <w:numId w:val="2"/>
        </w:num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A, B, and C</w:t>
      </w:r>
    </w:p>
    <w:p w:rsidR="00D2585A" w:rsidRDefault="00A41E54" w:rsidP="00BB7C31">
      <w:pPr>
        <w:numPr>
          <w:ilvl w:val="1"/>
          <w:numId w:val="2"/>
        </w:num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A and B only</w:t>
      </w:r>
    </w:p>
    <w:p w:rsidR="00B34F16" w:rsidRPr="00C93FBD" w:rsidRDefault="00B34F16" w:rsidP="00B34F16">
      <w:pPr>
        <w:ind w:left="360"/>
        <w:rPr>
          <w:rFonts w:ascii="Verdana" w:hAnsi="Verdana" w:cs="Arial"/>
          <w:sz w:val="22"/>
        </w:rPr>
      </w:pPr>
    </w:p>
    <w:p w:rsidR="00D2585A" w:rsidRDefault="001E685B" w:rsidP="00864846">
      <w:pPr>
        <w:numPr>
          <w:ilvl w:val="0"/>
          <w:numId w:val="2"/>
        </w:num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True or False: Explicitly discussing grammar patterns and rules during therapy has face validity, but evidence does not exist to support this practice.</w:t>
      </w:r>
    </w:p>
    <w:p w:rsidR="00D27FC1" w:rsidRDefault="00D27FC1" w:rsidP="00D27FC1">
      <w:pPr>
        <w:rPr>
          <w:rFonts w:ascii="Verdana" w:hAnsi="Verdana" w:cs="Arial"/>
          <w:sz w:val="22"/>
        </w:rPr>
      </w:pPr>
    </w:p>
    <w:p w:rsidR="00D27FC1" w:rsidRPr="00C93FBD" w:rsidRDefault="00D27FC1" w:rsidP="00864846">
      <w:pPr>
        <w:numPr>
          <w:ilvl w:val="0"/>
          <w:numId w:val="2"/>
        </w:num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True or False: Systematic review evidence exists to support the use of interactive strategies with students who are non-vocal and use a speech-generating device.</w:t>
      </w:r>
    </w:p>
    <w:p w:rsidR="002D107C" w:rsidRPr="00AA333D" w:rsidRDefault="002D107C">
      <w:pPr>
        <w:rPr>
          <w:rFonts w:ascii="Verdana" w:hAnsi="Verdana" w:cs="Arial"/>
          <w:sz w:val="22"/>
        </w:rPr>
      </w:pPr>
    </w:p>
    <w:p w:rsidR="002D107C" w:rsidRPr="00AD4D8E" w:rsidRDefault="002D107C" w:rsidP="0011435D">
      <w:pPr>
        <w:pStyle w:val="Heading2"/>
      </w:pPr>
      <w:r w:rsidRPr="00AD4D8E">
        <w:lastRenderedPageBreak/>
        <w:t>Practically Speaking</w:t>
      </w:r>
      <w:r w:rsidR="000B5485" w:rsidRPr="00AD4D8E">
        <w:t>:</w:t>
      </w:r>
    </w:p>
    <w:p w:rsidR="00C93FBD" w:rsidRPr="00C93FBD" w:rsidRDefault="002F7D84" w:rsidP="00AA333D">
      <w:pPr>
        <w:ind w:left="720"/>
        <w:rPr>
          <w:rFonts w:ascii="Verdana" w:eastAsia="Times New Roman" w:hAnsi="Verdana" w:cs="Arial"/>
          <w:color w:val="000000"/>
          <w:sz w:val="22"/>
        </w:rPr>
      </w:pPr>
      <w:r w:rsidRPr="00DB6C24">
        <w:rPr>
          <w:rFonts w:ascii="Verdana" w:hAnsi="Verdana"/>
          <w:noProof/>
          <w:sz w:val="22"/>
        </w:rPr>
        <w:t xml:space="preserve">Ukrainetz, T. A. (2019). </w:t>
      </w:r>
      <w:hyperlink r:id="rId11" w:history="1">
        <w:r w:rsidRPr="002F7D84">
          <w:rPr>
            <w:rStyle w:val="Hyperlink"/>
            <w:rFonts w:ascii="Verdana" w:hAnsi="Verdana"/>
            <w:noProof/>
            <w:sz w:val="22"/>
          </w:rPr>
          <w:t>Sketch and Speak: An Expository Intervention Using Note-Taking and Oral Practice for Children With Language-Related Learning Disabilities</w:t>
        </w:r>
      </w:hyperlink>
      <w:r w:rsidRPr="00DB6C24">
        <w:rPr>
          <w:rFonts w:ascii="Verdana" w:hAnsi="Verdana"/>
          <w:noProof/>
          <w:sz w:val="22"/>
        </w:rPr>
        <w:t>.</w:t>
      </w:r>
      <w:r w:rsidRPr="00DB6C24">
        <w:rPr>
          <w:rFonts w:ascii="Verdana" w:hAnsi="Verdana"/>
          <w:i/>
          <w:noProof/>
          <w:sz w:val="22"/>
        </w:rPr>
        <w:t xml:space="preserve"> </w:t>
      </w:r>
      <w:r w:rsidR="004E266F">
        <w:rPr>
          <w:rFonts w:ascii="Verdana" w:hAnsi="Verdana"/>
          <w:i/>
          <w:noProof/>
          <w:sz w:val="22"/>
        </w:rPr>
        <w:t xml:space="preserve">Language, Speech, and Hearing Services in Schools, </w:t>
      </w:r>
      <w:r w:rsidRPr="00DB6C24">
        <w:rPr>
          <w:rFonts w:ascii="Verdana" w:hAnsi="Verdana"/>
          <w:i/>
          <w:noProof/>
          <w:sz w:val="22"/>
        </w:rPr>
        <w:t>50</w:t>
      </w:r>
      <w:r w:rsidRPr="00DB6C24">
        <w:rPr>
          <w:rFonts w:ascii="Verdana" w:hAnsi="Verdana"/>
          <w:noProof/>
          <w:sz w:val="22"/>
        </w:rPr>
        <w:t>(1), 53-70.</w:t>
      </w:r>
    </w:p>
    <w:p w:rsidR="00C93FBD" w:rsidRPr="00834F30" w:rsidRDefault="00C93FBD" w:rsidP="00C93FBD">
      <w:pPr>
        <w:rPr>
          <w:rFonts w:ascii="Verdana" w:eastAsia="Times New Roman" w:hAnsi="Verdana"/>
          <w:color w:val="000000"/>
          <w:sz w:val="22"/>
        </w:rPr>
      </w:pPr>
    </w:p>
    <w:p w:rsidR="000036E1" w:rsidRPr="002C15A5" w:rsidRDefault="00D65137" w:rsidP="00AD6321">
      <w:pPr>
        <w:rPr>
          <w:rFonts w:ascii="Verdana" w:eastAsia="Times New Roman" w:hAnsi="Verdana" w:cs="Arial"/>
          <w:color w:val="000000"/>
          <w:sz w:val="22"/>
        </w:rPr>
      </w:pPr>
      <w:r>
        <w:rPr>
          <w:rFonts w:ascii="Verdana" w:eastAsia="Times New Roman" w:hAnsi="Verdana" w:cs="Arial"/>
          <w:color w:val="000000"/>
          <w:sz w:val="22"/>
        </w:rPr>
        <w:t xml:space="preserve">Helping older elementary students understand </w:t>
      </w:r>
      <w:r w:rsidR="002C15A5">
        <w:rPr>
          <w:rFonts w:ascii="Verdana" w:eastAsia="Times New Roman" w:hAnsi="Verdana" w:cs="Arial"/>
          <w:color w:val="000000"/>
          <w:sz w:val="22"/>
        </w:rPr>
        <w:t xml:space="preserve">written </w:t>
      </w:r>
      <w:r>
        <w:rPr>
          <w:rFonts w:ascii="Verdana" w:eastAsia="Times New Roman" w:hAnsi="Verdana" w:cs="Arial"/>
          <w:color w:val="000000"/>
          <w:sz w:val="22"/>
        </w:rPr>
        <w:t>text</w:t>
      </w:r>
      <w:r w:rsidR="002C15A5">
        <w:rPr>
          <w:rFonts w:ascii="Verdana" w:eastAsia="Times New Roman" w:hAnsi="Verdana" w:cs="Arial"/>
          <w:color w:val="000000"/>
          <w:sz w:val="22"/>
        </w:rPr>
        <w:t>s</w:t>
      </w:r>
      <w:r>
        <w:rPr>
          <w:rFonts w:ascii="Verdana" w:eastAsia="Times New Roman" w:hAnsi="Verdana" w:cs="Arial"/>
          <w:color w:val="000000"/>
          <w:sz w:val="22"/>
        </w:rPr>
        <w:t xml:space="preserve"> and develop study skills that will support their classroom achievement </w:t>
      </w:r>
      <w:r w:rsidR="00B407F3">
        <w:rPr>
          <w:rFonts w:ascii="Verdana" w:eastAsia="Times New Roman" w:hAnsi="Verdana" w:cs="Arial"/>
          <w:color w:val="000000"/>
          <w:sz w:val="22"/>
        </w:rPr>
        <w:t>can be</w:t>
      </w:r>
      <w:r>
        <w:rPr>
          <w:rFonts w:ascii="Verdana" w:eastAsia="Times New Roman" w:hAnsi="Verdana" w:cs="Arial"/>
          <w:color w:val="000000"/>
          <w:sz w:val="22"/>
        </w:rPr>
        <w:t xml:space="preserve"> a challenge. In </w:t>
      </w:r>
      <w:r w:rsidR="00B407F3">
        <w:rPr>
          <w:rFonts w:ascii="Verdana" w:eastAsia="Times New Roman" w:hAnsi="Verdana" w:cs="Arial"/>
          <w:color w:val="000000"/>
          <w:sz w:val="22"/>
        </w:rPr>
        <w:t>her recent</w:t>
      </w:r>
      <w:r>
        <w:rPr>
          <w:rFonts w:ascii="Verdana" w:eastAsia="Times New Roman" w:hAnsi="Verdana" w:cs="Arial"/>
          <w:color w:val="000000"/>
          <w:sz w:val="22"/>
        </w:rPr>
        <w:t xml:space="preserve"> study, Teresa </w:t>
      </w:r>
      <w:proofErr w:type="spellStart"/>
      <w:r>
        <w:rPr>
          <w:rFonts w:ascii="Verdana" w:eastAsia="Times New Roman" w:hAnsi="Verdana" w:cs="Arial"/>
          <w:color w:val="000000"/>
          <w:sz w:val="22"/>
        </w:rPr>
        <w:t>Ukrainetz</w:t>
      </w:r>
      <w:proofErr w:type="spellEnd"/>
      <w:r>
        <w:rPr>
          <w:rFonts w:ascii="Verdana" w:eastAsia="Times New Roman" w:hAnsi="Verdana" w:cs="Arial"/>
          <w:color w:val="000000"/>
          <w:sz w:val="22"/>
        </w:rPr>
        <w:t xml:space="preserve"> explore</w:t>
      </w:r>
      <w:r w:rsidR="00B407F3">
        <w:rPr>
          <w:rFonts w:ascii="Verdana" w:eastAsia="Times New Roman" w:hAnsi="Verdana" w:cs="Arial"/>
          <w:color w:val="000000"/>
          <w:sz w:val="22"/>
        </w:rPr>
        <w:t>d</w:t>
      </w:r>
      <w:r>
        <w:rPr>
          <w:rFonts w:ascii="Verdana" w:eastAsia="Times New Roman" w:hAnsi="Verdana" w:cs="Arial"/>
          <w:color w:val="000000"/>
          <w:sz w:val="22"/>
        </w:rPr>
        <w:t xml:space="preserve"> a </w:t>
      </w:r>
      <w:r w:rsidR="002C15A5">
        <w:rPr>
          <w:rFonts w:ascii="Verdana" w:eastAsia="Times New Roman" w:hAnsi="Verdana" w:cs="Arial"/>
          <w:color w:val="000000"/>
          <w:sz w:val="22"/>
        </w:rPr>
        <w:t xml:space="preserve">visual and concise </w:t>
      </w:r>
      <w:r>
        <w:rPr>
          <w:rFonts w:ascii="Verdana" w:eastAsia="Times New Roman" w:hAnsi="Verdana" w:cs="Arial"/>
          <w:color w:val="000000"/>
          <w:sz w:val="22"/>
        </w:rPr>
        <w:t xml:space="preserve">note-taking strategy that was used </w:t>
      </w:r>
      <w:r w:rsidR="002C15A5">
        <w:rPr>
          <w:rFonts w:ascii="Verdana" w:eastAsia="Times New Roman" w:hAnsi="Verdana" w:cs="Arial"/>
          <w:color w:val="000000"/>
          <w:sz w:val="22"/>
        </w:rPr>
        <w:t xml:space="preserve">with grade-level subject matter </w:t>
      </w:r>
      <w:r>
        <w:rPr>
          <w:rFonts w:ascii="Verdana" w:eastAsia="Times New Roman" w:hAnsi="Verdana" w:cs="Arial"/>
          <w:color w:val="000000"/>
          <w:sz w:val="22"/>
        </w:rPr>
        <w:t xml:space="preserve">to support </w:t>
      </w:r>
      <w:r w:rsidR="002C15A5">
        <w:rPr>
          <w:rFonts w:ascii="Verdana" w:eastAsia="Times New Roman" w:hAnsi="Verdana" w:cs="Arial"/>
          <w:color w:val="000000"/>
          <w:sz w:val="22"/>
        </w:rPr>
        <w:t xml:space="preserve">expository </w:t>
      </w:r>
      <w:r>
        <w:rPr>
          <w:rFonts w:ascii="Verdana" w:eastAsia="Times New Roman" w:hAnsi="Verdana" w:cs="Arial"/>
          <w:color w:val="000000"/>
          <w:sz w:val="22"/>
        </w:rPr>
        <w:t>report</w:t>
      </w:r>
      <w:r w:rsidR="002C15A5">
        <w:rPr>
          <w:rFonts w:ascii="Verdana" w:eastAsia="Times New Roman" w:hAnsi="Verdana" w:cs="Arial"/>
          <w:color w:val="000000"/>
          <w:sz w:val="22"/>
        </w:rPr>
        <w:t>ing skills</w:t>
      </w:r>
      <w:r>
        <w:rPr>
          <w:rFonts w:ascii="Verdana" w:eastAsia="Times New Roman" w:hAnsi="Verdana" w:cs="Arial"/>
          <w:color w:val="000000"/>
          <w:sz w:val="22"/>
        </w:rPr>
        <w:t xml:space="preserve">. </w:t>
      </w:r>
      <w:r w:rsidR="00B407F3">
        <w:rPr>
          <w:rFonts w:ascii="Verdana" w:eastAsia="Times New Roman" w:hAnsi="Verdana" w:cs="Arial"/>
          <w:color w:val="000000"/>
          <w:sz w:val="22"/>
        </w:rPr>
        <w:t>Her</w:t>
      </w:r>
      <w:r w:rsidR="002C15A5">
        <w:rPr>
          <w:rFonts w:ascii="Verdana" w:eastAsia="Times New Roman" w:hAnsi="Verdana" w:cs="Arial"/>
          <w:color w:val="000000"/>
          <w:sz w:val="22"/>
        </w:rPr>
        <w:t xml:space="preserve"> </w:t>
      </w:r>
      <w:r w:rsidR="002F0629">
        <w:rPr>
          <w:rFonts w:ascii="Verdana" w:eastAsia="Times New Roman" w:hAnsi="Verdana" w:cs="Arial"/>
          <w:color w:val="000000"/>
          <w:sz w:val="22"/>
        </w:rPr>
        <w:t xml:space="preserve">innovative </w:t>
      </w:r>
      <w:r w:rsidR="002C15A5">
        <w:rPr>
          <w:rFonts w:ascii="Verdana" w:eastAsia="Times New Roman" w:hAnsi="Verdana" w:cs="Arial"/>
          <w:color w:val="000000"/>
          <w:sz w:val="22"/>
        </w:rPr>
        <w:t>Sketch and Speak</w:t>
      </w:r>
      <w:r w:rsidR="00AA333D">
        <w:rPr>
          <w:rFonts w:ascii="Verdana" w:eastAsia="Times New Roman" w:hAnsi="Verdana" w:cs="Arial"/>
          <w:color w:val="000000"/>
          <w:sz w:val="22"/>
        </w:rPr>
        <w:t xml:space="preserve"> </w:t>
      </w:r>
      <w:r w:rsidR="002C15A5">
        <w:rPr>
          <w:rFonts w:ascii="Verdana" w:eastAsia="Times New Roman" w:hAnsi="Verdana" w:cs="Arial"/>
          <w:color w:val="000000"/>
          <w:sz w:val="22"/>
        </w:rPr>
        <w:t xml:space="preserve">strategy resulted in </w:t>
      </w:r>
      <w:r w:rsidR="002C15A5" w:rsidRPr="002C15A5">
        <w:rPr>
          <w:rFonts w:ascii="Verdana" w:eastAsia="Times New Roman" w:hAnsi="Verdana" w:cs="Arial"/>
          <w:b/>
          <w:color w:val="000000"/>
          <w:sz w:val="22"/>
        </w:rPr>
        <w:t>high levels of student engagement</w:t>
      </w:r>
      <w:r w:rsidR="002C15A5">
        <w:rPr>
          <w:rFonts w:ascii="Verdana" w:eastAsia="Times New Roman" w:hAnsi="Verdana" w:cs="Arial"/>
          <w:color w:val="000000"/>
          <w:sz w:val="22"/>
        </w:rPr>
        <w:t xml:space="preserve"> and produced improvement in </w:t>
      </w:r>
      <w:r w:rsidR="002C15A5" w:rsidRPr="002C15A5">
        <w:rPr>
          <w:rFonts w:ascii="Verdana" w:eastAsia="Times New Roman" w:hAnsi="Verdana" w:cs="Arial"/>
          <w:b/>
          <w:color w:val="000000"/>
          <w:sz w:val="22"/>
        </w:rPr>
        <w:t>quality indicators</w:t>
      </w:r>
      <w:r w:rsidR="002C15A5">
        <w:rPr>
          <w:rFonts w:ascii="Verdana" w:eastAsia="Times New Roman" w:hAnsi="Verdana" w:cs="Arial"/>
          <w:color w:val="000000"/>
          <w:sz w:val="22"/>
        </w:rPr>
        <w:t xml:space="preserve"> of performance when compared to the control group. </w:t>
      </w:r>
    </w:p>
    <w:p w:rsidR="002D107C" w:rsidRPr="00AA333D" w:rsidRDefault="002D107C">
      <w:pPr>
        <w:rPr>
          <w:rFonts w:ascii="Verdana" w:hAnsi="Verdana" w:cs="Arial"/>
          <w:sz w:val="22"/>
        </w:rPr>
      </w:pPr>
    </w:p>
    <w:p w:rsidR="002D107C" w:rsidRPr="00AD4D8E" w:rsidRDefault="002D107C" w:rsidP="0011435D">
      <w:pPr>
        <w:pStyle w:val="Heading2"/>
      </w:pPr>
      <w:r w:rsidRPr="00AD4D8E">
        <w:t xml:space="preserve">Working </w:t>
      </w:r>
      <w:r w:rsidR="0086033D">
        <w:t>w</w:t>
      </w:r>
      <w:r w:rsidRPr="00AD4D8E">
        <w:t>ith Data</w:t>
      </w:r>
      <w:r w:rsidR="000B5485" w:rsidRPr="00AD4D8E">
        <w:t>:</w:t>
      </w:r>
    </w:p>
    <w:p w:rsidR="000B5485" w:rsidRPr="00C93FBD" w:rsidRDefault="007A65A8" w:rsidP="007C5563">
      <w:pPr>
        <w:rPr>
          <w:rFonts w:ascii="Verdana" w:hAnsi="Verdana" w:cs="Arial"/>
          <w:sz w:val="22"/>
        </w:rPr>
      </w:pPr>
      <w:r>
        <w:rPr>
          <w:rFonts w:ascii="Verdana" w:hAnsi="Verdana"/>
          <w:sz w:val="22"/>
        </w:rPr>
        <w:t>In a recent tutorial</w:t>
      </w:r>
      <w:r w:rsidR="004510F7">
        <w:rPr>
          <w:rFonts w:ascii="Verdana" w:hAnsi="Verdana"/>
          <w:sz w:val="22"/>
        </w:rPr>
        <w:t xml:space="preserve"> for practitioners</w:t>
      </w:r>
      <w:r>
        <w:rPr>
          <w:rFonts w:ascii="Verdana" w:hAnsi="Verdana"/>
          <w:sz w:val="22"/>
        </w:rPr>
        <w:t xml:space="preserve">, Holly </w:t>
      </w:r>
      <w:proofErr w:type="spellStart"/>
      <w:r>
        <w:rPr>
          <w:rFonts w:ascii="Verdana" w:hAnsi="Verdana"/>
          <w:sz w:val="22"/>
        </w:rPr>
        <w:t>Storkel</w:t>
      </w:r>
      <w:proofErr w:type="spellEnd"/>
      <w:r>
        <w:rPr>
          <w:rFonts w:ascii="Verdana" w:hAnsi="Verdana"/>
          <w:sz w:val="22"/>
        </w:rPr>
        <w:t xml:space="preserve"> provide</w:t>
      </w:r>
      <w:r w:rsidR="004510F7">
        <w:rPr>
          <w:rFonts w:ascii="Verdana" w:hAnsi="Verdana"/>
          <w:sz w:val="22"/>
        </w:rPr>
        <w:t>d</w:t>
      </w:r>
      <w:r>
        <w:rPr>
          <w:rFonts w:ascii="Verdana" w:hAnsi="Verdana"/>
          <w:sz w:val="22"/>
        </w:rPr>
        <w:t xml:space="preserve"> clear explanations about how to use singleton and cluster probe data to </w:t>
      </w:r>
      <w:r w:rsidRPr="00457146">
        <w:rPr>
          <w:rFonts w:ascii="Verdana" w:hAnsi="Verdana"/>
          <w:b/>
          <w:sz w:val="22"/>
        </w:rPr>
        <w:t>plan</w:t>
      </w:r>
      <w:r w:rsidR="004510F7" w:rsidRPr="00457146">
        <w:rPr>
          <w:rFonts w:ascii="Verdana" w:hAnsi="Verdana"/>
          <w:b/>
          <w:sz w:val="22"/>
        </w:rPr>
        <w:t xml:space="preserve"> phonological</w:t>
      </w:r>
      <w:r w:rsidRPr="00457146">
        <w:rPr>
          <w:rFonts w:ascii="Verdana" w:hAnsi="Verdana"/>
          <w:b/>
          <w:sz w:val="22"/>
        </w:rPr>
        <w:t xml:space="preserve"> intervention</w:t>
      </w:r>
      <w:r>
        <w:rPr>
          <w:rFonts w:ascii="Verdana" w:hAnsi="Verdana"/>
          <w:sz w:val="22"/>
        </w:rPr>
        <w:t xml:space="preserve"> </w:t>
      </w:r>
      <w:r w:rsidR="004510F7">
        <w:rPr>
          <w:rFonts w:ascii="Verdana" w:hAnsi="Verdana"/>
          <w:sz w:val="22"/>
        </w:rPr>
        <w:t xml:space="preserve">using a complexity approach. This evidence-based intervention has been shown to correct speech sound errors more quickly than other approaches. Her tutorial includes three case illustrations that provide a solid foundation </w:t>
      </w:r>
      <w:r w:rsidR="00457146">
        <w:rPr>
          <w:rFonts w:ascii="Verdana" w:hAnsi="Verdana"/>
          <w:sz w:val="22"/>
        </w:rPr>
        <w:t>for</w:t>
      </w:r>
      <w:r w:rsidR="004510F7">
        <w:rPr>
          <w:rFonts w:ascii="Verdana" w:hAnsi="Verdana"/>
          <w:sz w:val="22"/>
        </w:rPr>
        <w:t xml:space="preserve"> learning this system.</w:t>
      </w:r>
    </w:p>
    <w:p w:rsidR="002D107C" w:rsidRDefault="004E266F" w:rsidP="00AA333D">
      <w:pPr>
        <w:ind w:left="630"/>
        <w:rPr>
          <w:rFonts w:ascii="Verdana" w:hAnsi="Verdana" w:cs="Arial"/>
          <w:sz w:val="22"/>
        </w:rPr>
      </w:pPr>
      <w:r w:rsidRPr="00DB6C24">
        <w:rPr>
          <w:rFonts w:ascii="Verdana" w:hAnsi="Verdana"/>
          <w:noProof/>
          <w:sz w:val="22"/>
        </w:rPr>
        <w:t xml:space="preserve">Storkel, H. L. (2018). </w:t>
      </w:r>
      <w:hyperlink r:id="rId12" w:history="1">
        <w:r w:rsidRPr="004E266F">
          <w:rPr>
            <w:rStyle w:val="Hyperlink"/>
            <w:rFonts w:ascii="Verdana" w:hAnsi="Verdana"/>
            <w:noProof/>
            <w:sz w:val="22"/>
          </w:rPr>
          <w:t>The Complexity Approach to Phonological Treatment: How to Select Treatment Targets.</w:t>
        </w:r>
      </w:hyperlink>
      <w:r w:rsidRPr="00DB6C24">
        <w:rPr>
          <w:rFonts w:ascii="Verdana" w:hAnsi="Verdana"/>
          <w:i/>
          <w:noProof/>
          <w:sz w:val="22"/>
        </w:rPr>
        <w:t xml:space="preserve"> </w:t>
      </w:r>
      <w:r>
        <w:rPr>
          <w:rFonts w:ascii="Verdana" w:hAnsi="Verdana"/>
          <w:i/>
          <w:noProof/>
          <w:sz w:val="22"/>
        </w:rPr>
        <w:t xml:space="preserve">Language, Speech, and Hearing Services in Schools, </w:t>
      </w:r>
      <w:r w:rsidRPr="00DB6C24">
        <w:rPr>
          <w:rFonts w:ascii="Verdana" w:hAnsi="Verdana"/>
          <w:i/>
          <w:noProof/>
          <w:sz w:val="22"/>
        </w:rPr>
        <w:t>49</w:t>
      </w:r>
      <w:r w:rsidRPr="00DB6C24">
        <w:rPr>
          <w:rFonts w:ascii="Verdana" w:hAnsi="Verdana"/>
          <w:noProof/>
          <w:sz w:val="22"/>
        </w:rPr>
        <w:t>(3), 463-481.</w:t>
      </w:r>
    </w:p>
    <w:p w:rsidR="00AA333D" w:rsidRPr="00AA333D" w:rsidRDefault="00AA333D">
      <w:pPr>
        <w:rPr>
          <w:rFonts w:ascii="Verdana" w:hAnsi="Verdana" w:cs="Arial"/>
          <w:sz w:val="22"/>
        </w:rPr>
      </w:pPr>
    </w:p>
    <w:p w:rsidR="002D107C" w:rsidRPr="00AD4D8E" w:rsidRDefault="002D107C" w:rsidP="0011435D">
      <w:pPr>
        <w:pStyle w:val="Heading2"/>
      </w:pPr>
      <w:r w:rsidRPr="00AD4D8E">
        <w:t>More to Explore</w:t>
      </w:r>
      <w:r w:rsidR="000B5485" w:rsidRPr="00AD4D8E">
        <w:t>:</w:t>
      </w:r>
    </w:p>
    <w:p w:rsidR="001040B0" w:rsidRPr="00C87DBE" w:rsidRDefault="002A064B" w:rsidP="00C87DBE">
      <w:pPr>
        <w:pStyle w:val="ListParagraph"/>
        <w:numPr>
          <w:ilvl w:val="0"/>
          <w:numId w:val="11"/>
        </w:numPr>
        <w:rPr>
          <w:rFonts w:ascii="Verdana" w:hAnsi="Verdana" w:cs="Arial"/>
          <w:sz w:val="22"/>
        </w:rPr>
      </w:pPr>
      <w:r w:rsidRPr="00C87DBE">
        <w:rPr>
          <w:rFonts w:ascii="Verdana" w:hAnsi="Verdana" w:cs="Arial"/>
          <w:sz w:val="22"/>
        </w:rPr>
        <w:t xml:space="preserve">Practitioners can find a plethora of free resources, including an </w:t>
      </w:r>
      <w:hyperlink r:id="rId13" w:history="1">
        <w:r w:rsidRPr="00C87DBE">
          <w:rPr>
            <w:rStyle w:val="Hyperlink"/>
            <w:rFonts w:ascii="Verdana" w:hAnsi="Verdana" w:cs="Arial"/>
            <w:b/>
            <w:sz w:val="22"/>
          </w:rPr>
          <w:t>SLP IEP Goal Bank</w:t>
        </w:r>
      </w:hyperlink>
      <w:r w:rsidR="003E1776" w:rsidRPr="00C87DBE">
        <w:rPr>
          <w:rFonts w:ascii="Verdana" w:hAnsi="Verdana" w:cs="Arial"/>
          <w:b/>
          <w:sz w:val="22"/>
        </w:rPr>
        <w:t>,</w:t>
      </w:r>
      <w:r w:rsidRPr="00C87DBE">
        <w:rPr>
          <w:rFonts w:ascii="Verdana" w:hAnsi="Verdana" w:cs="Arial"/>
          <w:sz w:val="22"/>
        </w:rPr>
        <w:t xml:space="preserve"> at </w:t>
      </w:r>
      <w:hyperlink r:id="rId14" w:history="1">
        <w:r w:rsidRPr="00C87DBE">
          <w:rPr>
            <w:rStyle w:val="Hyperlink"/>
            <w:rFonts w:ascii="Verdana" w:hAnsi="Verdana" w:cs="Arial"/>
            <w:sz w:val="22"/>
          </w:rPr>
          <w:t>bilinguistics.com</w:t>
        </w:r>
      </w:hyperlink>
      <w:r w:rsidRPr="00C87DBE">
        <w:rPr>
          <w:rFonts w:ascii="Verdana" w:hAnsi="Verdana" w:cs="Arial"/>
          <w:sz w:val="22"/>
        </w:rPr>
        <w:t xml:space="preserve">.  In addition to materials that are relevant for monolingual English speakers, </w:t>
      </w:r>
      <w:r w:rsidR="003E1776" w:rsidRPr="00C87DBE">
        <w:rPr>
          <w:rFonts w:ascii="Verdana" w:hAnsi="Verdana" w:cs="Arial"/>
          <w:sz w:val="22"/>
        </w:rPr>
        <w:t xml:space="preserve">assessment and treatment resources are </w:t>
      </w:r>
      <w:r w:rsidR="00C87DBE">
        <w:rPr>
          <w:rFonts w:ascii="Verdana" w:hAnsi="Verdana" w:cs="Arial"/>
          <w:sz w:val="22"/>
        </w:rPr>
        <w:t xml:space="preserve">also </w:t>
      </w:r>
      <w:r w:rsidR="003E1776" w:rsidRPr="00C87DBE">
        <w:rPr>
          <w:rFonts w:ascii="Verdana" w:hAnsi="Verdana" w:cs="Arial"/>
          <w:sz w:val="22"/>
        </w:rPr>
        <w:t xml:space="preserve">available for </w:t>
      </w:r>
      <w:r w:rsidRPr="00C87DBE">
        <w:rPr>
          <w:rFonts w:ascii="Verdana" w:hAnsi="Verdana" w:cs="Arial"/>
          <w:b/>
          <w:sz w:val="22"/>
        </w:rPr>
        <w:t xml:space="preserve">dual language learners </w:t>
      </w:r>
      <w:r w:rsidR="003E1776" w:rsidRPr="00C87DBE">
        <w:rPr>
          <w:rFonts w:ascii="Verdana" w:hAnsi="Verdana" w:cs="Arial"/>
          <w:sz w:val="22"/>
        </w:rPr>
        <w:t>who have language impairments.</w:t>
      </w:r>
      <w:r w:rsidR="00EA36E6">
        <w:rPr>
          <w:rFonts w:ascii="Verdana" w:hAnsi="Verdana" w:cs="Arial"/>
          <w:sz w:val="22"/>
        </w:rPr>
        <w:t xml:space="preserve"> This website was created by Ellen </w:t>
      </w:r>
      <w:proofErr w:type="spellStart"/>
      <w:r w:rsidR="00EA36E6">
        <w:rPr>
          <w:rFonts w:ascii="Verdana" w:hAnsi="Verdana" w:cs="Arial"/>
          <w:sz w:val="22"/>
        </w:rPr>
        <w:t>Stubbe</w:t>
      </w:r>
      <w:proofErr w:type="spellEnd"/>
      <w:r w:rsidR="00EA36E6">
        <w:rPr>
          <w:rFonts w:ascii="Verdana" w:hAnsi="Verdana" w:cs="Arial"/>
          <w:sz w:val="22"/>
        </w:rPr>
        <w:t xml:space="preserve"> Kester, Ph.D., CCC-SLP.  </w:t>
      </w:r>
      <w:r w:rsidR="00BE179C">
        <w:rPr>
          <w:rFonts w:ascii="Verdana" w:hAnsi="Verdana" w:cs="Arial"/>
          <w:sz w:val="22"/>
        </w:rPr>
        <w:t>Dr. Kester</w:t>
      </w:r>
      <w:r w:rsidR="00EA36E6">
        <w:rPr>
          <w:rFonts w:ascii="Verdana" w:hAnsi="Verdana" w:cs="Arial"/>
          <w:sz w:val="22"/>
        </w:rPr>
        <w:t xml:space="preserve">’s private practice, also called </w:t>
      </w:r>
      <w:proofErr w:type="spellStart"/>
      <w:r w:rsidR="00EA36E6">
        <w:rPr>
          <w:rFonts w:ascii="Verdana" w:hAnsi="Verdana" w:cs="Arial"/>
          <w:sz w:val="22"/>
        </w:rPr>
        <w:t>Bilinguistics</w:t>
      </w:r>
      <w:proofErr w:type="spellEnd"/>
      <w:r w:rsidR="00EA36E6">
        <w:rPr>
          <w:rFonts w:ascii="Verdana" w:hAnsi="Verdana" w:cs="Arial"/>
          <w:sz w:val="22"/>
        </w:rPr>
        <w:t xml:space="preserve">, specializes in assessment and intervention services </w:t>
      </w:r>
      <w:r w:rsidR="00BE179C">
        <w:rPr>
          <w:rFonts w:ascii="Verdana" w:hAnsi="Verdana" w:cs="Arial"/>
          <w:sz w:val="22"/>
        </w:rPr>
        <w:t>for</w:t>
      </w:r>
      <w:r w:rsidR="00EA36E6">
        <w:rPr>
          <w:rFonts w:ascii="Verdana" w:hAnsi="Verdana" w:cs="Arial"/>
          <w:sz w:val="22"/>
        </w:rPr>
        <w:t xml:space="preserve"> </w:t>
      </w:r>
      <w:r w:rsidR="00BE179C">
        <w:rPr>
          <w:rFonts w:ascii="Verdana" w:hAnsi="Verdana" w:cs="Arial"/>
          <w:sz w:val="22"/>
        </w:rPr>
        <w:t>mult</w:t>
      </w:r>
      <w:r w:rsidR="00EA36E6">
        <w:rPr>
          <w:rFonts w:ascii="Verdana" w:hAnsi="Verdana" w:cs="Arial"/>
          <w:sz w:val="22"/>
        </w:rPr>
        <w:t xml:space="preserve">ilingual children </w:t>
      </w:r>
      <w:r w:rsidR="00BE179C">
        <w:rPr>
          <w:rFonts w:ascii="Verdana" w:hAnsi="Verdana" w:cs="Arial"/>
          <w:sz w:val="22"/>
        </w:rPr>
        <w:t>in the Austin area of</w:t>
      </w:r>
      <w:r w:rsidR="00EA36E6">
        <w:rPr>
          <w:rFonts w:ascii="Verdana" w:hAnsi="Verdana" w:cs="Arial"/>
          <w:sz w:val="22"/>
        </w:rPr>
        <w:t xml:space="preserve"> Texas</w:t>
      </w:r>
      <w:r w:rsidR="00730915">
        <w:rPr>
          <w:rFonts w:ascii="Verdana" w:hAnsi="Verdana" w:cs="Arial"/>
          <w:sz w:val="22"/>
        </w:rPr>
        <w:t>.</w:t>
      </w:r>
    </w:p>
    <w:p w:rsidR="001040B0" w:rsidRPr="00C93FBD" w:rsidRDefault="001040B0">
      <w:pPr>
        <w:rPr>
          <w:rFonts w:ascii="Verdana" w:hAnsi="Verdana" w:cs="Arial"/>
          <w:sz w:val="22"/>
        </w:rPr>
      </w:pPr>
    </w:p>
    <w:p w:rsidR="00AA333D" w:rsidRPr="00C87DBE" w:rsidRDefault="00822E06" w:rsidP="00C87DBE">
      <w:pPr>
        <w:pStyle w:val="ListParagraph"/>
        <w:numPr>
          <w:ilvl w:val="0"/>
          <w:numId w:val="11"/>
        </w:numPr>
        <w:rPr>
          <w:rFonts w:ascii="Verdana" w:hAnsi="Verdana" w:cs="Arial"/>
          <w:sz w:val="22"/>
        </w:rPr>
      </w:pPr>
      <w:hyperlink r:id="rId15" w:history="1">
        <w:r w:rsidR="00C05AD2" w:rsidRPr="00C05AD2">
          <w:rPr>
            <w:rStyle w:val="Hyperlink"/>
            <w:rFonts w:ascii="Verdana" w:hAnsi="Verdana" w:cs="Arial"/>
            <w:sz w:val="22"/>
          </w:rPr>
          <w:t>BookShareTime.com</w:t>
        </w:r>
      </w:hyperlink>
      <w:r w:rsidR="00C05AD2">
        <w:rPr>
          <w:rFonts w:ascii="Verdana" w:hAnsi="Verdana" w:cs="Arial"/>
          <w:sz w:val="22"/>
        </w:rPr>
        <w:t xml:space="preserve"> offers a</w:t>
      </w:r>
      <w:r w:rsidR="00410CA0" w:rsidRPr="00C87DBE">
        <w:rPr>
          <w:rFonts w:ascii="Verdana" w:hAnsi="Verdana" w:cs="Arial"/>
          <w:sz w:val="22"/>
        </w:rPr>
        <w:t xml:space="preserve">n extensive listing of </w:t>
      </w:r>
      <w:r w:rsidR="00410CA0" w:rsidRPr="00C05AD2">
        <w:rPr>
          <w:rFonts w:ascii="Verdana" w:hAnsi="Verdana" w:cs="Arial"/>
          <w:b/>
          <w:sz w:val="22"/>
        </w:rPr>
        <w:t>storybooks</w:t>
      </w:r>
      <w:r w:rsidR="00410CA0" w:rsidRPr="00C87DBE">
        <w:rPr>
          <w:rFonts w:ascii="Verdana" w:hAnsi="Verdana" w:cs="Arial"/>
          <w:sz w:val="22"/>
        </w:rPr>
        <w:t xml:space="preserve"> </w:t>
      </w:r>
      <w:r w:rsidR="00C05AD2">
        <w:rPr>
          <w:rFonts w:ascii="Verdana" w:hAnsi="Verdana" w:cs="Arial"/>
          <w:sz w:val="22"/>
        </w:rPr>
        <w:t>along with filters for finding just the right book to address</w:t>
      </w:r>
      <w:r w:rsidR="00410CA0" w:rsidRPr="00C87DBE">
        <w:rPr>
          <w:rFonts w:ascii="Verdana" w:hAnsi="Verdana" w:cs="Arial"/>
          <w:sz w:val="22"/>
        </w:rPr>
        <w:t xml:space="preserve"> </w:t>
      </w:r>
      <w:r w:rsidR="00C05AD2">
        <w:rPr>
          <w:rFonts w:ascii="Verdana" w:hAnsi="Verdana" w:cs="Arial"/>
          <w:sz w:val="22"/>
        </w:rPr>
        <w:t>specific</w:t>
      </w:r>
      <w:r w:rsidR="00410CA0" w:rsidRPr="00C87DBE">
        <w:rPr>
          <w:rFonts w:ascii="Verdana" w:hAnsi="Verdana" w:cs="Arial"/>
          <w:sz w:val="22"/>
        </w:rPr>
        <w:t xml:space="preserve"> </w:t>
      </w:r>
      <w:r w:rsidR="00410CA0" w:rsidRPr="00C05AD2">
        <w:rPr>
          <w:rFonts w:ascii="Verdana" w:hAnsi="Verdana" w:cs="Arial"/>
          <w:b/>
          <w:sz w:val="22"/>
        </w:rPr>
        <w:t>speech and language skills</w:t>
      </w:r>
      <w:r w:rsidR="00C05AD2">
        <w:rPr>
          <w:rFonts w:ascii="Verdana" w:hAnsi="Verdana" w:cs="Arial"/>
          <w:sz w:val="22"/>
        </w:rPr>
        <w:t>.</w:t>
      </w:r>
      <w:r w:rsidR="00EA36E6">
        <w:rPr>
          <w:rFonts w:ascii="Verdana" w:hAnsi="Verdana" w:cs="Arial"/>
          <w:sz w:val="22"/>
        </w:rPr>
        <w:t xml:space="preserve"> This website was created by a </w:t>
      </w:r>
      <w:r w:rsidR="0071437A">
        <w:rPr>
          <w:rFonts w:ascii="Verdana" w:hAnsi="Verdana" w:cs="Arial"/>
          <w:sz w:val="22"/>
        </w:rPr>
        <w:t xml:space="preserve">certified </w:t>
      </w:r>
      <w:r w:rsidR="00EA36E6">
        <w:rPr>
          <w:rFonts w:ascii="Verdana" w:hAnsi="Verdana" w:cs="Arial"/>
          <w:sz w:val="22"/>
        </w:rPr>
        <w:t xml:space="preserve">speech pathologist in Western </w:t>
      </w:r>
      <w:r w:rsidR="0071437A">
        <w:rPr>
          <w:rFonts w:ascii="Verdana" w:hAnsi="Verdana" w:cs="Arial"/>
          <w:sz w:val="22"/>
        </w:rPr>
        <w:t>Australia</w:t>
      </w:r>
      <w:r w:rsidR="00EA36E6">
        <w:rPr>
          <w:rFonts w:ascii="Verdana" w:hAnsi="Verdana" w:cs="Arial"/>
          <w:sz w:val="22"/>
        </w:rPr>
        <w:t>.</w:t>
      </w:r>
    </w:p>
    <w:p w:rsidR="00AD1C6A" w:rsidRDefault="00AD1C6A">
      <w:pPr>
        <w:rPr>
          <w:rFonts w:ascii="Verdana" w:hAnsi="Verdana" w:cs="Arial"/>
          <w:sz w:val="22"/>
        </w:rPr>
      </w:pPr>
    </w:p>
    <w:p w:rsidR="00AD1C6A" w:rsidRPr="00AD4D8E" w:rsidRDefault="00AD1C6A" w:rsidP="0011435D">
      <w:pPr>
        <w:pStyle w:val="Heading2"/>
      </w:pPr>
      <w:r w:rsidRPr="00AD4D8E">
        <w:t>Answers for Test Your Knowledge:</w:t>
      </w:r>
    </w:p>
    <w:p w:rsidR="00A1154C" w:rsidRPr="000B3A49" w:rsidRDefault="00A1154C" w:rsidP="00A1154C">
      <w:pPr>
        <w:rPr>
          <w:rFonts w:ascii="Maiandra GD" w:hAnsi="Maiandra GD"/>
          <w:color w:val="1F497D"/>
          <w:szCs w:val="24"/>
        </w:rPr>
      </w:pPr>
      <w:r>
        <w:rPr>
          <w:rFonts w:ascii="Verdana" w:hAnsi="Verdana" w:cs="Arial"/>
          <w:sz w:val="22"/>
        </w:rPr>
        <w:t xml:space="preserve">Full references and additional information about these questions can be found in the </w:t>
      </w:r>
      <w:proofErr w:type="gramStart"/>
      <w:r w:rsidR="009605D4">
        <w:rPr>
          <w:rFonts w:ascii="Verdana" w:hAnsi="Verdana" w:cs="Arial"/>
          <w:sz w:val="22"/>
        </w:rPr>
        <w:t>Fall</w:t>
      </w:r>
      <w:proofErr w:type="gramEnd"/>
      <w:r>
        <w:rPr>
          <w:rFonts w:ascii="Verdana" w:hAnsi="Verdana" w:cs="Arial"/>
          <w:sz w:val="22"/>
        </w:rPr>
        <w:t xml:space="preserve"> 201</w:t>
      </w:r>
      <w:r w:rsidR="009605D4">
        <w:rPr>
          <w:rFonts w:ascii="Verdana" w:hAnsi="Verdana" w:cs="Arial"/>
          <w:sz w:val="22"/>
        </w:rPr>
        <w:t>8</w:t>
      </w:r>
      <w:r>
        <w:rPr>
          <w:rFonts w:ascii="Verdana" w:hAnsi="Verdana" w:cs="Arial"/>
          <w:sz w:val="22"/>
        </w:rPr>
        <w:t xml:space="preserve"> issue of </w:t>
      </w:r>
      <w:r w:rsidRPr="00DF6914">
        <w:rPr>
          <w:rFonts w:ascii="Verdana" w:hAnsi="Verdana" w:cs="Arial"/>
          <w:i/>
          <w:sz w:val="22"/>
        </w:rPr>
        <w:t>Talking EBP</w:t>
      </w:r>
      <w:r>
        <w:rPr>
          <w:rFonts w:ascii="Verdana" w:hAnsi="Verdana" w:cs="Arial"/>
          <w:sz w:val="22"/>
        </w:rPr>
        <w:t xml:space="preserve">, available at </w:t>
      </w:r>
      <w:hyperlink r:id="rId16" w:history="1">
        <w:r w:rsidR="00F57159" w:rsidRPr="00F57159">
          <w:rPr>
            <w:rStyle w:val="Hyperlink"/>
            <w:rFonts w:ascii="Verdana" w:hAnsi="Verdana" w:cs="Arial"/>
            <w:sz w:val="22"/>
          </w:rPr>
          <w:t>the VDOE website</w:t>
        </w:r>
      </w:hyperlink>
      <w:r w:rsidR="00F57159">
        <w:rPr>
          <w:rFonts w:ascii="Verdana" w:hAnsi="Verdana" w:cs="Arial"/>
          <w:sz w:val="22"/>
        </w:rPr>
        <w:t xml:space="preserve"> </w:t>
      </w:r>
      <w:r>
        <w:rPr>
          <w:rFonts w:ascii="Verdana" w:hAnsi="Verdana" w:cs="Arial"/>
          <w:sz w:val="22"/>
        </w:rPr>
        <w:t xml:space="preserve">or </w:t>
      </w:r>
      <w:hyperlink r:id="rId17" w:history="1">
        <w:r w:rsidR="00F57159">
          <w:rPr>
            <w:rStyle w:val="Hyperlink"/>
            <w:rFonts w:ascii="Verdana" w:hAnsi="Verdana" w:cs="Arial"/>
            <w:sz w:val="22"/>
          </w:rPr>
          <w:t xml:space="preserve">the </w:t>
        </w:r>
        <w:proofErr w:type="spellStart"/>
        <w:r w:rsidR="00F57159">
          <w:rPr>
            <w:rStyle w:val="Hyperlink"/>
            <w:rFonts w:ascii="Verdana" w:hAnsi="Verdana" w:cs="Arial"/>
            <w:sz w:val="22"/>
          </w:rPr>
          <w:t>TalkingEBP</w:t>
        </w:r>
        <w:proofErr w:type="spellEnd"/>
        <w:r w:rsidR="00F57159">
          <w:rPr>
            <w:rStyle w:val="Hyperlink"/>
            <w:rFonts w:ascii="Verdana" w:hAnsi="Verdana" w:cs="Arial"/>
            <w:sz w:val="22"/>
          </w:rPr>
          <w:t xml:space="preserve"> website</w:t>
        </w:r>
      </w:hyperlink>
      <w:r w:rsidR="00F57159">
        <w:rPr>
          <w:rFonts w:ascii="Verdana" w:hAnsi="Verdana" w:cs="Arial"/>
          <w:sz w:val="22"/>
        </w:rPr>
        <w:t>.</w:t>
      </w:r>
    </w:p>
    <w:p w:rsidR="00A1154C" w:rsidRDefault="00A1154C" w:rsidP="00A1154C">
      <w:pPr>
        <w:numPr>
          <w:ilvl w:val="0"/>
          <w:numId w:val="9"/>
        </w:numPr>
        <w:ind w:right="1440" w:hanging="450"/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True</w:t>
      </w:r>
      <w:r w:rsidRPr="00E877A5">
        <w:rPr>
          <w:rFonts w:ascii="Verdana" w:hAnsi="Verdana" w:cs="Arial"/>
          <w:sz w:val="22"/>
        </w:rPr>
        <w:t xml:space="preserve"> </w:t>
      </w:r>
      <w:r>
        <w:rPr>
          <w:rFonts w:ascii="Verdana" w:hAnsi="Verdana" w:cs="Arial"/>
          <w:sz w:val="22"/>
        </w:rPr>
        <w:tab/>
      </w:r>
      <w:r>
        <w:rPr>
          <w:rFonts w:ascii="Verdana" w:hAnsi="Verdana" w:cs="Arial"/>
          <w:sz w:val="22"/>
        </w:rPr>
        <w:tab/>
        <w:t xml:space="preserve">2) </w:t>
      </w:r>
      <w:r w:rsidR="001E685B">
        <w:rPr>
          <w:rFonts w:ascii="Verdana" w:hAnsi="Verdana" w:cs="Arial"/>
          <w:sz w:val="22"/>
        </w:rPr>
        <w:t>D</w:t>
      </w:r>
      <w:r>
        <w:rPr>
          <w:rFonts w:ascii="Verdana" w:hAnsi="Verdana" w:cs="Arial"/>
          <w:sz w:val="22"/>
        </w:rPr>
        <w:tab/>
      </w:r>
      <w:r>
        <w:rPr>
          <w:rFonts w:ascii="Verdana" w:hAnsi="Verdana" w:cs="Arial"/>
          <w:sz w:val="22"/>
        </w:rPr>
        <w:tab/>
        <w:t xml:space="preserve">3) </w:t>
      </w:r>
      <w:r w:rsidR="001E685B">
        <w:rPr>
          <w:rFonts w:ascii="Verdana" w:hAnsi="Verdana" w:cs="Arial"/>
          <w:sz w:val="22"/>
        </w:rPr>
        <w:t>False</w:t>
      </w:r>
      <w:r w:rsidR="00D27FC1">
        <w:rPr>
          <w:rFonts w:ascii="Verdana" w:hAnsi="Verdana" w:cs="Arial"/>
          <w:sz w:val="22"/>
        </w:rPr>
        <w:tab/>
        <w:t>4) True</w:t>
      </w:r>
    </w:p>
    <w:p w:rsidR="00AD1C6A" w:rsidRPr="00AA333D" w:rsidRDefault="00AD1C6A">
      <w:pPr>
        <w:rPr>
          <w:rFonts w:ascii="Verdana" w:hAnsi="Verdana" w:cs="Arial"/>
          <w:sz w:val="22"/>
        </w:rPr>
      </w:pPr>
    </w:p>
    <w:p w:rsidR="00E47D59" w:rsidRPr="001575CA" w:rsidRDefault="00E47D59" w:rsidP="00E47D59">
      <w:pPr>
        <w:rPr>
          <w:rFonts w:ascii="Verdana" w:hAnsi="Verdana" w:cs="Arial"/>
        </w:rPr>
      </w:pPr>
      <w:r>
        <w:rPr>
          <w:rFonts w:ascii="Verdana" w:hAnsi="Verdana" w:cs="Arial"/>
        </w:rPr>
        <w:t>******************************************************************</w:t>
      </w:r>
    </w:p>
    <w:p w:rsidR="00E47D59" w:rsidRPr="00A74632" w:rsidRDefault="00E47D59" w:rsidP="00E47D59">
      <w:pPr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“</w:t>
      </w:r>
      <w:r w:rsidRPr="00AC2123">
        <w:rPr>
          <w:rFonts w:ascii="Verdana" w:hAnsi="Verdana" w:cs="Arial"/>
          <w:i/>
          <w:sz w:val="20"/>
          <w:szCs w:val="20"/>
        </w:rPr>
        <w:t>Talking EBP</w:t>
      </w:r>
      <w:r>
        <w:rPr>
          <w:rFonts w:ascii="Verdana" w:hAnsi="Verdana" w:cs="Arial"/>
          <w:sz w:val="20"/>
          <w:szCs w:val="20"/>
        </w:rPr>
        <w:t>” is p</w:t>
      </w:r>
      <w:r w:rsidRPr="00A74632">
        <w:rPr>
          <w:rFonts w:ascii="Verdana" w:hAnsi="Verdana" w:cs="Arial"/>
          <w:sz w:val="20"/>
          <w:szCs w:val="20"/>
        </w:rPr>
        <w:t>roduced by the Virginia School SLP Leadership Consortium</w:t>
      </w:r>
      <w:r>
        <w:rPr>
          <w:rFonts w:ascii="Verdana" w:hAnsi="Verdana" w:cs="Arial"/>
          <w:sz w:val="20"/>
          <w:szCs w:val="20"/>
        </w:rPr>
        <w:t>.</w:t>
      </w:r>
    </w:p>
    <w:p w:rsidR="00E47D59" w:rsidRPr="00A74632" w:rsidRDefault="00E47D59" w:rsidP="00E47D59">
      <w:pPr>
        <w:jc w:val="center"/>
        <w:rPr>
          <w:rFonts w:ascii="Verdana" w:hAnsi="Verdana" w:cs="Arial"/>
          <w:sz w:val="20"/>
          <w:szCs w:val="20"/>
        </w:rPr>
      </w:pPr>
      <w:r w:rsidRPr="00A74632">
        <w:rPr>
          <w:rFonts w:ascii="Verdana" w:hAnsi="Verdana" w:cs="Arial"/>
          <w:sz w:val="20"/>
          <w:szCs w:val="20"/>
        </w:rPr>
        <w:t xml:space="preserve">Financially supported in part by a grant from the Virginia Department </w:t>
      </w:r>
      <w:r w:rsidR="008D5235">
        <w:rPr>
          <w:rFonts w:ascii="Verdana" w:hAnsi="Verdana" w:cs="Arial"/>
          <w:sz w:val="20"/>
          <w:szCs w:val="20"/>
        </w:rPr>
        <w:t>o</w:t>
      </w:r>
      <w:r w:rsidRPr="00A74632">
        <w:rPr>
          <w:rFonts w:ascii="Verdana" w:hAnsi="Verdana" w:cs="Arial"/>
          <w:sz w:val="20"/>
          <w:szCs w:val="20"/>
        </w:rPr>
        <w:t>f Education</w:t>
      </w:r>
      <w:r>
        <w:rPr>
          <w:rFonts w:ascii="Verdana" w:hAnsi="Verdana" w:cs="Arial"/>
          <w:sz w:val="20"/>
          <w:szCs w:val="20"/>
        </w:rPr>
        <w:t>.</w:t>
      </w:r>
    </w:p>
    <w:p w:rsidR="00E47D59" w:rsidRDefault="00E47D59" w:rsidP="00E47D59">
      <w:pPr>
        <w:rPr>
          <w:rFonts w:ascii="Arial" w:hAnsi="Arial" w:cs="Arial"/>
        </w:rPr>
      </w:pPr>
    </w:p>
    <w:p w:rsidR="00E47D59" w:rsidRDefault="00E47D59" w:rsidP="00E47D59">
      <w:pPr>
        <w:ind w:right="-720"/>
        <w:rPr>
          <w:rStyle w:val="xapple-style-span"/>
          <w:rFonts w:ascii="Arial" w:hAnsi="Arial" w:cs="Arial"/>
          <w:color w:val="000000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Archived copies of all previous issues can be downloaded at </w:t>
      </w:r>
      <w:hyperlink r:id="rId18" w:tgtFrame="_blank" w:history="1">
        <w:r w:rsidR="00F57159">
          <w:rPr>
            <w:rStyle w:val="Hyperlink"/>
            <w:rFonts w:ascii="Verdana" w:hAnsi="Verdana" w:cs="Arial"/>
            <w:sz w:val="20"/>
            <w:szCs w:val="20"/>
          </w:rPr>
          <w:t xml:space="preserve">the </w:t>
        </w:r>
        <w:proofErr w:type="spellStart"/>
        <w:r w:rsidR="00F57159">
          <w:rPr>
            <w:rStyle w:val="Hyperlink"/>
            <w:rFonts w:ascii="Verdana" w:hAnsi="Verdana" w:cs="Arial"/>
            <w:sz w:val="20"/>
            <w:szCs w:val="20"/>
          </w:rPr>
          <w:t>TalkingEBP</w:t>
        </w:r>
        <w:proofErr w:type="spellEnd"/>
        <w:r w:rsidR="00F57159">
          <w:rPr>
            <w:rStyle w:val="Hyperlink"/>
            <w:rFonts w:ascii="Verdana" w:hAnsi="Verdana" w:cs="Arial"/>
            <w:sz w:val="20"/>
            <w:szCs w:val="20"/>
          </w:rPr>
          <w:t xml:space="preserve"> website</w:t>
        </w:r>
      </w:hyperlink>
      <w:r>
        <w:rPr>
          <w:rStyle w:val="xapple-style-span"/>
          <w:rFonts w:ascii="Arial" w:hAnsi="Arial" w:cs="Arial"/>
          <w:color w:val="000000"/>
          <w:sz w:val="20"/>
          <w:szCs w:val="20"/>
        </w:rPr>
        <w:t xml:space="preserve"> </w:t>
      </w:r>
    </w:p>
    <w:p w:rsidR="00F439CD" w:rsidRPr="004F6877" w:rsidRDefault="00F439CD" w:rsidP="00E47D59">
      <w:pPr>
        <w:ind w:right="-720"/>
        <w:rPr>
          <w:rFonts w:ascii="Verdana" w:hAnsi="Verdana" w:cs="Arial"/>
          <w:sz w:val="20"/>
          <w:szCs w:val="20"/>
        </w:rPr>
      </w:pPr>
    </w:p>
    <w:p w:rsidR="00116988" w:rsidRPr="00A74632" w:rsidRDefault="00116988" w:rsidP="00116988">
      <w:pPr>
        <w:numPr>
          <w:ilvl w:val="0"/>
          <w:numId w:val="8"/>
        </w:numPr>
        <w:ind w:right="-720"/>
        <w:rPr>
          <w:rFonts w:ascii="Verdana" w:hAnsi="Verdana" w:cs="Arial"/>
          <w:sz w:val="20"/>
          <w:szCs w:val="20"/>
        </w:rPr>
      </w:pPr>
      <w:r w:rsidRPr="00A74632">
        <w:rPr>
          <w:rFonts w:ascii="Verdana" w:hAnsi="Verdana" w:cs="Arial"/>
          <w:sz w:val="20"/>
          <w:szCs w:val="20"/>
        </w:rPr>
        <w:t xml:space="preserve">To </w:t>
      </w:r>
      <w:r w:rsidR="001A1577">
        <w:rPr>
          <w:rFonts w:ascii="Verdana" w:hAnsi="Verdana" w:cs="Arial"/>
          <w:sz w:val="20"/>
          <w:szCs w:val="20"/>
        </w:rPr>
        <w:t>unsubscribe</w:t>
      </w:r>
      <w:r w:rsidRPr="00A74632">
        <w:rPr>
          <w:rFonts w:ascii="Verdana" w:hAnsi="Verdana" w:cs="Arial"/>
          <w:sz w:val="20"/>
          <w:szCs w:val="20"/>
        </w:rPr>
        <w:t>, send an email with the word “unsubscribe” in the email subject line</w:t>
      </w:r>
      <w:r>
        <w:rPr>
          <w:rFonts w:ascii="Verdana" w:hAnsi="Verdana" w:cs="Arial"/>
          <w:sz w:val="20"/>
          <w:szCs w:val="20"/>
        </w:rPr>
        <w:t xml:space="preserve"> and </w:t>
      </w:r>
      <w:r w:rsidRPr="00186367">
        <w:rPr>
          <w:rFonts w:ascii="Verdana" w:hAnsi="Verdana" w:cs="Arial"/>
          <w:b/>
          <w:i/>
          <w:sz w:val="20"/>
          <w:szCs w:val="20"/>
        </w:rPr>
        <w:t>nothing in the body of the email</w:t>
      </w:r>
      <w:r w:rsidR="00510AC0" w:rsidRPr="00186367">
        <w:rPr>
          <w:rFonts w:ascii="Verdana" w:hAnsi="Verdana" w:cs="Arial"/>
          <w:b/>
          <w:i/>
          <w:sz w:val="20"/>
          <w:szCs w:val="20"/>
        </w:rPr>
        <w:t xml:space="preserve"> (no signature)</w:t>
      </w:r>
      <w:r w:rsidRPr="00A74632">
        <w:rPr>
          <w:rFonts w:ascii="Verdana" w:hAnsi="Verdana" w:cs="Arial"/>
          <w:sz w:val="20"/>
          <w:szCs w:val="20"/>
        </w:rPr>
        <w:t xml:space="preserve"> to </w:t>
      </w:r>
      <w:hyperlink r:id="rId19" w:history="1">
        <w:r w:rsidRPr="00A74632">
          <w:rPr>
            <w:rStyle w:val="Hyperlink"/>
            <w:rFonts w:ascii="Verdana" w:hAnsi="Verdana"/>
            <w:bCs/>
            <w:sz w:val="20"/>
            <w:szCs w:val="20"/>
            <w:lang w:val="en"/>
          </w:rPr>
          <w:t>talking_ebp</w:t>
        </w:r>
        <w:r w:rsidRPr="00A74632">
          <w:rPr>
            <w:rStyle w:val="Hyperlink"/>
            <w:rFonts w:ascii="Verdana" w:hAnsi="Verdana"/>
            <w:sz w:val="20"/>
            <w:szCs w:val="20"/>
            <w:lang w:val="en"/>
          </w:rPr>
          <w:t>-request@virginia.edu</w:t>
        </w:r>
      </w:hyperlink>
    </w:p>
    <w:p w:rsidR="002F65CD" w:rsidRPr="00F439CD" w:rsidRDefault="00116988" w:rsidP="00F439CD">
      <w:pPr>
        <w:numPr>
          <w:ilvl w:val="0"/>
          <w:numId w:val="8"/>
        </w:numPr>
        <w:rPr>
          <w:rFonts w:ascii="Verdana" w:hAnsi="Verdana"/>
          <w:bCs/>
          <w:iCs/>
          <w:sz w:val="20"/>
          <w:szCs w:val="20"/>
          <w:lang w:val="en"/>
        </w:rPr>
      </w:pPr>
      <w:r w:rsidRPr="00A74632">
        <w:rPr>
          <w:rFonts w:ascii="Verdana" w:hAnsi="Verdana" w:cs="Arial"/>
          <w:sz w:val="20"/>
          <w:szCs w:val="20"/>
        </w:rPr>
        <w:t xml:space="preserve">To </w:t>
      </w:r>
      <w:r w:rsidR="001A1577">
        <w:rPr>
          <w:rFonts w:ascii="Verdana" w:hAnsi="Verdana" w:cs="Arial"/>
          <w:sz w:val="20"/>
          <w:szCs w:val="20"/>
        </w:rPr>
        <w:t>subscribe</w:t>
      </w:r>
      <w:r w:rsidRPr="001A1577">
        <w:rPr>
          <w:rFonts w:ascii="Verdana" w:hAnsi="Verdana" w:cs="Arial"/>
          <w:sz w:val="20"/>
          <w:szCs w:val="20"/>
        </w:rPr>
        <w:t>,</w:t>
      </w:r>
      <w:r w:rsidRPr="00A74632">
        <w:rPr>
          <w:rFonts w:ascii="Verdana" w:hAnsi="Verdana" w:cs="Arial"/>
          <w:sz w:val="20"/>
          <w:szCs w:val="20"/>
        </w:rPr>
        <w:t xml:space="preserve"> send an email with the word “subscribe” in the email subject line </w:t>
      </w:r>
      <w:r>
        <w:rPr>
          <w:rFonts w:ascii="Verdana" w:hAnsi="Verdana" w:cs="Arial"/>
          <w:sz w:val="20"/>
          <w:szCs w:val="20"/>
        </w:rPr>
        <w:t xml:space="preserve">and </w:t>
      </w:r>
      <w:r w:rsidRPr="00186367">
        <w:rPr>
          <w:rFonts w:ascii="Verdana" w:hAnsi="Verdana" w:cs="Arial"/>
          <w:b/>
          <w:i/>
          <w:sz w:val="20"/>
          <w:szCs w:val="20"/>
        </w:rPr>
        <w:t xml:space="preserve">nothing in the body of the email </w:t>
      </w:r>
      <w:r w:rsidR="00510AC0" w:rsidRPr="00186367">
        <w:rPr>
          <w:rFonts w:ascii="Verdana" w:hAnsi="Verdana" w:cs="Arial"/>
          <w:b/>
          <w:i/>
          <w:sz w:val="20"/>
          <w:szCs w:val="20"/>
        </w:rPr>
        <w:t>(no signature)</w:t>
      </w:r>
      <w:r w:rsidR="00510AC0" w:rsidRPr="00A74632">
        <w:rPr>
          <w:rFonts w:ascii="Verdana" w:hAnsi="Verdana" w:cs="Arial"/>
          <w:sz w:val="20"/>
          <w:szCs w:val="20"/>
        </w:rPr>
        <w:t xml:space="preserve"> </w:t>
      </w:r>
      <w:r w:rsidRPr="00A74632">
        <w:rPr>
          <w:rFonts w:ascii="Verdana" w:hAnsi="Verdana" w:cs="Arial"/>
          <w:sz w:val="20"/>
          <w:szCs w:val="20"/>
        </w:rPr>
        <w:t xml:space="preserve">to </w:t>
      </w:r>
      <w:hyperlink r:id="rId20" w:history="1">
        <w:r w:rsidRPr="00A74632">
          <w:rPr>
            <w:rStyle w:val="Hyperlink"/>
            <w:rFonts w:ascii="Verdana" w:hAnsi="Verdana"/>
            <w:bCs/>
            <w:sz w:val="20"/>
            <w:szCs w:val="20"/>
            <w:lang w:val="en"/>
          </w:rPr>
          <w:t>talking_ebp</w:t>
        </w:r>
        <w:r w:rsidRPr="00A74632">
          <w:rPr>
            <w:rStyle w:val="Hyperlink"/>
            <w:rFonts w:ascii="Verdana" w:hAnsi="Verdana"/>
            <w:sz w:val="20"/>
            <w:szCs w:val="20"/>
            <w:lang w:val="en"/>
          </w:rPr>
          <w:t>-request@virginia.edu</w:t>
        </w:r>
      </w:hyperlink>
    </w:p>
    <w:sectPr w:rsidR="002F65CD" w:rsidRPr="00F439CD" w:rsidSect="00AD1C6A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E06" w:rsidRDefault="00822E06" w:rsidP="00F9795D">
      <w:r>
        <w:separator/>
      </w:r>
    </w:p>
  </w:endnote>
  <w:endnote w:type="continuationSeparator" w:id="0">
    <w:p w:rsidR="00822E06" w:rsidRDefault="00822E06" w:rsidP="00F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159" w:rsidRDefault="00F571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95D" w:rsidRDefault="00F979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159" w:rsidRDefault="00F571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E06" w:rsidRDefault="00822E06" w:rsidP="00F9795D">
      <w:r>
        <w:separator/>
      </w:r>
    </w:p>
  </w:footnote>
  <w:footnote w:type="continuationSeparator" w:id="0">
    <w:p w:rsidR="00822E06" w:rsidRDefault="00822E06" w:rsidP="00F97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159" w:rsidRDefault="00F571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159" w:rsidRDefault="00F571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159" w:rsidRDefault="00F571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5A63B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20458"/>
    <w:multiLevelType w:val="hybridMultilevel"/>
    <w:tmpl w:val="7772BD38"/>
    <w:lvl w:ilvl="0" w:tplc="B40479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6CD5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6226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AA79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DCB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B8CA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0EC0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A8EE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2E45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7021A8F"/>
    <w:multiLevelType w:val="hybridMultilevel"/>
    <w:tmpl w:val="C7023C10"/>
    <w:lvl w:ilvl="0" w:tplc="5D783C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C51DE7"/>
    <w:multiLevelType w:val="hybridMultilevel"/>
    <w:tmpl w:val="A7BC3FC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color w:val="00206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56639C"/>
    <w:multiLevelType w:val="hybridMultilevel"/>
    <w:tmpl w:val="CC7C2988"/>
    <w:lvl w:ilvl="0" w:tplc="F4CE31C8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82B2D"/>
    <w:multiLevelType w:val="hybridMultilevel"/>
    <w:tmpl w:val="056A3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4359D"/>
    <w:multiLevelType w:val="hybridMultilevel"/>
    <w:tmpl w:val="77044A0C"/>
    <w:lvl w:ilvl="0" w:tplc="F4CE31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DF8A71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19643A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A80BFF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0A4EBD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E80340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65E48D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FD2CB2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7C518C"/>
    <w:multiLevelType w:val="hybridMultilevel"/>
    <w:tmpl w:val="0BC276E2"/>
    <w:lvl w:ilvl="0" w:tplc="2CA41F10">
      <w:start w:val="1"/>
      <w:numFmt w:val="decimal"/>
      <w:lvlText w:val="%1."/>
      <w:lvlJc w:val="left"/>
      <w:pPr>
        <w:ind w:left="1080" w:hanging="360"/>
      </w:pPr>
      <w:rPr>
        <w:rFonts w:hint="default"/>
        <w:color w:val="00206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C24E98"/>
    <w:multiLevelType w:val="hybridMultilevel"/>
    <w:tmpl w:val="CC7C2988"/>
    <w:lvl w:ilvl="0" w:tplc="F4CE31C8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00C14"/>
    <w:multiLevelType w:val="hybridMultilevel"/>
    <w:tmpl w:val="F68A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F573B6"/>
    <w:multiLevelType w:val="hybridMultilevel"/>
    <w:tmpl w:val="DD9C4298"/>
    <w:lvl w:ilvl="0" w:tplc="F4CE31C8">
      <w:start w:val="1"/>
      <w:numFmt w:val="decimal"/>
      <w:lvlText w:val="%1)"/>
      <w:lvlJc w:val="left"/>
      <w:pPr>
        <w:ind w:left="1080" w:hanging="360"/>
      </w:pPr>
      <w:rPr>
        <w:rFonts w:hint="default"/>
        <w:color w:val="00206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10"/>
  </w:num>
  <w:num w:numId="7">
    <w:abstractNumId w:val="8"/>
  </w:num>
  <w:num w:numId="8">
    <w:abstractNumId w:val="5"/>
  </w:num>
  <w:num w:numId="9">
    <w:abstractNumId w:val="4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846"/>
    <w:rsid w:val="000036E1"/>
    <w:rsid w:val="0004200A"/>
    <w:rsid w:val="00052D49"/>
    <w:rsid w:val="000679B7"/>
    <w:rsid w:val="00080BA7"/>
    <w:rsid w:val="00086667"/>
    <w:rsid w:val="000A2A38"/>
    <w:rsid w:val="000B28BB"/>
    <w:rsid w:val="000B5485"/>
    <w:rsid w:val="0010336D"/>
    <w:rsid w:val="001040B0"/>
    <w:rsid w:val="00104F2A"/>
    <w:rsid w:val="0011435D"/>
    <w:rsid w:val="00116988"/>
    <w:rsid w:val="00132DC6"/>
    <w:rsid w:val="00150E99"/>
    <w:rsid w:val="001575CA"/>
    <w:rsid w:val="00186367"/>
    <w:rsid w:val="001A1577"/>
    <w:rsid w:val="001A4C4D"/>
    <w:rsid w:val="001E6249"/>
    <w:rsid w:val="001E685B"/>
    <w:rsid w:val="001F0DE8"/>
    <w:rsid w:val="001F7572"/>
    <w:rsid w:val="00211824"/>
    <w:rsid w:val="00226A75"/>
    <w:rsid w:val="00264940"/>
    <w:rsid w:val="00273D80"/>
    <w:rsid w:val="002A064B"/>
    <w:rsid w:val="002C15A5"/>
    <w:rsid w:val="002C6D05"/>
    <w:rsid w:val="002D107C"/>
    <w:rsid w:val="002D1984"/>
    <w:rsid w:val="002E0E9A"/>
    <w:rsid w:val="002E35FD"/>
    <w:rsid w:val="002F0629"/>
    <w:rsid w:val="002F65CD"/>
    <w:rsid w:val="002F7D84"/>
    <w:rsid w:val="00307FB1"/>
    <w:rsid w:val="00317044"/>
    <w:rsid w:val="00321A67"/>
    <w:rsid w:val="003360EA"/>
    <w:rsid w:val="00376459"/>
    <w:rsid w:val="003C50CE"/>
    <w:rsid w:val="003E1776"/>
    <w:rsid w:val="004017D2"/>
    <w:rsid w:val="00410CA0"/>
    <w:rsid w:val="00410F14"/>
    <w:rsid w:val="004315E2"/>
    <w:rsid w:val="004326ED"/>
    <w:rsid w:val="0044054A"/>
    <w:rsid w:val="004415C1"/>
    <w:rsid w:val="004510F7"/>
    <w:rsid w:val="00457146"/>
    <w:rsid w:val="0048156A"/>
    <w:rsid w:val="00486F0A"/>
    <w:rsid w:val="004B1329"/>
    <w:rsid w:val="004C01D4"/>
    <w:rsid w:val="004E266F"/>
    <w:rsid w:val="004E710A"/>
    <w:rsid w:val="004F6877"/>
    <w:rsid w:val="00510AC0"/>
    <w:rsid w:val="005433CD"/>
    <w:rsid w:val="00550419"/>
    <w:rsid w:val="005564EB"/>
    <w:rsid w:val="005D4305"/>
    <w:rsid w:val="00604199"/>
    <w:rsid w:val="00621B1F"/>
    <w:rsid w:val="006405D7"/>
    <w:rsid w:val="00660C70"/>
    <w:rsid w:val="006619F3"/>
    <w:rsid w:val="00667B6D"/>
    <w:rsid w:val="00677296"/>
    <w:rsid w:val="00690B59"/>
    <w:rsid w:val="0069671A"/>
    <w:rsid w:val="00704214"/>
    <w:rsid w:val="0071437A"/>
    <w:rsid w:val="00730915"/>
    <w:rsid w:val="007322D7"/>
    <w:rsid w:val="00745047"/>
    <w:rsid w:val="007460DD"/>
    <w:rsid w:val="00766CF0"/>
    <w:rsid w:val="00780677"/>
    <w:rsid w:val="00782352"/>
    <w:rsid w:val="007A3D96"/>
    <w:rsid w:val="007A65A8"/>
    <w:rsid w:val="007C5563"/>
    <w:rsid w:val="007D75E8"/>
    <w:rsid w:val="007E2269"/>
    <w:rsid w:val="00801AD5"/>
    <w:rsid w:val="00810F1B"/>
    <w:rsid w:val="00822E06"/>
    <w:rsid w:val="0086033D"/>
    <w:rsid w:val="00864846"/>
    <w:rsid w:val="008724F8"/>
    <w:rsid w:val="008C1522"/>
    <w:rsid w:val="008C2C2C"/>
    <w:rsid w:val="008D5235"/>
    <w:rsid w:val="008E1191"/>
    <w:rsid w:val="008E269C"/>
    <w:rsid w:val="00903871"/>
    <w:rsid w:val="00910411"/>
    <w:rsid w:val="0093604D"/>
    <w:rsid w:val="009605D4"/>
    <w:rsid w:val="00964A6F"/>
    <w:rsid w:val="00972637"/>
    <w:rsid w:val="009812C5"/>
    <w:rsid w:val="009911F9"/>
    <w:rsid w:val="009957B7"/>
    <w:rsid w:val="009C313A"/>
    <w:rsid w:val="009C5161"/>
    <w:rsid w:val="00A1154C"/>
    <w:rsid w:val="00A21058"/>
    <w:rsid w:val="00A218F8"/>
    <w:rsid w:val="00A410ED"/>
    <w:rsid w:val="00A41E54"/>
    <w:rsid w:val="00A42F10"/>
    <w:rsid w:val="00A71F8F"/>
    <w:rsid w:val="00A74632"/>
    <w:rsid w:val="00A85ACB"/>
    <w:rsid w:val="00AA333D"/>
    <w:rsid w:val="00AB2692"/>
    <w:rsid w:val="00AC2123"/>
    <w:rsid w:val="00AD1C6A"/>
    <w:rsid w:val="00AD4D8E"/>
    <w:rsid w:val="00AD6321"/>
    <w:rsid w:val="00AE1C0D"/>
    <w:rsid w:val="00AF1221"/>
    <w:rsid w:val="00AF6640"/>
    <w:rsid w:val="00B14C10"/>
    <w:rsid w:val="00B2711F"/>
    <w:rsid w:val="00B34F16"/>
    <w:rsid w:val="00B407F3"/>
    <w:rsid w:val="00B52ADF"/>
    <w:rsid w:val="00B60145"/>
    <w:rsid w:val="00B61CEB"/>
    <w:rsid w:val="00B76036"/>
    <w:rsid w:val="00B86FEB"/>
    <w:rsid w:val="00B9560A"/>
    <w:rsid w:val="00BA05B5"/>
    <w:rsid w:val="00BB7C31"/>
    <w:rsid w:val="00BD76F0"/>
    <w:rsid w:val="00BE179C"/>
    <w:rsid w:val="00BE52C3"/>
    <w:rsid w:val="00C00DD7"/>
    <w:rsid w:val="00C05AD2"/>
    <w:rsid w:val="00C33349"/>
    <w:rsid w:val="00C565A4"/>
    <w:rsid w:val="00C87DBE"/>
    <w:rsid w:val="00C93FBD"/>
    <w:rsid w:val="00CA4B75"/>
    <w:rsid w:val="00CD5DBD"/>
    <w:rsid w:val="00CE65B4"/>
    <w:rsid w:val="00D16FD1"/>
    <w:rsid w:val="00D2585A"/>
    <w:rsid w:val="00D274E0"/>
    <w:rsid w:val="00D27FC1"/>
    <w:rsid w:val="00D65137"/>
    <w:rsid w:val="00D92F80"/>
    <w:rsid w:val="00DD3DE1"/>
    <w:rsid w:val="00DD5AE9"/>
    <w:rsid w:val="00DE27D6"/>
    <w:rsid w:val="00E15846"/>
    <w:rsid w:val="00E26067"/>
    <w:rsid w:val="00E336D6"/>
    <w:rsid w:val="00E370C7"/>
    <w:rsid w:val="00E47D59"/>
    <w:rsid w:val="00E75BDC"/>
    <w:rsid w:val="00E8361B"/>
    <w:rsid w:val="00E877A5"/>
    <w:rsid w:val="00EA36E6"/>
    <w:rsid w:val="00EF5901"/>
    <w:rsid w:val="00EF597A"/>
    <w:rsid w:val="00F02DB9"/>
    <w:rsid w:val="00F06106"/>
    <w:rsid w:val="00F20309"/>
    <w:rsid w:val="00F439CD"/>
    <w:rsid w:val="00F53CD2"/>
    <w:rsid w:val="00F57159"/>
    <w:rsid w:val="00F9795D"/>
    <w:rsid w:val="00FD0D88"/>
    <w:rsid w:val="00FD301F"/>
    <w:rsid w:val="00FD7373"/>
    <w:rsid w:val="00FF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5C53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A67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435D"/>
    <w:pPr>
      <w:keepNext/>
      <w:keepLines/>
      <w:spacing w:before="240" w:line="360" w:lineRule="auto"/>
      <w:outlineLvl w:val="0"/>
    </w:pPr>
    <w:rPr>
      <w:rFonts w:ascii="Verdana" w:eastAsiaTheme="majorEastAsia" w:hAnsi="Verdana" w:cstheme="majorBidi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35D"/>
    <w:pPr>
      <w:keepNext/>
      <w:keepLines/>
      <w:spacing w:before="40"/>
      <w:outlineLvl w:val="1"/>
    </w:pPr>
    <w:rPr>
      <w:rFonts w:ascii="Verdana" w:eastAsiaTheme="majorEastAsia" w:hAnsi="Verdana" w:cstheme="majorBidi"/>
      <w:b/>
      <w:color w:val="00206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C00DD7"/>
    <w:rPr>
      <w:b/>
      <w:bCs/>
    </w:rPr>
  </w:style>
  <w:style w:type="character" w:styleId="Hyperlink">
    <w:name w:val="Hyperlink"/>
    <w:uiPriority w:val="99"/>
    <w:unhideWhenUsed/>
    <w:rsid w:val="00CD5DBD"/>
    <w:rPr>
      <w:color w:val="0F243E"/>
      <w:u w:val="single"/>
    </w:rPr>
  </w:style>
  <w:style w:type="character" w:styleId="Emphasis">
    <w:name w:val="Emphasis"/>
    <w:uiPriority w:val="20"/>
    <w:qFormat/>
    <w:rsid w:val="00A74632"/>
    <w:rPr>
      <w:i/>
      <w:iCs/>
    </w:rPr>
  </w:style>
  <w:style w:type="character" w:styleId="FollowedHyperlink">
    <w:name w:val="FollowedHyperlink"/>
    <w:uiPriority w:val="99"/>
    <w:semiHidden/>
    <w:unhideWhenUsed/>
    <w:rsid w:val="000B28BB"/>
    <w:rPr>
      <w:color w:val="800080"/>
      <w:u w:val="single"/>
    </w:rPr>
  </w:style>
  <w:style w:type="character" w:customStyle="1" w:styleId="boxtext1">
    <w:name w:val="boxtext1"/>
    <w:rsid w:val="009911F9"/>
    <w:rPr>
      <w:rFonts w:ascii="Verdana" w:hAnsi="Verdana" w:hint="default"/>
      <w:b w:val="0"/>
      <w:bCs w:val="0"/>
      <w:i w:val="0"/>
      <w:iCs w:val="0"/>
      <w:smallCaps w:val="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9795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9795D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F9795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795D"/>
    <w:rPr>
      <w:sz w:val="24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B34F16"/>
    <w:pPr>
      <w:ind w:left="720"/>
    </w:pPr>
  </w:style>
  <w:style w:type="character" w:customStyle="1" w:styleId="xapple-style-span">
    <w:name w:val="x_apple-style-span"/>
    <w:basedOn w:val="DefaultParagraphFont"/>
    <w:rsid w:val="00810F1B"/>
  </w:style>
  <w:style w:type="character" w:customStyle="1" w:styleId="Heading1Char">
    <w:name w:val="Heading 1 Char"/>
    <w:basedOn w:val="DefaultParagraphFont"/>
    <w:link w:val="Heading1"/>
    <w:uiPriority w:val="9"/>
    <w:rsid w:val="0011435D"/>
    <w:rPr>
      <w:rFonts w:ascii="Verdana" w:eastAsiaTheme="majorEastAsia" w:hAnsi="Verdana" w:cstheme="majorBidi"/>
      <w:b/>
      <w:color w:val="002060"/>
      <w:sz w:val="36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14C1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4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1435D"/>
    <w:rPr>
      <w:rFonts w:ascii="Verdana" w:eastAsiaTheme="majorEastAsia" w:hAnsi="Verdana" w:cstheme="majorBidi"/>
      <w:b/>
      <w:color w:val="002060"/>
      <w:sz w:val="28"/>
      <w:szCs w:val="26"/>
    </w:rPr>
  </w:style>
  <w:style w:type="paragraph" w:styleId="ListParagraph">
    <w:name w:val="List Paragraph"/>
    <w:basedOn w:val="Normal"/>
    <w:uiPriority w:val="34"/>
    <w:qFormat/>
    <w:rsid w:val="00C87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8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398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012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110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28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511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425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bilinguistics.com/speech-therapy-goals/" TargetMode="External"/><Relationship Id="rId18" Type="http://schemas.openxmlformats.org/officeDocument/2006/relationships/hyperlink" Target="http://curry.virginia.edu/TalkingEBP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pubs.asha.org/doi/abs/10.1044/2017_LSHSS-17-0082" TargetMode="External"/><Relationship Id="rId17" Type="http://schemas.openxmlformats.org/officeDocument/2006/relationships/hyperlink" Target="http://curry.virginia.edu/TalkingEBP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www.doe.virginia.gov/special_ed/disabilities/speech_language_impairment/" TargetMode="External"/><Relationship Id="rId20" Type="http://schemas.openxmlformats.org/officeDocument/2006/relationships/hyperlink" Target="mailto:talking_ebp-request@virginia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bs.asha.org/doi/abs/10.1044/2018_LSHSS-18-0047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booksharetime.com/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downloads.pearsonassessments.com/images/assets/ebp/pdfs/EBP_V13A4_1A_FNL.pdf" TargetMode="External"/><Relationship Id="rId19" Type="http://schemas.openxmlformats.org/officeDocument/2006/relationships/hyperlink" Target="mailto:talking_ebp-request@virginia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ader.pubs.asha.org/doi/10.1044/leader.FMP.23022018.10" TargetMode="External"/><Relationship Id="rId14" Type="http://schemas.openxmlformats.org/officeDocument/2006/relationships/hyperlink" Target="file:///C:\Users\lmh3f\Box%20Sync\3.1.1%20TalkingEBP\Dvlpmt%202019%20Spring\bilinguistics.com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40708A-C234-496F-A7BC-FEB949FF7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Talking EBP: Information Updates for Virginia School SLPs</vt:lpstr>
    </vt:vector>
  </TitlesOfParts>
  <Company/>
  <LinksUpToDate>false</LinksUpToDate>
  <CharactersWithSpaces>5874</CharactersWithSpaces>
  <SharedDoc>false</SharedDoc>
  <HLinks>
    <vt:vector size="42" baseType="variant">
      <vt:variant>
        <vt:i4>5439557</vt:i4>
      </vt:variant>
      <vt:variant>
        <vt:i4>15</vt:i4>
      </vt:variant>
      <vt:variant>
        <vt:i4>0</vt:i4>
      </vt:variant>
      <vt:variant>
        <vt:i4>5</vt:i4>
      </vt:variant>
      <vt:variant>
        <vt:lpwstr>http://curry.virginia.edu/TalkingEBP</vt:lpwstr>
      </vt:variant>
      <vt:variant>
        <vt:lpwstr/>
      </vt:variant>
      <vt:variant>
        <vt:i4>3997708</vt:i4>
      </vt:variant>
      <vt:variant>
        <vt:i4>12</vt:i4>
      </vt:variant>
      <vt:variant>
        <vt:i4>0</vt:i4>
      </vt:variant>
      <vt:variant>
        <vt:i4>5</vt:i4>
      </vt:variant>
      <vt:variant>
        <vt:lpwstr>mailto:talking_ebp-request@virginia.edu</vt:lpwstr>
      </vt:variant>
      <vt:variant>
        <vt:lpwstr/>
      </vt:variant>
      <vt:variant>
        <vt:i4>3997708</vt:i4>
      </vt:variant>
      <vt:variant>
        <vt:i4>9</vt:i4>
      </vt:variant>
      <vt:variant>
        <vt:i4>0</vt:i4>
      </vt:variant>
      <vt:variant>
        <vt:i4>5</vt:i4>
      </vt:variant>
      <vt:variant>
        <vt:lpwstr>mailto:talking_ebp-request@virginia.edu</vt:lpwstr>
      </vt:variant>
      <vt:variant>
        <vt:lpwstr/>
      </vt:variant>
      <vt:variant>
        <vt:i4>5439557</vt:i4>
      </vt:variant>
      <vt:variant>
        <vt:i4>6</vt:i4>
      </vt:variant>
      <vt:variant>
        <vt:i4>0</vt:i4>
      </vt:variant>
      <vt:variant>
        <vt:i4>5</vt:i4>
      </vt:variant>
      <vt:variant>
        <vt:lpwstr>http://curry.virginia.edu/TalkingEBP</vt:lpwstr>
      </vt:variant>
      <vt:variant>
        <vt:lpwstr/>
      </vt:variant>
      <vt:variant>
        <vt:i4>5439557</vt:i4>
      </vt:variant>
      <vt:variant>
        <vt:i4>3</vt:i4>
      </vt:variant>
      <vt:variant>
        <vt:i4>0</vt:i4>
      </vt:variant>
      <vt:variant>
        <vt:i4>5</vt:i4>
      </vt:variant>
      <vt:variant>
        <vt:lpwstr>http://curry.virginia.edu/TalkingEBP</vt:lpwstr>
      </vt:variant>
      <vt:variant>
        <vt:lpwstr/>
      </vt:variant>
      <vt:variant>
        <vt:i4>7536702</vt:i4>
      </vt:variant>
      <vt:variant>
        <vt:i4>0</vt:i4>
      </vt:variant>
      <vt:variant>
        <vt:i4>0</vt:i4>
      </vt:variant>
      <vt:variant>
        <vt:i4>5</vt:i4>
      </vt:variant>
      <vt:variant>
        <vt:lpwstr>http://www.doe.virginia.gov/special_ed/disabilities/speech_language_impairment/</vt:lpwstr>
      </vt:variant>
      <vt:variant>
        <vt:lpwstr/>
      </vt:variant>
      <vt:variant>
        <vt:i4>6619157</vt:i4>
      </vt:variant>
      <vt:variant>
        <vt:i4>-1</vt:i4>
      </vt:variant>
      <vt:variant>
        <vt:i4>1026</vt:i4>
      </vt:variant>
      <vt:variant>
        <vt:i4>1</vt:i4>
      </vt:variant>
      <vt:variant>
        <vt:lpwstr>VaSLPRoundedTop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Talking EBP: Information Updates for Virginia School SLPs</dc:title>
  <dc:subject/>
  <dc:creator/>
  <cp:keywords/>
  <cp:lastModifiedBy/>
  <cp:revision>1</cp:revision>
  <dcterms:created xsi:type="dcterms:W3CDTF">2019-05-15T13:56:00Z</dcterms:created>
  <dcterms:modified xsi:type="dcterms:W3CDTF">2019-05-15T13:58:00Z</dcterms:modified>
</cp:coreProperties>
</file>