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8B71F" w14:textId="06E0BE77" w:rsidR="00167950" w:rsidRPr="002F2AF8" w:rsidRDefault="00167950" w:rsidP="00167950">
      <w:pPr>
        <w:pStyle w:val="Heading1"/>
        <w:tabs>
          <w:tab w:val="left" w:pos="1440"/>
        </w:tabs>
        <w:rPr>
          <w:szCs w:val="24"/>
        </w:rPr>
      </w:pPr>
      <w:r w:rsidRPr="002F2AF8">
        <w:rPr>
          <w:szCs w:val="24"/>
        </w:rPr>
        <w:t>Superintendent’s Memo #</w:t>
      </w:r>
      <w:r w:rsidR="006D3BCA">
        <w:rPr>
          <w:szCs w:val="24"/>
        </w:rPr>
        <w:t>081</w:t>
      </w:r>
      <w:r w:rsidR="006F488F">
        <w:rPr>
          <w:szCs w:val="24"/>
        </w:rPr>
        <w:t>-19</w:t>
      </w:r>
    </w:p>
    <w:p w14:paraId="3A45E8B8" w14:textId="77777777" w:rsidR="00167950" w:rsidRPr="002F2AF8" w:rsidRDefault="00167950" w:rsidP="00167950">
      <w:pPr>
        <w:jc w:val="center"/>
        <w:rPr>
          <w:szCs w:val="24"/>
        </w:rPr>
      </w:pPr>
      <w:r w:rsidRPr="002F2AF8">
        <w:rPr>
          <w:noProof/>
          <w:szCs w:val="24"/>
        </w:rPr>
        <w:drawing>
          <wp:inline distT="0" distB="0" distL="0" distR="0" wp14:anchorId="05DF7938" wp14:editId="693A0D0B">
            <wp:extent cx="694055" cy="694055"/>
            <wp:effectExtent l="0" t="0" r="0" b="0"/>
            <wp:docPr id="1" name="Picture 1" descr="Virginia State seal, Commonwealth of Virginia - Link to Superintendent's Memos pag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rginia State seal, Commonwealth of Virginia - Link to Superintendent's Memos p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AF8">
        <w:rPr>
          <w:szCs w:val="24"/>
        </w:rPr>
        <w:br/>
      </w:r>
      <w:r w:rsidRPr="002F2AF8">
        <w:rPr>
          <w:rStyle w:val="Strong"/>
          <w:color w:val="000000"/>
          <w:szCs w:val="24"/>
        </w:rPr>
        <w:t>COMMONWEALTH of VIRGINIA </w:t>
      </w:r>
      <w:r w:rsidRPr="002F2AF8">
        <w:rPr>
          <w:b/>
          <w:bCs/>
          <w:color w:val="000000"/>
          <w:szCs w:val="24"/>
        </w:rPr>
        <w:br/>
      </w:r>
      <w:r w:rsidRPr="002F2AF8">
        <w:rPr>
          <w:rStyle w:val="Strong"/>
          <w:color w:val="000000"/>
          <w:szCs w:val="24"/>
        </w:rPr>
        <w:t>Department of Education</w:t>
      </w:r>
      <w:r w:rsidR="002F2AF8">
        <w:rPr>
          <w:rStyle w:val="Strong"/>
          <w:color w:val="000000"/>
          <w:szCs w:val="24"/>
        </w:rPr>
        <w:br/>
      </w:r>
    </w:p>
    <w:p w14:paraId="26FDA71F" w14:textId="5E484B8B" w:rsidR="00167950" w:rsidRPr="002F2AF8" w:rsidRDefault="00167950" w:rsidP="00A81436">
      <w:pPr>
        <w:tabs>
          <w:tab w:val="left" w:pos="1800"/>
        </w:tabs>
        <w:rPr>
          <w:szCs w:val="24"/>
        </w:rPr>
      </w:pPr>
      <w:r w:rsidRPr="002F2AF8">
        <w:rPr>
          <w:szCs w:val="24"/>
        </w:rPr>
        <w:t>DATE:</w:t>
      </w:r>
      <w:r w:rsidR="00D95780" w:rsidRPr="002F2AF8">
        <w:rPr>
          <w:szCs w:val="24"/>
        </w:rPr>
        <w:tab/>
      </w:r>
      <w:r w:rsidR="006D3BCA">
        <w:rPr>
          <w:szCs w:val="24"/>
        </w:rPr>
        <w:t>April 5, 2019</w:t>
      </w:r>
    </w:p>
    <w:p w14:paraId="6C0126A7" w14:textId="77777777" w:rsidR="00167950" w:rsidRPr="002F2AF8" w:rsidRDefault="00167950" w:rsidP="00A81436">
      <w:pPr>
        <w:tabs>
          <w:tab w:val="left" w:pos="1800"/>
        </w:tabs>
        <w:rPr>
          <w:szCs w:val="24"/>
        </w:rPr>
      </w:pPr>
      <w:r w:rsidRPr="002F2AF8">
        <w:rPr>
          <w:szCs w:val="24"/>
        </w:rPr>
        <w:t xml:space="preserve">TO: </w:t>
      </w:r>
      <w:r w:rsidR="00D95780" w:rsidRPr="002F2AF8">
        <w:rPr>
          <w:szCs w:val="24"/>
        </w:rPr>
        <w:tab/>
      </w:r>
      <w:r w:rsidRPr="002F2AF8">
        <w:rPr>
          <w:szCs w:val="24"/>
        </w:rPr>
        <w:t>Division Superintendents</w:t>
      </w:r>
    </w:p>
    <w:p w14:paraId="0334BF12" w14:textId="77777777" w:rsidR="00167950" w:rsidRPr="002F2AF8" w:rsidRDefault="00167950" w:rsidP="00A81436">
      <w:pPr>
        <w:tabs>
          <w:tab w:val="left" w:pos="1800"/>
        </w:tabs>
        <w:rPr>
          <w:szCs w:val="24"/>
        </w:rPr>
      </w:pPr>
      <w:r w:rsidRPr="002F2AF8">
        <w:rPr>
          <w:szCs w:val="24"/>
        </w:rPr>
        <w:t xml:space="preserve">FROM: </w:t>
      </w:r>
      <w:r w:rsidR="00D95780" w:rsidRPr="002F2AF8">
        <w:rPr>
          <w:szCs w:val="24"/>
        </w:rPr>
        <w:tab/>
      </w:r>
      <w:r w:rsidRPr="002F2AF8">
        <w:rPr>
          <w:color w:val="000000"/>
          <w:szCs w:val="24"/>
        </w:rPr>
        <w:t>James F. Lane</w:t>
      </w:r>
      <w:r w:rsidRPr="002F2AF8">
        <w:rPr>
          <w:szCs w:val="24"/>
        </w:rPr>
        <w:t xml:space="preserve">, </w:t>
      </w:r>
      <w:r w:rsidR="00414707" w:rsidRPr="002F2AF8">
        <w:rPr>
          <w:color w:val="000000"/>
          <w:szCs w:val="24"/>
        </w:rPr>
        <w:t>Ed.D., </w:t>
      </w:r>
      <w:r w:rsidRPr="002F2AF8">
        <w:rPr>
          <w:szCs w:val="24"/>
        </w:rPr>
        <w:t>Superintendent of Public Instruction</w:t>
      </w:r>
    </w:p>
    <w:p w14:paraId="1992C652" w14:textId="23BBC2A3" w:rsidR="00167950" w:rsidRPr="002F2AF8" w:rsidRDefault="00167950" w:rsidP="00A81436">
      <w:pPr>
        <w:pStyle w:val="Heading2"/>
        <w:tabs>
          <w:tab w:val="left" w:pos="1800"/>
        </w:tabs>
        <w:rPr>
          <w:szCs w:val="24"/>
        </w:rPr>
      </w:pPr>
      <w:r w:rsidRPr="002F2AF8">
        <w:rPr>
          <w:szCs w:val="24"/>
        </w:rPr>
        <w:t xml:space="preserve">SUBJECT: </w:t>
      </w:r>
      <w:r w:rsidR="00D95780" w:rsidRPr="002F2AF8">
        <w:rPr>
          <w:szCs w:val="24"/>
        </w:rPr>
        <w:tab/>
      </w:r>
      <w:r w:rsidR="00B17557">
        <w:rPr>
          <w:szCs w:val="24"/>
        </w:rPr>
        <w:t xml:space="preserve">Employment of Teachers to Provide Online Instruction </w:t>
      </w:r>
    </w:p>
    <w:p w14:paraId="17CF7F0D" w14:textId="4E46B9C9" w:rsidR="002729CC" w:rsidRDefault="00D8646E" w:rsidP="00F57164">
      <w:pPr>
        <w:pStyle w:val="Heading2"/>
        <w:spacing w:after="24" w:line="288" w:lineRule="atLeast"/>
        <w:textAlignment w:val="baseline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 xml:space="preserve">Some school divisions have inquired </w:t>
      </w:r>
      <w:r w:rsidR="00282AC8">
        <w:rPr>
          <w:rFonts w:cs="Times New Roman"/>
          <w:b w:val="0"/>
          <w:szCs w:val="24"/>
        </w:rPr>
        <w:t>whether</w:t>
      </w:r>
      <w:r>
        <w:rPr>
          <w:rFonts w:cs="Times New Roman"/>
          <w:b w:val="0"/>
          <w:szCs w:val="24"/>
        </w:rPr>
        <w:t xml:space="preserve"> it is</w:t>
      </w:r>
      <w:r w:rsidR="00116A88">
        <w:rPr>
          <w:rFonts w:cs="Times New Roman"/>
          <w:b w:val="0"/>
          <w:szCs w:val="24"/>
        </w:rPr>
        <w:t xml:space="preserve"> permissible to contract with a</w:t>
      </w:r>
      <w:r w:rsidR="00D57FE9">
        <w:rPr>
          <w:rFonts w:cs="Times New Roman"/>
          <w:b w:val="0"/>
          <w:szCs w:val="24"/>
        </w:rPr>
        <w:t xml:space="preserve"> private or nonprofit organization to provide online instruction through</w:t>
      </w:r>
      <w:r w:rsidR="00282AC8">
        <w:rPr>
          <w:rFonts w:cs="Times New Roman"/>
          <w:b w:val="0"/>
          <w:szCs w:val="24"/>
        </w:rPr>
        <w:t xml:space="preserve"> licensed teachers to teach virtual courses to public school students</w:t>
      </w:r>
      <w:r w:rsidR="008C3FE9">
        <w:rPr>
          <w:rFonts w:cs="Times New Roman"/>
          <w:b w:val="0"/>
          <w:szCs w:val="24"/>
        </w:rPr>
        <w:t xml:space="preserve">. </w:t>
      </w:r>
      <w:r w:rsidR="00A23521" w:rsidRPr="00BF7CB4">
        <w:rPr>
          <w:rFonts w:cs="Times New Roman"/>
          <w:b w:val="0"/>
          <w:szCs w:val="24"/>
        </w:rPr>
        <w:t>The purpose of this memo is to provide</w:t>
      </w:r>
      <w:r w:rsidR="004C29B1" w:rsidRPr="00BF7CB4">
        <w:rPr>
          <w:rFonts w:cs="Times New Roman"/>
          <w:b w:val="0"/>
          <w:szCs w:val="24"/>
        </w:rPr>
        <w:t xml:space="preserve"> </w:t>
      </w:r>
      <w:r w:rsidR="00AB47CD" w:rsidRPr="00BF7CB4">
        <w:rPr>
          <w:rFonts w:cs="Times New Roman"/>
          <w:b w:val="0"/>
          <w:szCs w:val="24"/>
        </w:rPr>
        <w:t xml:space="preserve">clarification </w:t>
      </w:r>
      <w:r w:rsidR="00282AC8">
        <w:rPr>
          <w:rFonts w:cs="Times New Roman"/>
          <w:b w:val="0"/>
          <w:szCs w:val="24"/>
        </w:rPr>
        <w:t>about this practice.</w:t>
      </w:r>
    </w:p>
    <w:p w14:paraId="1DF1367A" w14:textId="77777777" w:rsidR="002729CC" w:rsidRDefault="002729CC" w:rsidP="002729CC">
      <w:pPr>
        <w:pStyle w:val="NoSpacing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59595515" w14:textId="16328D7E" w:rsidR="00116A88" w:rsidRDefault="002729CC" w:rsidP="002729C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D795D">
        <w:rPr>
          <w:rFonts w:ascii="Times New Roman" w:hAnsi="Times New Roman" w:cs="Times New Roman"/>
          <w:sz w:val="24"/>
          <w:szCs w:val="24"/>
        </w:rPr>
        <w:t>Section</w:t>
      </w:r>
      <w:r w:rsidRPr="008D795D">
        <w:t xml:space="preserve"> </w:t>
      </w:r>
      <w:hyperlink r:id="rId10" w:history="1">
        <w:r w:rsidRPr="008D795D">
          <w:rPr>
            <w:rStyle w:val="Hyperlink"/>
            <w:rFonts w:ascii="Times New Roman" w:hAnsi="Times New Roman" w:cs="Times New Roman"/>
            <w:sz w:val="24"/>
            <w:szCs w:val="24"/>
          </w:rPr>
          <w:t>22.1-295</w:t>
        </w:r>
        <w:r w:rsidR="00282AC8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(</w:t>
        </w:r>
        <w:r w:rsidRPr="008D795D">
          <w:rPr>
            <w:rStyle w:val="Hyperlink"/>
            <w:rFonts w:ascii="Times New Roman" w:hAnsi="Times New Roman" w:cs="Times New Roman"/>
            <w:sz w:val="24"/>
            <w:szCs w:val="24"/>
          </w:rPr>
          <w:t>A</w:t>
        </w:r>
      </w:hyperlink>
      <w:r w:rsidR="00282AC8">
        <w:rPr>
          <w:rStyle w:val="Hyperlink"/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of the </w:t>
      </w:r>
      <w:r w:rsidRPr="00220DB9">
        <w:rPr>
          <w:rFonts w:ascii="Times New Roman" w:hAnsi="Times New Roman" w:cs="Times New Roman"/>
          <w:i/>
          <w:sz w:val="24"/>
          <w:szCs w:val="24"/>
        </w:rPr>
        <w:t>Code of Virginia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2AC8">
        <w:rPr>
          <w:rFonts w:ascii="Times New Roman" w:hAnsi="Times New Roman" w:cs="Times New Roman"/>
          <w:sz w:val="24"/>
          <w:szCs w:val="24"/>
        </w:rPr>
        <w:t>requires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206">
        <w:rPr>
          <w:rFonts w:ascii="Times New Roman" w:hAnsi="Times New Roman" w:cs="Times New Roman"/>
          <w:sz w:val="24"/>
          <w:szCs w:val="24"/>
        </w:rPr>
        <w:t>teachers in Virginia</w:t>
      </w:r>
      <w:r w:rsidR="00282AC8">
        <w:rPr>
          <w:rFonts w:ascii="Times New Roman" w:hAnsi="Times New Roman" w:cs="Times New Roman"/>
          <w:sz w:val="24"/>
          <w:szCs w:val="24"/>
        </w:rPr>
        <w:t>’s</w:t>
      </w:r>
      <w:r w:rsidRPr="00354206">
        <w:rPr>
          <w:rFonts w:ascii="Times New Roman" w:hAnsi="Times New Roman" w:cs="Times New Roman"/>
          <w:sz w:val="24"/>
          <w:szCs w:val="24"/>
        </w:rPr>
        <w:t xml:space="preserve"> public schools </w:t>
      </w:r>
      <w:r w:rsidR="00282AC8">
        <w:rPr>
          <w:rFonts w:ascii="Times New Roman" w:hAnsi="Times New Roman" w:cs="Times New Roman"/>
          <w:sz w:val="24"/>
          <w:szCs w:val="24"/>
        </w:rPr>
        <w:t xml:space="preserve">to </w:t>
      </w:r>
      <w:r w:rsidR="00FC1224">
        <w:rPr>
          <w:rFonts w:ascii="Times New Roman" w:hAnsi="Times New Roman" w:cs="Times New Roman"/>
          <w:sz w:val="24"/>
          <w:szCs w:val="24"/>
        </w:rPr>
        <w:t xml:space="preserve">be </w:t>
      </w:r>
      <w:r w:rsidRPr="00354206">
        <w:rPr>
          <w:rFonts w:ascii="Times New Roman" w:hAnsi="Times New Roman" w:cs="Times New Roman"/>
          <w:sz w:val="24"/>
          <w:szCs w:val="24"/>
        </w:rPr>
        <w:t xml:space="preserve">employed by the school board </w:t>
      </w:r>
      <w:r w:rsidR="00282AC8">
        <w:rPr>
          <w:rFonts w:ascii="Times New Roman" w:hAnsi="Times New Roman" w:cs="Times New Roman"/>
          <w:sz w:val="24"/>
          <w:szCs w:val="24"/>
        </w:rPr>
        <w:t>using</w:t>
      </w:r>
      <w:r w:rsidRPr="00354206">
        <w:rPr>
          <w:rFonts w:ascii="Times New Roman" w:hAnsi="Times New Roman" w:cs="Times New Roman"/>
          <w:sz w:val="24"/>
          <w:szCs w:val="24"/>
        </w:rPr>
        <w:t xml:space="preserve"> licensed instructional personnel qualified in the relevant subject areas.</w:t>
      </w:r>
      <w:r w:rsidR="00116A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2AC8">
        <w:rPr>
          <w:rFonts w:ascii="Times New Roman" w:hAnsi="Times New Roman" w:cs="Times New Roman"/>
          <w:sz w:val="24"/>
          <w:szCs w:val="24"/>
        </w:rPr>
        <w:t>Additionally,</w:t>
      </w:r>
      <w:r w:rsidR="00220DB9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282AC8">
          <w:rPr>
            <w:rStyle w:val="Hyperlink"/>
            <w:rFonts w:ascii="Times New Roman" w:hAnsi="Times New Roman" w:cs="Times New Roman"/>
            <w:sz w:val="24"/>
            <w:szCs w:val="24"/>
          </w:rPr>
          <w:t>§ 22.1-302 (A</w:t>
        </w:r>
      </w:hyperlink>
      <w:r w:rsidR="00282AC8">
        <w:rPr>
          <w:rStyle w:val="Hyperlink"/>
          <w:rFonts w:ascii="Times New Roman" w:hAnsi="Times New Roman" w:cs="Times New Roman"/>
          <w:sz w:val="24"/>
          <w:szCs w:val="24"/>
        </w:rPr>
        <w:t>)</w:t>
      </w:r>
      <w:r w:rsidR="00220DB9">
        <w:rPr>
          <w:rFonts w:ascii="Times New Roman" w:hAnsi="Times New Roman" w:cs="Times New Roman"/>
          <w:sz w:val="24"/>
          <w:szCs w:val="24"/>
        </w:rPr>
        <w:t xml:space="preserve"> of the </w:t>
      </w:r>
      <w:r w:rsidR="00220DB9" w:rsidRPr="004B5A79">
        <w:rPr>
          <w:rFonts w:ascii="Times New Roman" w:hAnsi="Times New Roman" w:cs="Times New Roman"/>
          <w:i/>
          <w:sz w:val="24"/>
          <w:szCs w:val="24"/>
        </w:rPr>
        <w:t>Code</w:t>
      </w:r>
      <w:r w:rsidR="00116A88">
        <w:rPr>
          <w:rFonts w:ascii="Times New Roman" w:hAnsi="Times New Roman" w:cs="Times New Roman"/>
          <w:sz w:val="24"/>
          <w:szCs w:val="24"/>
        </w:rPr>
        <w:t xml:space="preserve"> </w:t>
      </w:r>
      <w:r w:rsidR="00220DB9">
        <w:rPr>
          <w:rFonts w:ascii="Times New Roman" w:hAnsi="Times New Roman" w:cs="Times New Roman"/>
          <w:sz w:val="24"/>
          <w:szCs w:val="24"/>
        </w:rPr>
        <w:t>require</w:t>
      </w:r>
      <w:r w:rsidR="00116A88">
        <w:rPr>
          <w:rFonts w:ascii="Times New Roman" w:hAnsi="Times New Roman" w:cs="Times New Roman"/>
          <w:sz w:val="24"/>
          <w:szCs w:val="24"/>
        </w:rPr>
        <w:t>s</w:t>
      </w:r>
      <w:r w:rsidR="00220DB9">
        <w:rPr>
          <w:rFonts w:ascii="Times New Roman" w:hAnsi="Times New Roman" w:cs="Times New Roman"/>
          <w:sz w:val="24"/>
          <w:szCs w:val="24"/>
        </w:rPr>
        <w:t xml:space="preserve"> a written contract</w:t>
      </w:r>
      <w:r w:rsidR="00116A88">
        <w:rPr>
          <w:rFonts w:ascii="Times New Roman" w:hAnsi="Times New Roman" w:cs="Times New Roman"/>
          <w:sz w:val="24"/>
          <w:szCs w:val="24"/>
        </w:rPr>
        <w:t xml:space="preserve"> between</w:t>
      </w:r>
      <w:r w:rsidR="00220DB9">
        <w:rPr>
          <w:rFonts w:ascii="Times New Roman" w:hAnsi="Times New Roman" w:cs="Times New Roman"/>
          <w:sz w:val="24"/>
          <w:szCs w:val="24"/>
        </w:rPr>
        <w:t xml:space="preserve"> the school board</w:t>
      </w:r>
      <w:r w:rsidR="00116A88">
        <w:rPr>
          <w:rFonts w:ascii="Times New Roman" w:hAnsi="Times New Roman" w:cs="Times New Roman"/>
          <w:sz w:val="24"/>
          <w:szCs w:val="24"/>
        </w:rPr>
        <w:t xml:space="preserve"> and</w:t>
      </w:r>
      <w:r w:rsidR="00220DB9">
        <w:rPr>
          <w:rFonts w:ascii="Times New Roman" w:hAnsi="Times New Roman" w:cs="Times New Roman"/>
          <w:sz w:val="24"/>
          <w:szCs w:val="24"/>
        </w:rPr>
        <w:t xml:space="preserve"> each teacher it employs</w:t>
      </w:r>
      <w:r w:rsidR="00116A88">
        <w:rPr>
          <w:rFonts w:ascii="Times New Roman" w:hAnsi="Times New Roman" w:cs="Times New Roman"/>
          <w:sz w:val="24"/>
          <w:szCs w:val="24"/>
        </w:rPr>
        <w:t>, except for limited situations where a temporary teacher may be employed to substitute for a contracted teacher who is absent or to fill a vacancy for a limited period of time.</w:t>
      </w:r>
    </w:p>
    <w:p w14:paraId="5520539A" w14:textId="77777777" w:rsidR="00116A88" w:rsidRDefault="00116A88" w:rsidP="002729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CD5910" w14:textId="77777777" w:rsidR="00712F48" w:rsidRPr="00712F48" w:rsidRDefault="008D795D" w:rsidP="00712F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Therefore, s</w:t>
      </w:r>
      <w:r w:rsidR="002729CC" w:rsidRPr="00AB47CD">
        <w:rPr>
          <w:rFonts w:ascii="Times New Roman" w:hAnsi="Times New Roman" w:cs="Times New Roman"/>
          <w:sz w:val="24"/>
          <w:szCs w:val="24"/>
        </w:rPr>
        <w:t xml:space="preserve">chool divisions </w:t>
      </w:r>
      <w:r w:rsidR="00893DA6">
        <w:rPr>
          <w:rFonts w:ascii="Times New Roman" w:hAnsi="Times New Roman" w:cs="Times New Roman"/>
          <w:sz w:val="24"/>
          <w:szCs w:val="24"/>
        </w:rPr>
        <w:t>are not authorized to</w:t>
      </w:r>
      <w:r w:rsidR="00116A88">
        <w:rPr>
          <w:rFonts w:ascii="Times New Roman" w:hAnsi="Times New Roman" w:cs="Times New Roman"/>
          <w:sz w:val="24"/>
          <w:szCs w:val="24"/>
        </w:rPr>
        <w:t xml:space="preserve"> contract with a </w:t>
      </w:r>
      <w:r w:rsidR="00D57FE9">
        <w:rPr>
          <w:rFonts w:ascii="Times New Roman" w:hAnsi="Times New Roman" w:cs="Times New Roman"/>
          <w:sz w:val="24"/>
          <w:szCs w:val="24"/>
        </w:rPr>
        <w:t>private or nonprofit</w:t>
      </w:r>
      <w:r w:rsidR="00116A88">
        <w:rPr>
          <w:rFonts w:ascii="Times New Roman" w:hAnsi="Times New Roman" w:cs="Times New Roman"/>
          <w:sz w:val="24"/>
          <w:szCs w:val="24"/>
        </w:rPr>
        <w:t xml:space="preserve"> </w:t>
      </w:r>
      <w:r w:rsidR="00D57FE9">
        <w:rPr>
          <w:rFonts w:ascii="Times New Roman" w:hAnsi="Times New Roman" w:cs="Times New Roman"/>
          <w:sz w:val="24"/>
          <w:szCs w:val="24"/>
        </w:rPr>
        <w:t xml:space="preserve">organization </w:t>
      </w:r>
      <w:r w:rsidR="00116A88">
        <w:rPr>
          <w:rFonts w:ascii="Times New Roman" w:hAnsi="Times New Roman" w:cs="Times New Roman"/>
          <w:sz w:val="24"/>
          <w:szCs w:val="24"/>
        </w:rPr>
        <w:t>to provide licensed teachers to teach c</w:t>
      </w:r>
      <w:r w:rsidR="00D57FE9">
        <w:rPr>
          <w:rFonts w:ascii="Times New Roman" w:hAnsi="Times New Roman" w:cs="Times New Roman"/>
          <w:sz w:val="24"/>
          <w:szCs w:val="24"/>
        </w:rPr>
        <w:t>ourses to public school students</w:t>
      </w:r>
      <w:r w:rsidR="00893DA6">
        <w:rPr>
          <w:rFonts w:ascii="Times New Roman" w:hAnsi="Times New Roman" w:cs="Times New Roman"/>
          <w:sz w:val="24"/>
          <w:szCs w:val="24"/>
        </w:rPr>
        <w:t>. H</w:t>
      </w:r>
      <w:r w:rsidR="00D57FE9">
        <w:rPr>
          <w:rFonts w:ascii="Times New Roman" w:hAnsi="Times New Roman" w:cs="Times New Roman"/>
          <w:sz w:val="24"/>
          <w:szCs w:val="24"/>
        </w:rPr>
        <w:t xml:space="preserve">owever, </w:t>
      </w:r>
      <w:r w:rsidR="00893DA6">
        <w:rPr>
          <w:rFonts w:ascii="Times New Roman" w:hAnsi="Times New Roman" w:cs="Times New Roman"/>
          <w:sz w:val="24"/>
          <w:szCs w:val="24"/>
        </w:rPr>
        <w:t xml:space="preserve">there is an exception to this general prohibition that pertains to Multidivision Online Providers (MOPs).  Specifically, </w:t>
      </w:r>
      <w:r w:rsidR="00D57FE9">
        <w:rPr>
          <w:rFonts w:ascii="Times New Roman" w:hAnsi="Times New Roman" w:cs="Times New Roman"/>
          <w:sz w:val="24"/>
          <w:szCs w:val="24"/>
        </w:rPr>
        <w:t>if the Board of Education approv</w:t>
      </w:r>
      <w:r w:rsidR="00893DA6">
        <w:rPr>
          <w:rFonts w:ascii="Times New Roman" w:hAnsi="Times New Roman" w:cs="Times New Roman"/>
          <w:sz w:val="24"/>
          <w:szCs w:val="24"/>
        </w:rPr>
        <w:t>es</w:t>
      </w:r>
      <w:r w:rsidR="00D57FE9">
        <w:rPr>
          <w:rFonts w:ascii="Times New Roman" w:hAnsi="Times New Roman" w:cs="Times New Roman"/>
          <w:sz w:val="24"/>
          <w:szCs w:val="24"/>
        </w:rPr>
        <w:t xml:space="preserve"> </w:t>
      </w:r>
      <w:r w:rsidR="00893DA6">
        <w:rPr>
          <w:rFonts w:ascii="Times New Roman" w:hAnsi="Times New Roman" w:cs="Times New Roman"/>
          <w:sz w:val="24"/>
          <w:szCs w:val="24"/>
        </w:rPr>
        <w:t>a private or nonprofit</w:t>
      </w:r>
      <w:r w:rsidR="00D57FE9">
        <w:rPr>
          <w:rFonts w:ascii="Times New Roman" w:hAnsi="Times New Roman" w:cs="Times New Roman"/>
          <w:sz w:val="24"/>
          <w:szCs w:val="24"/>
        </w:rPr>
        <w:t xml:space="preserve"> organization as a</w:t>
      </w:r>
      <w:r w:rsidR="00893DA6">
        <w:rPr>
          <w:rFonts w:ascii="Times New Roman" w:hAnsi="Times New Roman" w:cs="Times New Roman"/>
          <w:sz w:val="24"/>
          <w:szCs w:val="24"/>
        </w:rPr>
        <w:t xml:space="preserve"> </w:t>
      </w:r>
      <w:r w:rsidR="00D57FE9">
        <w:rPr>
          <w:rFonts w:ascii="Times New Roman" w:hAnsi="Times New Roman" w:cs="Times New Roman"/>
          <w:sz w:val="24"/>
          <w:szCs w:val="24"/>
        </w:rPr>
        <w:t>MOP</w:t>
      </w:r>
      <w:r w:rsidR="00441168">
        <w:rPr>
          <w:rFonts w:ascii="Times New Roman" w:hAnsi="Times New Roman" w:cs="Times New Roman"/>
          <w:sz w:val="24"/>
          <w:szCs w:val="24"/>
        </w:rPr>
        <w:t xml:space="preserve">, as provided in </w:t>
      </w:r>
      <w:hyperlink r:id="rId12" w:history="1">
        <w:r w:rsidR="00441168" w:rsidRPr="00441168">
          <w:rPr>
            <w:rStyle w:val="Hyperlink"/>
            <w:rFonts w:ascii="Times New Roman" w:hAnsi="Times New Roman" w:cs="Times New Roman"/>
            <w:sz w:val="24"/>
            <w:szCs w:val="24"/>
          </w:rPr>
          <w:t>§ 22.1-212.23 et seq.</w:t>
        </w:r>
      </w:hyperlink>
      <w:r w:rsidR="00441168">
        <w:rPr>
          <w:rFonts w:ascii="Times New Roman" w:hAnsi="Times New Roman" w:cs="Times New Roman"/>
          <w:sz w:val="24"/>
          <w:szCs w:val="24"/>
        </w:rPr>
        <w:t xml:space="preserve"> of the </w:t>
      </w:r>
      <w:r w:rsidR="00441168">
        <w:rPr>
          <w:rFonts w:ascii="Times New Roman" w:hAnsi="Times New Roman" w:cs="Times New Roman"/>
          <w:i/>
          <w:sz w:val="24"/>
          <w:szCs w:val="24"/>
        </w:rPr>
        <w:t>Code</w:t>
      </w:r>
      <w:r w:rsidR="00D57FE9">
        <w:rPr>
          <w:rFonts w:ascii="Times New Roman" w:hAnsi="Times New Roman" w:cs="Times New Roman"/>
          <w:sz w:val="24"/>
          <w:szCs w:val="24"/>
        </w:rPr>
        <w:t xml:space="preserve"> to </w:t>
      </w:r>
      <w:r w:rsidR="00893DA6">
        <w:rPr>
          <w:rFonts w:ascii="Times New Roman" w:hAnsi="Times New Roman" w:cs="Times New Roman"/>
          <w:sz w:val="24"/>
          <w:szCs w:val="24"/>
        </w:rPr>
        <w:t>offer</w:t>
      </w:r>
      <w:r w:rsidR="00D57FE9">
        <w:rPr>
          <w:rFonts w:ascii="Times New Roman" w:hAnsi="Times New Roman" w:cs="Times New Roman"/>
          <w:sz w:val="24"/>
          <w:szCs w:val="24"/>
        </w:rPr>
        <w:t xml:space="preserve"> specific</w:t>
      </w:r>
      <w:r w:rsidR="00893DA6">
        <w:rPr>
          <w:rFonts w:ascii="Times New Roman" w:hAnsi="Times New Roman" w:cs="Times New Roman"/>
          <w:sz w:val="24"/>
          <w:szCs w:val="24"/>
        </w:rPr>
        <w:t xml:space="preserve"> online</w:t>
      </w:r>
      <w:r w:rsidR="00D57FE9">
        <w:rPr>
          <w:rFonts w:ascii="Times New Roman" w:hAnsi="Times New Roman" w:cs="Times New Roman"/>
          <w:sz w:val="24"/>
          <w:szCs w:val="24"/>
        </w:rPr>
        <w:t xml:space="preserve"> courses, </w:t>
      </w:r>
      <w:r w:rsidR="00B17557">
        <w:rPr>
          <w:rFonts w:ascii="Times New Roman" w:hAnsi="Times New Roman" w:cs="Times New Roman"/>
          <w:sz w:val="24"/>
          <w:szCs w:val="24"/>
        </w:rPr>
        <w:t>a</w:t>
      </w:r>
      <w:r w:rsidR="00D57FE9">
        <w:rPr>
          <w:rFonts w:ascii="Times New Roman" w:hAnsi="Times New Roman" w:cs="Times New Roman"/>
          <w:sz w:val="24"/>
          <w:szCs w:val="24"/>
        </w:rPr>
        <w:t xml:space="preserve"> school division may contract with the organization to provide those </w:t>
      </w:r>
      <w:r w:rsidR="00441168">
        <w:rPr>
          <w:rFonts w:ascii="Times New Roman" w:hAnsi="Times New Roman" w:cs="Times New Roman"/>
          <w:sz w:val="24"/>
          <w:szCs w:val="24"/>
        </w:rPr>
        <w:t xml:space="preserve">approved online </w:t>
      </w:r>
      <w:r w:rsidR="00D57FE9">
        <w:rPr>
          <w:rFonts w:ascii="Times New Roman" w:hAnsi="Times New Roman" w:cs="Times New Roman"/>
          <w:sz w:val="24"/>
          <w:szCs w:val="24"/>
        </w:rPr>
        <w:t>courses.</w:t>
      </w:r>
      <w:r w:rsidR="00B17557">
        <w:rPr>
          <w:rFonts w:ascii="Times New Roman" w:hAnsi="Times New Roman" w:cs="Times New Roman"/>
          <w:sz w:val="24"/>
          <w:szCs w:val="24"/>
        </w:rPr>
        <w:t xml:space="preserve">  </w:t>
      </w:r>
      <w:r w:rsidR="00712F48" w:rsidRPr="00712F48">
        <w:rPr>
          <w:rFonts w:ascii="Times New Roman" w:hAnsi="Times New Roman" w:cs="Times New Roman"/>
          <w:sz w:val="24"/>
          <w:szCs w:val="24"/>
        </w:rPr>
        <w:t>A MOP offering</w:t>
      </w:r>
    </w:p>
    <w:p w14:paraId="1A1C2319" w14:textId="34F506C0" w:rsidR="00116A88" w:rsidRDefault="00712F48" w:rsidP="00712F4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2F48">
        <w:rPr>
          <w:rFonts w:ascii="Times New Roman" w:hAnsi="Times New Roman" w:cs="Times New Roman"/>
          <w:sz w:val="24"/>
          <w:szCs w:val="24"/>
        </w:rPr>
        <w:t>includes a t</w:t>
      </w:r>
      <w:r w:rsidR="00A66BAD">
        <w:rPr>
          <w:rFonts w:ascii="Times New Roman" w:hAnsi="Times New Roman" w:cs="Times New Roman"/>
          <w:sz w:val="24"/>
          <w:szCs w:val="24"/>
        </w:rPr>
        <w:t>eacher along with a course or a</w:t>
      </w:r>
      <w:r w:rsidRPr="00712F48">
        <w:rPr>
          <w:rFonts w:ascii="Times New Roman" w:hAnsi="Times New Roman" w:cs="Times New Roman"/>
          <w:sz w:val="24"/>
          <w:szCs w:val="24"/>
        </w:rPr>
        <w:t xml:space="preserve"> full array of courses as an online course or program.</w:t>
      </w:r>
      <w:r w:rsidR="00C82971">
        <w:rPr>
          <w:rFonts w:ascii="Times New Roman" w:hAnsi="Times New Roman" w:cs="Times New Roman"/>
          <w:sz w:val="24"/>
          <w:szCs w:val="24"/>
        </w:rPr>
        <w:t xml:space="preserve"> </w:t>
      </w:r>
      <w:r w:rsidR="00B17557">
        <w:rPr>
          <w:rFonts w:ascii="Times New Roman" w:hAnsi="Times New Roman" w:cs="Times New Roman"/>
          <w:sz w:val="24"/>
          <w:szCs w:val="24"/>
        </w:rPr>
        <w:t xml:space="preserve">Approved MOPs, and a list of the courses that they are approved to provide may be accessed via this </w:t>
      </w:r>
      <w:hyperlink r:id="rId13" w:history="1">
        <w:r w:rsidR="00B17557" w:rsidRPr="00B17557">
          <w:rPr>
            <w:rStyle w:val="Hyperlink"/>
            <w:rFonts w:ascii="Times New Roman" w:hAnsi="Times New Roman" w:cs="Times New Roman"/>
            <w:sz w:val="24"/>
            <w:szCs w:val="24"/>
          </w:rPr>
          <w:t>online query tool</w:t>
        </w:r>
      </w:hyperlink>
      <w:r w:rsidR="00B17557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48880FFC" w14:textId="77777777" w:rsidR="00116A88" w:rsidRDefault="00116A88" w:rsidP="002729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C54F0A" w14:textId="2F362715" w:rsidR="00A775BE" w:rsidRPr="002243F2" w:rsidRDefault="00B17557" w:rsidP="002243F2">
      <w:pPr>
        <w:pStyle w:val="Heading2"/>
        <w:spacing w:after="24" w:line="288" w:lineRule="atLeast"/>
        <w:textAlignment w:val="baseline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>Entities</w:t>
      </w:r>
      <w:r w:rsidR="008D795D">
        <w:rPr>
          <w:rFonts w:cs="Times New Roman"/>
          <w:b w:val="0"/>
          <w:szCs w:val="24"/>
        </w:rPr>
        <w:t xml:space="preserve"> seeking </w:t>
      </w:r>
      <w:r>
        <w:rPr>
          <w:rFonts w:cs="Times New Roman"/>
          <w:b w:val="0"/>
          <w:szCs w:val="24"/>
        </w:rPr>
        <w:t>MOP approval</w:t>
      </w:r>
      <w:r w:rsidR="002243F2">
        <w:rPr>
          <w:rFonts w:cs="Times New Roman"/>
          <w:b w:val="0"/>
          <w:szCs w:val="24"/>
        </w:rPr>
        <w:t xml:space="preserve"> </w:t>
      </w:r>
      <w:r>
        <w:rPr>
          <w:rFonts w:cs="Times New Roman"/>
          <w:b w:val="0"/>
          <w:szCs w:val="24"/>
        </w:rPr>
        <w:t xml:space="preserve">from the Board of Education should review </w:t>
      </w:r>
      <w:r w:rsidR="004B5A79">
        <w:rPr>
          <w:rFonts w:cs="Times New Roman"/>
          <w:b w:val="0"/>
          <w:szCs w:val="24"/>
        </w:rPr>
        <w:t>the</w:t>
      </w:r>
      <w:r w:rsidR="002243F2">
        <w:rPr>
          <w:rFonts w:cs="Times New Roman"/>
          <w:b w:val="0"/>
          <w:szCs w:val="24"/>
        </w:rPr>
        <w:t xml:space="preserve"> instruction</w:t>
      </w:r>
      <w:r w:rsidR="00414495">
        <w:rPr>
          <w:rFonts w:cs="Times New Roman"/>
          <w:b w:val="0"/>
          <w:szCs w:val="24"/>
        </w:rPr>
        <w:t>s</w:t>
      </w:r>
      <w:r w:rsidR="002243F2">
        <w:rPr>
          <w:rFonts w:cs="Times New Roman"/>
          <w:b w:val="0"/>
          <w:szCs w:val="24"/>
        </w:rPr>
        <w:t xml:space="preserve"> </w:t>
      </w:r>
      <w:r>
        <w:rPr>
          <w:rFonts w:cs="Times New Roman"/>
          <w:b w:val="0"/>
          <w:szCs w:val="24"/>
        </w:rPr>
        <w:t xml:space="preserve">and approval </w:t>
      </w:r>
      <w:r w:rsidR="002243F2">
        <w:rPr>
          <w:rFonts w:cs="Times New Roman"/>
          <w:b w:val="0"/>
          <w:szCs w:val="24"/>
        </w:rPr>
        <w:t>process</w:t>
      </w:r>
      <w:r w:rsidR="004B5A79">
        <w:rPr>
          <w:rFonts w:cs="Times New Roman"/>
          <w:b w:val="0"/>
          <w:szCs w:val="24"/>
        </w:rPr>
        <w:t>, which</w:t>
      </w:r>
      <w:r w:rsidR="002243F2">
        <w:rPr>
          <w:rFonts w:cs="Times New Roman"/>
          <w:b w:val="0"/>
          <w:szCs w:val="24"/>
        </w:rPr>
        <w:t xml:space="preserve"> can be found on the </w:t>
      </w:r>
      <w:hyperlink r:id="rId14" w:history="1">
        <w:r w:rsidR="00FB0DB4" w:rsidRPr="00414495">
          <w:rPr>
            <w:rStyle w:val="Hyperlink"/>
            <w:rFonts w:cs="Times New Roman"/>
            <w:b w:val="0"/>
            <w:szCs w:val="24"/>
          </w:rPr>
          <w:t>Online Provider Application</w:t>
        </w:r>
        <w:r w:rsidR="002243F2" w:rsidRPr="00414495">
          <w:rPr>
            <w:rStyle w:val="Hyperlink"/>
            <w:rFonts w:cs="Times New Roman"/>
            <w:b w:val="0"/>
            <w:szCs w:val="24"/>
          </w:rPr>
          <w:t xml:space="preserve"> website</w:t>
        </w:r>
      </w:hyperlink>
      <w:r w:rsidR="002243F2">
        <w:rPr>
          <w:rFonts w:cs="Times New Roman"/>
          <w:b w:val="0"/>
          <w:szCs w:val="24"/>
        </w:rPr>
        <w:t xml:space="preserve">. </w:t>
      </w:r>
      <w:r w:rsidR="004C29B1" w:rsidRPr="002243F2">
        <w:rPr>
          <w:rFonts w:cs="Times New Roman"/>
          <w:b w:val="0"/>
          <w:szCs w:val="24"/>
        </w:rPr>
        <w:t>If you have any questions or need additional information</w:t>
      </w:r>
      <w:r w:rsidR="00414495">
        <w:rPr>
          <w:rFonts w:cs="Times New Roman"/>
          <w:b w:val="0"/>
          <w:szCs w:val="24"/>
        </w:rPr>
        <w:t xml:space="preserve"> regarding </w:t>
      </w:r>
      <w:r>
        <w:rPr>
          <w:rFonts w:cs="Times New Roman"/>
          <w:b w:val="0"/>
          <w:szCs w:val="24"/>
        </w:rPr>
        <w:t>this</w:t>
      </w:r>
      <w:r w:rsidR="00414495">
        <w:rPr>
          <w:rFonts w:cs="Times New Roman"/>
          <w:b w:val="0"/>
          <w:szCs w:val="24"/>
        </w:rPr>
        <w:t xml:space="preserve"> process</w:t>
      </w:r>
      <w:r w:rsidR="004C29B1" w:rsidRPr="002243F2">
        <w:rPr>
          <w:rFonts w:cs="Times New Roman"/>
          <w:b w:val="0"/>
          <w:szCs w:val="24"/>
        </w:rPr>
        <w:t xml:space="preserve">, please contact </w:t>
      </w:r>
      <w:r w:rsidR="00A775BE" w:rsidRPr="002243F2">
        <w:rPr>
          <w:rFonts w:cs="Times New Roman"/>
          <w:b w:val="0"/>
          <w:szCs w:val="24"/>
        </w:rPr>
        <w:t>Mark Saunders</w:t>
      </w:r>
      <w:r w:rsidR="00A23521" w:rsidRPr="002243F2">
        <w:rPr>
          <w:rFonts w:cs="Times New Roman"/>
          <w:b w:val="0"/>
          <w:szCs w:val="24"/>
        </w:rPr>
        <w:t xml:space="preserve">, Technology &amp; Virtual Learning Coordinator, at (804) 786-0307 or </w:t>
      </w:r>
      <w:hyperlink r:id="rId15" w:history="1">
        <w:r w:rsidR="00F255A8" w:rsidRPr="008043DA">
          <w:rPr>
            <w:rStyle w:val="Hyperlink"/>
            <w:rFonts w:cs="Times New Roman"/>
            <w:b w:val="0"/>
            <w:szCs w:val="24"/>
          </w:rPr>
          <w:t>Mark.Saunders@doe.virginia.gov</w:t>
        </w:r>
      </w:hyperlink>
      <w:r w:rsidR="00A23521" w:rsidRPr="002243F2">
        <w:rPr>
          <w:rFonts w:cs="Times New Roman"/>
          <w:b w:val="0"/>
          <w:szCs w:val="24"/>
        </w:rPr>
        <w:t xml:space="preserve">. </w:t>
      </w:r>
    </w:p>
    <w:p w14:paraId="227628A6" w14:textId="77777777" w:rsidR="00A775BE" w:rsidRDefault="00A775BE" w:rsidP="004C29B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17D5B5" w14:textId="1FDCC07F" w:rsidR="00220DB9" w:rsidRPr="00354206" w:rsidRDefault="005E064F" w:rsidP="00354206">
      <w:r w:rsidRPr="002F2AF8">
        <w:rPr>
          <w:rStyle w:val="PlaceholderText"/>
          <w:color w:val="auto"/>
          <w:szCs w:val="24"/>
        </w:rPr>
        <w:lastRenderedPageBreak/>
        <w:t>JFL/</w:t>
      </w:r>
      <w:r w:rsidR="00F610AE">
        <w:rPr>
          <w:color w:val="000000"/>
          <w:szCs w:val="24"/>
        </w:rPr>
        <w:t>rsa</w:t>
      </w:r>
    </w:p>
    <w:sectPr w:rsidR="00220DB9" w:rsidRPr="00354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51722" w14:textId="77777777" w:rsidR="00E61994" w:rsidRDefault="00E61994" w:rsidP="00B25322">
      <w:pPr>
        <w:spacing w:after="0" w:line="240" w:lineRule="auto"/>
      </w:pPr>
      <w:r>
        <w:separator/>
      </w:r>
    </w:p>
  </w:endnote>
  <w:endnote w:type="continuationSeparator" w:id="0">
    <w:p w14:paraId="079408AB" w14:textId="77777777" w:rsidR="00E61994" w:rsidRDefault="00E61994" w:rsidP="00B25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E9478" w14:textId="77777777" w:rsidR="00E61994" w:rsidRDefault="00E61994" w:rsidP="00B25322">
      <w:pPr>
        <w:spacing w:after="0" w:line="240" w:lineRule="auto"/>
      </w:pPr>
      <w:r>
        <w:separator/>
      </w:r>
    </w:p>
  </w:footnote>
  <w:footnote w:type="continuationSeparator" w:id="0">
    <w:p w14:paraId="1F44D93D" w14:textId="77777777" w:rsidR="00E61994" w:rsidRDefault="00E61994" w:rsidP="00B25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A61E1"/>
    <w:multiLevelType w:val="hybridMultilevel"/>
    <w:tmpl w:val="0DAC0090"/>
    <w:lvl w:ilvl="0" w:tplc="162E5E5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removePersonalInformation/>
  <w:removeDateAndTime/>
  <w:attachedTemplate r:id="rId1"/>
  <w:documentProtection w:edit="forms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FCE"/>
    <w:rsid w:val="000158CE"/>
    <w:rsid w:val="00062952"/>
    <w:rsid w:val="000E2D83"/>
    <w:rsid w:val="00116A88"/>
    <w:rsid w:val="0011796B"/>
    <w:rsid w:val="00167950"/>
    <w:rsid w:val="00220DB9"/>
    <w:rsid w:val="00223595"/>
    <w:rsid w:val="002243F2"/>
    <w:rsid w:val="00227B1E"/>
    <w:rsid w:val="0027145D"/>
    <w:rsid w:val="002729CC"/>
    <w:rsid w:val="00282AC8"/>
    <w:rsid w:val="002A6350"/>
    <w:rsid w:val="002F2AF8"/>
    <w:rsid w:val="002F2DAF"/>
    <w:rsid w:val="0031177E"/>
    <w:rsid w:val="003238EA"/>
    <w:rsid w:val="00354206"/>
    <w:rsid w:val="00386FD6"/>
    <w:rsid w:val="00406FF4"/>
    <w:rsid w:val="00414495"/>
    <w:rsid w:val="00414707"/>
    <w:rsid w:val="00441168"/>
    <w:rsid w:val="00443F3F"/>
    <w:rsid w:val="004B5A79"/>
    <w:rsid w:val="004C29B1"/>
    <w:rsid w:val="004F17B7"/>
    <w:rsid w:val="004F6547"/>
    <w:rsid w:val="00567F6C"/>
    <w:rsid w:val="005840A5"/>
    <w:rsid w:val="005E064F"/>
    <w:rsid w:val="005E06EF"/>
    <w:rsid w:val="00625A9B"/>
    <w:rsid w:val="00653DCC"/>
    <w:rsid w:val="006D3BCA"/>
    <w:rsid w:val="006F488F"/>
    <w:rsid w:val="00712F48"/>
    <w:rsid w:val="00726AE8"/>
    <w:rsid w:val="0073236D"/>
    <w:rsid w:val="00756255"/>
    <w:rsid w:val="00793593"/>
    <w:rsid w:val="007A73B4"/>
    <w:rsid w:val="007C0B3F"/>
    <w:rsid w:val="007C3E67"/>
    <w:rsid w:val="00851C0B"/>
    <w:rsid w:val="008631A7"/>
    <w:rsid w:val="00893DA6"/>
    <w:rsid w:val="008C3FE9"/>
    <w:rsid w:val="008C4A46"/>
    <w:rsid w:val="008D795D"/>
    <w:rsid w:val="00977AFA"/>
    <w:rsid w:val="009B51FA"/>
    <w:rsid w:val="009C7253"/>
    <w:rsid w:val="009E38A6"/>
    <w:rsid w:val="00A23521"/>
    <w:rsid w:val="00A26586"/>
    <w:rsid w:val="00A30BC9"/>
    <w:rsid w:val="00A3144F"/>
    <w:rsid w:val="00A65EE6"/>
    <w:rsid w:val="00A66BAD"/>
    <w:rsid w:val="00A67B2F"/>
    <w:rsid w:val="00A775BE"/>
    <w:rsid w:val="00A81436"/>
    <w:rsid w:val="00AB47CD"/>
    <w:rsid w:val="00AE65FD"/>
    <w:rsid w:val="00B01E92"/>
    <w:rsid w:val="00B03CD5"/>
    <w:rsid w:val="00B17557"/>
    <w:rsid w:val="00B25322"/>
    <w:rsid w:val="00BC1A9C"/>
    <w:rsid w:val="00BE00E6"/>
    <w:rsid w:val="00BF7CB4"/>
    <w:rsid w:val="00C23584"/>
    <w:rsid w:val="00C25FA1"/>
    <w:rsid w:val="00C82971"/>
    <w:rsid w:val="00C95D04"/>
    <w:rsid w:val="00CA70A4"/>
    <w:rsid w:val="00CF0233"/>
    <w:rsid w:val="00D534B4"/>
    <w:rsid w:val="00D55B56"/>
    <w:rsid w:val="00D57FE9"/>
    <w:rsid w:val="00D61EA7"/>
    <w:rsid w:val="00D8646E"/>
    <w:rsid w:val="00D95780"/>
    <w:rsid w:val="00DA0871"/>
    <w:rsid w:val="00DA14B1"/>
    <w:rsid w:val="00DD368F"/>
    <w:rsid w:val="00DE36A1"/>
    <w:rsid w:val="00E12E2F"/>
    <w:rsid w:val="00E4085F"/>
    <w:rsid w:val="00E61994"/>
    <w:rsid w:val="00E75FCE"/>
    <w:rsid w:val="00E760E6"/>
    <w:rsid w:val="00ED79E7"/>
    <w:rsid w:val="00F255A8"/>
    <w:rsid w:val="00F41943"/>
    <w:rsid w:val="00F57164"/>
    <w:rsid w:val="00F610AE"/>
    <w:rsid w:val="00F81813"/>
    <w:rsid w:val="00F86EDC"/>
    <w:rsid w:val="00FB0DB4"/>
    <w:rsid w:val="00FC1224"/>
    <w:rsid w:val="00FE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73DA8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5FD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34B4"/>
    <w:pPr>
      <w:jc w:val="right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780"/>
    <w:p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14B1"/>
    <w:pPr>
      <w:outlineLvl w:val="2"/>
    </w:pPr>
    <w:rPr>
      <w:b/>
      <w:sz w:val="30"/>
      <w:szCs w:val="30"/>
    </w:rPr>
  </w:style>
  <w:style w:type="paragraph" w:styleId="Heading4">
    <w:name w:val="heading 4"/>
    <w:basedOn w:val="Heading5"/>
    <w:next w:val="Normal"/>
    <w:link w:val="Heading4Char"/>
    <w:uiPriority w:val="9"/>
    <w:unhideWhenUsed/>
    <w:qFormat/>
    <w:rsid w:val="00DA14B1"/>
    <w:pPr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A14B1"/>
    <w:pPr>
      <w:spacing w:before="100" w:beforeAutospacing="1" w:after="100" w:afterAutospacing="1"/>
      <w:outlineLvl w:val="4"/>
    </w:pPr>
    <w:rPr>
      <w:rFonts w:eastAsiaTheme="majorEastAsia"/>
      <w:b/>
      <w:sz w:val="26"/>
      <w:szCs w:val="26"/>
      <w:lang w:val="e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A14B1"/>
    <w:pPr>
      <w:spacing w:before="100" w:beforeAutospacing="1" w:after="100" w:afterAutospacing="1"/>
      <w:outlineLvl w:val="5"/>
    </w:pPr>
    <w:rPr>
      <w:rFonts w:eastAsiaTheme="majorEastAsia"/>
      <w:b/>
      <w:szCs w:val="24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4B4"/>
    <w:rPr>
      <w:rFonts w:ascii="Times New Roman" w:hAnsi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95780"/>
    <w:rPr>
      <w:rFonts w:ascii="Times New Roman" w:hAnsi="Times New Roman"/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A14B1"/>
    <w:rPr>
      <w:rFonts w:ascii="Times New Roman" w:hAnsi="Times New Roman"/>
      <w:b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DA14B1"/>
    <w:rPr>
      <w:rFonts w:ascii="Times New Roman" w:eastAsiaTheme="majorEastAsia" w:hAnsi="Times New Roman"/>
      <w:b/>
      <w:sz w:val="28"/>
      <w:szCs w:val="28"/>
      <w:lang w:val="en"/>
    </w:rPr>
  </w:style>
  <w:style w:type="character" w:customStyle="1" w:styleId="Heading5Char">
    <w:name w:val="Heading 5 Char"/>
    <w:basedOn w:val="DefaultParagraphFont"/>
    <w:link w:val="Heading5"/>
    <w:uiPriority w:val="9"/>
    <w:rsid w:val="00DA14B1"/>
    <w:rPr>
      <w:rFonts w:ascii="Times New Roman" w:eastAsiaTheme="majorEastAsia" w:hAnsi="Times New Roman"/>
      <w:b/>
      <w:sz w:val="26"/>
      <w:szCs w:val="26"/>
      <w:lang w:val="en"/>
    </w:rPr>
  </w:style>
  <w:style w:type="paragraph" w:styleId="ListParagraph">
    <w:name w:val="List Paragraph"/>
    <w:basedOn w:val="Normal"/>
    <w:uiPriority w:val="34"/>
    <w:qFormat/>
    <w:rsid w:val="00AE65FD"/>
    <w:pPr>
      <w:numPr>
        <w:numId w:val="1"/>
      </w:numPr>
      <w:spacing w:after="0"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B2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rsid w:val="00A67B2F"/>
    <w:rPr>
      <w:b/>
      <w:bCs/>
    </w:rPr>
  </w:style>
  <w:style w:type="paragraph" w:styleId="BodyText2">
    <w:name w:val="Body Text 2"/>
    <w:basedOn w:val="Normal"/>
    <w:link w:val="BodyText2Char"/>
    <w:rsid w:val="00E4085F"/>
    <w:pPr>
      <w:spacing w:after="0" w:line="240" w:lineRule="auto"/>
      <w:ind w:firstLine="720"/>
    </w:pPr>
    <w:rPr>
      <w:rFonts w:eastAsia="Times New Roman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E4085F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818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8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181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8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813"/>
    <w:rPr>
      <w:rFonts w:ascii="Times New Roman" w:hAnsi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F654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25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32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25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322"/>
    <w:rPr>
      <w:rFonts w:ascii="Times New Roman" w:hAnsi="Times New Roman"/>
      <w:sz w:val="24"/>
    </w:rPr>
  </w:style>
  <w:style w:type="character" w:customStyle="1" w:styleId="baddress">
    <w:name w:val="b_address"/>
    <w:basedOn w:val="DefaultParagraphFont"/>
    <w:rsid w:val="00ED79E7"/>
  </w:style>
  <w:style w:type="character" w:styleId="Hyperlink">
    <w:name w:val="Hyperlink"/>
    <w:basedOn w:val="DefaultParagraphFont"/>
    <w:uiPriority w:val="99"/>
    <w:unhideWhenUsed/>
    <w:rsid w:val="00ED79E7"/>
    <w:rPr>
      <w:color w:val="0000FF" w:themeColor="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DA14B1"/>
    <w:rPr>
      <w:rFonts w:ascii="Times New Roman" w:eastAsiaTheme="majorEastAsia" w:hAnsi="Times New Roman"/>
      <w:b/>
      <w:sz w:val="24"/>
      <w:szCs w:val="24"/>
      <w:lang w:val="en"/>
    </w:rPr>
  </w:style>
  <w:style w:type="paragraph" w:styleId="NoSpacing">
    <w:name w:val="No Spacing"/>
    <w:uiPriority w:val="1"/>
    <w:qFormat/>
    <w:rsid w:val="004C29B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82A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2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e.virginia.gov/administrators/index.shtml" TargetMode="External"/><Relationship Id="rId13" Type="http://schemas.openxmlformats.org/officeDocument/2006/relationships/hyperlink" Target="https://p1pe.doe.virginia.gov/amop_public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aw.lis.virginia.gov/vacodefull/title22.1/chapter13/article1.4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aw.lis.virginia.gov/vacode/22.1-30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rk.Saunders@doe.virginia.gov" TargetMode="External"/><Relationship Id="rId10" Type="http://schemas.openxmlformats.org/officeDocument/2006/relationships/hyperlink" Target="https://law.lis.virginia.gov/vacode/title22.1/chapter15/section22.1-295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hyperlink" Target="http://www.doe.virginia.gov/instruction/virtual_learning/virtual_schools/application/index.s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q53684\Downloads\XXX-18%20(5).dotx" TargetMode="External"/></Relationships>
</file>

<file path=word/theme/theme1.xml><?xml version="1.0" encoding="utf-8"?>
<a:theme xmlns:a="http://schemas.openxmlformats.org/drawingml/2006/main" name="Office Theme">
  <a:themeElements>
    <a:clrScheme name="Accessibl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366092"/>
      </a:accent1>
      <a:accent2>
        <a:srgbClr val="205867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B85CF-6BA2-4AB4-A101-A342112B9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XXX-18 (5)</Template>
  <TotalTime>0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Superintendent's Memo</vt:lpstr>
    </vt:vector>
  </TitlesOfParts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Superintendent's Memo</dc:title>
  <dc:creator/>
  <cp:lastModifiedBy/>
  <cp:revision>1</cp:revision>
  <dcterms:created xsi:type="dcterms:W3CDTF">2019-04-04T14:54:00Z</dcterms:created>
  <dcterms:modified xsi:type="dcterms:W3CDTF">2019-04-04T14:54:00Z</dcterms:modified>
</cp:coreProperties>
</file>