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6DC" w:rsidRDefault="001E36DC">
      <w:pPr>
        <w:pStyle w:val="Default"/>
        <w:jc w:val="center"/>
        <w:rPr>
          <w:sz w:val="20"/>
          <w:szCs w:val="20"/>
        </w:rPr>
      </w:pPr>
    </w:p>
    <w:p w:rsidR="001E36DC" w:rsidRDefault="001E36DC">
      <w:pPr>
        <w:pStyle w:val="Default"/>
        <w:rPr>
          <w:sz w:val="20"/>
          <w:szCs w:val="20"/>
        </w:rPr>
      </w:pPr>
    </w:p>
    <w:p w:rsidR="001E36DC" w:rsidRDefault="00063658" w:rsidP="00FE6377">
      <w:pPr>
        <w:pStyle w:val="Default"/>
        <w:framePr w:w="7864" w:wrap="auto" w:vAnchor="page" w:hAnchor="page" w:x="2569" w:y="2335"/>
        <w:spacing w:after="720"/>
        <w:rPr>
          <w:sz w:val="20"/>
          <w:szCs w:val="20"/>
        </w:rPr>
      </w:pPr>
      <w:r>
        <w:rPr>
          <w:noProof/>
          <w:sz w:val="20"/>
          <w:szCs w:val="20"/>
        </w:rPr>
        <w:drawing>
          <wp:inline distT="0" distB="0" distL="0" distR="0">
            <wp:extent cx="4485640" cy="1691005"/>
            <wp:effectExtent l="0" t="0" r="0" b="4445"/>
            <wp:docPr id="1" name="Picture 1" descr="Virginia Standards of Learning Assess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5640" cy="1691005"/>
                    </a:xfrm>
                    <a:prstGeom prst="rect">
                      <a:avLst/>
                    </a:prstGeom>
                    <a:noFill/>
                    <a:ln>
                      <a:noFill/>
                    </a:ln>
                  </pic:spPr>
                </pic:pic>
              </a:graphicData>
            </a:graphic>
          </wp:inline>
        </w:drawing>
      </w:r>
    </w:p>
    <w:p w:rsidR="00FE6377" w:rsidRDefault="00FE6377">
      <w:pPr>
        <w:pStyle w:val="Default"/>
        <w:jc w:val="center"/>
        <w:rPr>
          <w:rFonts w:ascii="Arial" w:hAnsi="Arial" w:cs="Arial"/>
          <w:b/>
          <w:bCs/>
          <w:sz w:val="52"/>
          <w:szCs w:val="52"/>
        </w:rPr>
      </w:pPr>
    </w:p>
    <w:p w:rsidR="001E36DC" w:rsidRDefault="00FE6377">
      <w:pPr>
        <w:pStyle w:val="Default"/>
        <w:jc w:val="center"/>
        <w:rPr>
          <w:rFonts w:ascii="Arial" w:hAnsi="Arial" w:cs="Arial"/>
          <w:sz w:val="52"/>
          <w:szCs w:val="52"/>
        </w:rPr>
      </w:pPr>
      <w:r>
        <w:rPr>
          <w:rFonts w:ascii="Arial" w:hAnsi="Arial" w:cs="Arial"/>
          <w:b/>
          <w:bCs/>
          <w:sz w:val="52"/>
          <w:szCs w:val="52"/>
        </w:rPr>
        <w:t>Test Blueprint</w:t>
      </w:r>
    </w:p>
    <w:p w:rsidR="001E36DC" w:rsidRDefault="001E36DC">
      <w:pPr>
        <w:pStyle w:val="Default"/>
        <w:jc w:val="center"/>
        <w:rPr>
          <w:rFonts w:ascii="Arial" w:hAnsi="Arial" w:cs="Arial"/>
          <w:sz w:val="40"/>
          <w:szCs w:val="40"/>
        </w:rPr>
      </w:pPr>
    </w:p>
    <w:p w:rsidR="001E36DC" w:rsidRPr="001A673A" w:rsidRDefault="00063658" w:rsidP="001A673A">
      <w:pPr>
        <w:pStyle w:val="Heading1"/>
      </w:pPr>
      <w:proofErr w:type="gramStart"/>
      <w:r w:rsidRPr="001A673A">
        <w:t>World History an</w:t>
      </w:r>
      <w:r w:rsidR="00FE6377" w:rsidRPr="001A673A">
        <w:t>d Geography to 1500 A.D. (C.E.)</w:t>
      </w:r>
      <w:proofErr w:type="gramEnd"/>
    </w:p>
    <w:p w:rsidR="001E36DC" w:rsidRDefault="001E36DC">
      <w:pPr>
        <w:pStyle w:val="Default"/>
        <w:jc w:val="center"/>
        <w:rPr>
          <w:rFonts w:ascii="Arial" w:hAnsi="Arial" w:cs="Arial"/>
          <w:sz w:val="28"/>
          <w:szCs w:val="28"/>
        </w:rPr>
      </w:pPr>
    </w:p>
    <w:p w:rsidR="001E36DC" w:rsidRDefault="001E36DC">
      <w:pPr>
        <w:pStyle w:val="Default"/>
        <w:rPr>
          <w:sz w:val="20"/>
          <w:szCs w:val="20"/>
        </w:rPr>
      </w:pPr>
    </w:p>
    <w:p w:rsidR="001E36DC" w:rsidRDefault="00063658" w:rsidP="00FE6377">
      <w:pPr>
        <w:pStyle w:val="Default"/>
        <w:spacing w:after="600"/>
        <w:jc w:val="center"/>
        <w:rPr>
          <w:rFonts w:ascii="Arial" w:hAnsi="Arial" w:cs="Arial"/>
          <w:sz w:val="52"/>
          <w:szCs w:val="52"/>
        </w:rPr>
      </w:pPr>
      <w:r>
        <w:rPr>
          <w:rFonts w:ascii="Arial" w:hAnsi="Arial" w:cs="Arial"/>
          <w:b/>
          <w:bCs/>
          <w:sz w:val="52"/>
          <w:szCs w:val="52"/>
        </w:rPr>
        <w:t>2008 History and Socia</w:t>
      </w:r>
      <w:r w:rsidR="00FE6377">
        <w:rPr>
          <w:rFonts w:ascii="Arial" w:hAnsi="Arial" w:cs="Arial"/>
          <w:b/>
          <w:bCs/>
          <w:sz w:val="52"/>
          <w:szCs w:val="52"/>
        </w:rPr>
        <w:t>l Science Standards of Learning</w:t>
      </w:r>
    </w:p>
    <w:p w:rsidR="001E36DC" w:rsidRDefault="00063658">
      <w:pPr>
        <w:pStyle w:val="Default"/>
        <w:rPr>
          <w:sz w:val="20"/>
          <w:szCs w:val="20"/>
        </w:rPr>
      </w:pPr>
      <w:r>
        <w:rPr>
          <w:b/>
          <w:bCs/>
          <w:sz w:val="32"/>
          <w:szCs w:val="32"/>
        </w:rPr>
        <w:t>This revised test blueprint will be effective with the administration of the 2010-2011 History and Social Science Standards of Learning (SOL) tests.</w:t>
      </w:r>
      <w:r>
        <w:rPr>
          <w:sz w:val="20"/>
          <w:szCs w:val="20"/>
        </w:rPr>
        <w:t xml:space="preserve"> </w:t>
      </w:r>
    </w:p>
    <w:p w:rsidR="00FE6377" w:rsidRDefault="00FE6377">
      <w:pPr>
        <w:rPr>
          <w:rFonts w:ascii="Times New Roman" w:hAnsi="Times New Roman" w:cs="Times New Roman"/>
          <w:sz w:val="24"/>
          <w:szCs w:val="24"/>
        </w:rPr>
      </w:pPr>
      <w:r>
        <w:br w:type="page"/>
      </w:r>
    </w:p>
    <w:p w:rsidR="00FE6377" w:rsidRDefault="00FE6377" w:rsidP="00FE6377">
      <w:pPr>
        <w:pStyle w:val="Default"/>
        <w:spacing w:before="8400"/>
        <w:rPr>
          <w:b/>
          <w:bCs/>
          <w:color w:val="auto"/>
          <w:sz w:val="20"/>
          <w:szCs w:val="20"/>
        </w:rPr>
      </w:pPr>
    </w:p>
    <w:p w:rsidR="001E36DC" w:rsidRDefault="00063658" w:rsidP="00FE6377">
      <w:pPr>
        <w:pStyle w:val="Default"/>
        <w:spacing w:before="8400"/>
        <w:rPr>
          <w:color w:val="auto"/>
          <w:sz w:val="20"/>
          <w:szCs w:val="20"/>
        </w:rPr>
      </w:pPr>
      <w:r>
        <w:rPr>
          <w:b/>
          <w:bCs/>
          <w:color w:val="auto"/>
          <w:sz w:val="20"/>
          <w:szCs w:val="20"/>
        </w:rPr>
        <w:t>Notice to Reader</w:t>
      </w:r>
    </w:p>
    <w:p w:rsidR="001E36DC" w:rsidRDefault="001E36DC">
      <w:pPr>
        <w:pStyle w:val="Default"/>
        <w:rPr>
          <w:color w:val="auto"/>
          <w:sz w:val="20"/>
          <w:szCs w:val="20"/>
        </w:rPr>
      </w:pPr>
    </w:p>
    <w:p w:rsidR="001E36DC" w:rsidRDefault="00063658">
      <w:pPr>
        <w:pStyle w:val="Default"/>
        <w:rPr>
          <w:color w:val="auto"/>
          <w:sz w:val="20"/>
          <w:szCs w:val="20"/>
        </w:rPr>
      </w:pPr>
      <w:r>
        <w:rPr>
          <w:color w:val="auto"/>
          <w:sz w:val="20"/>
          <w:szCs w:val="20"/>
        </w:rPr>
        <w:t>In accordance with the requirements of the Civil Rights Act and other federal and state laws and regulations, this document has been reviewed to ensure that it does not reflect stereotypes based on race, color, national origin, sex, age, or disability.</w:t>
      </w:r>
    </w:p>
    <w:p w:rsidR="001E36DC" w:rsidRDefault="001E36DC">
      <w:pPr>
        <w:pStyle w:val="Default"/>
        <w:rPr>
          <w:color w:val="auto"/>
          <w:sz w:val="20"/>
          <w:szCs w:val="20"/>
        </w:rPr>
      </w:pPr>
    </w:p>
    <w:p w:rsidR="001E36DC" w:rsidRDefault="00063658">
      <w:pPr>
        <w:pStyle w:val="Default"/>
        <w:rPr>
          <w:color w:val="auto"/>
          <w:sz w:val="20"/>
          <w:szCs w:val="20"/>
        </w:rPr>
      </w:pPr>
      <w:r>
        <w:rPr>
          <w:color w:val="auto"/>
          <w:sz w:val="20"/>
          <w:szCs w:val="20"/>
        </w:rPr>
        <w:t xml:space="preserve">The Virginia Department of Education does not discriminate on the basis of race, color, national origin, sex, age, or disability in employment or provisions of service. </w:t>
      </w:r>
    </w:p>
    <w:p w:rsidR="001E36DC" w:rsidRDefault="00063658" w:rsidP="00FE6377">
      <w:pPr>
        <w:pStyle w:val="Default"/>
        <w:spacing w:before="480"/>
        <w:rPr>
          <w:color w:val="auto"/>
          <w:sz w:val="20"/>
          <w:szCs w:val="20"/>
        </w:rPr>
      </w:pPr>
      <w:r>
        <w:rPr>
          <w:color w:val="auto"/>
          <w:sz w:val="20"/>
          <w:szCs w:val="20"/>
        </w:rPr>
        <w:t xml:space="preserve">©2009 by the Commonwealth of Virginia, Department of Education, P.O. Box 2120, Richmond, Virginia 23218-2120. All rights reserved. Except as permitted by law, this material may not be reproduced or used in any form or by any means, electronic or mechanical, including photocopying or recording, or by any information storage or retrieval system, without written permission from the copyright owner. Commonwealth of Virginia public school educators may reproduce any portion of this test blueprint for noncommercial educational purposes without requesting permission. All others should direct their written requests to the Virginia Department of Education, Division of Student Assessment and School Improvement, at the above address or by e-mail to </w:t>
      </w:r>
      <w:hyperlink r:id="rId7" w:history="1">
        <w:r>
          <w:rPr>
            <w:color w:val="0000FF"/>
            <w:sz w:val="20"/>
            <w:szCs w:val="20"/>
            <w:u w:val="single"/>
          </w:rPr>
          <w:t>Student_Assessment@doe.virginia.gov</w:t>
        </w:r>
      </w:hyperlink>
      <w:r w:rsidR="00FE6377">
        <w:rPr>
          <w:color w:val="auto"/>
          <w:sz w:val="20"/>
          <w:szCs w:val="20"/>
        </w:rPr>
        <w:t>.</w:t>
      </w:r>
    </w:p>
    <w:p w:rsidR="00FE6377" w:rsidRDefault="00FE6377">
      <w:pPr>
        <w:rPr>
          <w:rFonts w:ascii="Times New Roman" w:hAnsi="Times New Roman" w:cs="Times New Roman"/>
          <w:sz w:val="44"/>
          <w:szCs w:val="44"/>
        </w:rPr>
      </w:pPr>
      <w:r>
        <w:rPr>
          <w:sz w:val="44"/>
          <w:szCs w:val="44"/>
        </w:rPr>
        <w:br w:type="page"/>
      </w:r>
    </w:p>
    <w:p w:rsidR="001E36DC" w:rsidRDefault="001E36DC">
      <w:pPr>
        <w:pStyle w:val="Default"/>
        <w:pageBreakBefore/>
        <w:jc w:val="center"/>
        <w:rPr>
          <w:color w:val="auto"/>
          <w:sz w:val="32"/>
          <w:szCs w:val="32"/>
        </w:rPr>
      </w:pPr>
    </w:p>
    <w:p w:rsidR="001E36DC" w:rsidRDefault="00063658">
      <w:pPr>
        <w:pStyle w:val="Default"/>
        <w:jc w:val="center"/>
        <w:rPr>
          <w:rFonts w:ascii="Arial" w:hAnsi="Arial" w:cs="Arial"/>
          <w:color w:val="auto"/>
          <w:sz w:val="40"/>
          <w:szCs w:val="40"/>
        </w:rPr>
      </w:pPr>
      <w:proofErr w:type="gramStart"/>
      <w:r>
        <w:rPr>
          <w:rFonts w:ascii="Arial" w:hAnsi="Arial" w:cs="Arial"/>
          <w:b/>
          <w:bCs/>
          <w:color w:val="auto"/>
          <w:sz w:val="40"/>
          <w:szCs w:val="40"/>
        </w:rPr>
        <w:t>World History an</w:t>
      </w:r>
      <w:r w:rsidR="00FE6377">
        <w:rPr>
          <w:rFonts w:ascii="Arial" w:hAnsi="Arial" w:cs="Arial"/>
          <w:b/>
          <w:bCs/>
          <w:color w:val="auto"/>
          <w:sz w:val="40"/>
          <w:szCs w:val="40"/>
        </w:rPr>
        <w:t>d Geography to 1500 A.D. (C.E.)</w:t>
      </w:r>
      <w:proofErr w:type="gramEnd"/>
    </w:p>
    <w:p w:rsidR="001E36DC" w:rsidRDefault="00FE6377">
      <w:pPr>
        <w:pStyle w:val="Default"/>
        <w:jc w:val="center"/>
        <w:rPr>
          <w:rFonts w:ascii="Arial" w:hAnsi="Arial" w:cs="Arial"/>
          <w:color w:val="auto"/>
          <w:sz w:val="40"/>
          <w:szCs w:val="40"/>
        </w:rPr>
      </w:pPr>
      <w:r>
        <w:rPr>
          <w:rFonts w:ascii="Arial" w:hAnsi="Arial" w:cs="Arial"/>
          <w:b/>
          <w:bCs/>
          <w:color w:val="auto"/>
          <w:sz w:val="40"/>
          <w:szCs w:val="40"/>
        </w:rPr>
        <w:t>Standards of Learning</w:t>
      </w:r>
    </w:p>
    <w:p w:rsidR="001E36DC" w:rsidRDefault="001E36DC">
      <w:pPr>
        <w:pStyle w:val="Default"/>
        <w:jc w:val="center"/>
        <w:rPr>
          <w:rFonts w:ascii="Arial" w:hAnsi="Arial" w:cs="Arial"/>
          <w:color w:val="auto"/>
          <w:sz w:val="40"/>
          <w:szCs w:val="40"/>
        </w:rPr>
      </w:pPr>
    </w:p>
    <w:p w:rsidR="001E36DC" w:rsidRDefault="00FE6377">
      <w:pPr>
        <w:pStyle w:val="Default"/>
        <w:jc w:val="center"/>
        <w:rPr>
          <w:rFonts w:ascii="Arial" w:hAnsi="Arial" w:cs="Arial"/>
          <w:color w:val="auto"/>
          <w:sz w:val="40"/>
          <w:szCs w:val="40"/>
        </w:rPr>
      </w:pPr>
      <w:r>
        <w:rPr>
          <w:rFonts w:ascii="Arial" w:hAnsi="Arial" w:cs="Arial"/>
          <w:b/>
          <w:bCs/>
          <w:color w:val="auto"/>
          <w:sz w:val="40"/>
          <w:szCs w:val="40"/>
        </w:rPr>
        <w:t>Test Blueprint</w:t>
      </w:r>
    </w:p>
    <w:p w:rsidR="001E36DC" w:rsidRDefault="001E36DC">
      <w:pPr>
        <w:pStyle w:val="Default"/>
        <w:jc w:val="center"/>
        <w:rPr>
          <w:color w:val="auto"/>
          <w:sz w:val="36"/>
          <w:szCs w:val="36"/>
        </w:rPr>
      </w:pPr>
    </w:p>
    <w:p w:rsidR="001E36DC" w:rsidRPr="00086207" w:rsidRDefault="00FE6377" w:rsidP="00086207">
      <w:pPr>
        <w:pStyle w:val="Heading2"/>
      </w:pPr>
      <w:r w:rsidRPr="00086207">
        <w:t>TABLE OF CONTENTS</w:t>
      </w:r>
    </w:p>
    <w:p w:rsidR="001E36DC" w:rsidRDefault="001E36DC">
      <w:pPr>
        <w:pStyle w:val="Default"/>
        <w:jc w:val="center"/>
        <w:rPr>
          <w:color w:val="auto"/>
          <w:sz w:val="23"/>
          <w:szCs w:val="23"/>
        </w:rPr>
      </w:pPr>
    </w:p>
    <w:p w:rsidR="001E36DC" w:rsidRDefault="001E36DC">
      <w:pPr>
        <w:pStyle w:val="Default"/>
        <w:jc w:val="right"/>
        <w:rPr>
          <w:color w:val="auto"/>
          <w:sz w:val="23"/>
          <w:szCs w:val="23"/>
        </w:rPr>
      </w:pPr>
    </w:p>
    <w:p w:rsidR="001E36DC" w:rsidRDefault="00063658" w:rsidP="00FE6377">
      <w:pPr>
        <w:pStyle w:val="Default"/>
        <w:tabs>
          <w:tab w:val="left" w:pos="8640"/>
        </w:tabs>
        <w:rPr>
          <w:rFonts w:ascii="Arial" w:hAnsi="Arial" w:cs="Arial"/>
          <w:color w:val="auto"/>
          <w:sz w:val="28"/>
          <w:szCs w:val="28"/>
        </w:rPr>
      </w:pPr>
      <w:r>
        <w:rPr>
          <w:rFonts w:ascii="Arial" w:hAnsi="Arial" w:cs="Arial"/>
          <w:color w:val="auto"/>
          <w:sz w:val="28"/>
          <w:szCs w:val="28"/>
        </w:rPr>
        <w:t>General Test Information</w:t>
      </w:r>
      <w:r w:rsidR="00FE6377">
        <w:rPr>
          <w:rFonts w:ascii="Arial" w:hAnsi="Arial" w:cs="Arial"/>
          <w:color w:val="auto"/>
          <w:sz w:val="28"/>
          <w:szCs w:val="28"/>
        </w:rPr>
        <w:tab/>
      </w:r>
      <w:r>
        <w:rPr>
          <w:rFonts w:ascii="Arial" w:hAnsi="Arial" w:cs="Arial"/>
          <w:color w:val="auto"/>
          <w:sz w:val="28"/>
          <w:szCs w:val="28"/>
        </w:rPr>
        <w:t>1</w:t>
      </w:r>
    </w:p>
    <w:p w:rsidR="001E36DC" w:rsidRDefault="00063658">
      <w:pPr>
        <w:pStyle w:val="Default"/>
        <w:rPr>
          <w:rFonts w:ascii="Arial" w:hAnsi="Arial" w:cs="Arial"/>
          <w:color w:val="auto"/>
          <w:sz w:val="23"/>
          <w:szCs w:val="23"/>
        </w:rPr>
      </w:pPr>
      <w:r>
        <w:rPr>
          <w:rFonts w:ascii="Arial" w:hAnsi="Arial" w:cs="Arial"/>
          <w:color w:val="auto"/>
          <w:sz w:val="28"/>
          <w:szCs w:val="28"/>
        </w:rPr>
        <w:t xml:space="preserve"> </w:t>
      </w:r>
      <w:r>
        <w:rPr>
          <w:rFonts w:ascii="Arial" w:hAnsi="Arial" w:cs="Arial"/>
          <w:color w:val="auto"/>
          <w:sz w:val="23"/>
          <w:szCs w:val="23"/>
        </w:rPr>
        <w:t xml:space="preserve">Defines common terms </w:t>
      </w:r>
    </w:p>
    <w:p w:rsidR="001E36DC" w:rsidRDefault="001E36DC">
      <w:pPr>
        <w:pStyle w:val="Default"/>
        <w:jc w:val="right"/>
        <w:rPr>
          <w:color w:val="auto"/>
          <w:sz w:val="23"/>
          <w:szCs w:val="23"/>
        </w:rPr>
      </w:pPr>
    </w:p>
    <w:p w:rsidR="001E36DC" w:rsidRDefault="00063658" w:rsidP="00FE6377">
      <w:pPr>
        <w:pStyle w:val="Default"/>
        <w:tabs>
          <w:tab w:val="left" w:pos="8640"/>
        </w:tabs>
        <w:rPr>
          <w:rFonts w:ascii="Arial" w:hAnsi="Arial" w:cs="Arial"/>
          <w:color w:val="auto"/>
          <w:sz w:val="23"/>
          <w:szCs w:val="23"/>
        </w:rPr>
      </w:pPr>
      <w:r>
        <w:rPr>
          <w:rFonts w:ascii="Arial" w:hAnsi="Arial" w:cs="Arial"/>
          <w:color w:val="auto"/>
          <w:sz w:val="28"/>
          <w:szCs w:val="28"/>
        </w:rPr>
        <w:t>Test Blueprint Summary Table</w:t>
      </w:r>
      <w:r w:rsidR="00FE6377">
        <w:rPr>
          <w:rFonts w:ascii="Arial" w:hAnsi="Arial" w:cs="Arial"/>
          <w:color w:val="auto"/>
          <w:sz w:val="28"/>
          <w:szCs w:val="28"/>
        </w:rPr>
        <w:tab/>
      </w:r>
      <w:r>
        <w:rPr>
          <w:rFonts w:ascii="Arial" w:hAnsi="Arial" w:cs="Arial"/>
          <w:color w:val="auto"/>
          <w:sz w:val="28"/>
          <w:szCs w:val="28"/>
        </w:rPr>
        <w:t>2</w:t>
      </w:r>
    </w:p>
    <w:p w:rsidR="001E36DC" w:rsidRDefault="00063658">
      <w:pPr>
        <w:pStyle w:val="Default"/>
        <w:rPr>
          <w:rFonts w:ascii="Arial" w:hAnsi="Arial" w:cs="Arial"/>
          <w:color w:val="auto"/>
          <w:sz w:val="23"/>
          <w:szCs w:val="23"/>
        </w:rPr>
      </w:pPr>
      <w:r>
        <w:rPr>
          <w:b/>
          <w:bCs/>
          <w:color w:val="auto"/>
          <w:sz w:val="23"/>
          <w:szCs w:val="23"/>
        </w:rPr>
        <w:t xml:space="preserve"> </w:t>
      </w:r>
      <w:r>
        <w:rPr>
          <w:rFonts w:ascii="Arial" w:hAnsi="Arial" w:cs="Arial"/>
          <w:color w:val="auto"/>
          <w:sz w:val="23"/>
          <w:szCs w:val="23"/>
        </w:rPr>
        <w:t>Organizes the SOL and the number of items assessed</w:t>
      </w:r>
    </w:p>
    <w:p w:rsidR="001E36DC" w:rsidRDefault="001E36DC">
      <w:pPr>
        <w:pStyle w:val="Default"/>
        <w:rPr>
          <w:rFonts w:ascii="Arial" w:hAnsi="Arial" w:cs="Arial"/>
          <w:color w:val="auto"/>
          <w:sz w:val="23"/>
          <w:szCs w:val="23"/>
        </w:rPr>
      </w:pPr>
    </w:p>
    <w:p w:rsidR="001E36DC" w:rsidRDefault="00063658" w:rsidP="00FE6377">
      <w:pPr>
        <w:pStyle w:val="Default"/>
        <w:tabs>
          <w:tab w:val="left" w:pos="8640"/>
        </w:tabs>
        <w:rPr>
          <w:rFonts w:ascii="Arial" w:hAnsi="Arial" w:cs="Arial"/>
          <w:color w:val="auto"/>
          <w:sz w:val="23"/>
          <w:szCs w:val="23"/>
        </w:rPr>
      </w:pPr>
      <w:r>
        <w:rPr>
          <w:rFonts w:ascii="Arial" w:hAnsi="Arial" w:cs="Arial"/>
          <w:color w:val="auto"/>
          <w:sz w:val="28"/>
          <w:szCs w:val="28"/>
        </w:rPr>
        <w:t>Expanded Test Blueprint</w:t>
      </w:r>
      <w:r w:rsidR="00FE6377">
        <w:rPr>
          <w:rFonts w:ascii="Arial" w:hAnsi="Arial" w:cs="Arial"/>
          <w:color w:val="auto"/>
          <w:sz w:val="28"/>
          <w:szCs w:val="28"/>
        </w:rPr>
        <w:tab/>
      </w:r>
      <w:r>
        <w:rPr>
          <w:rFonts w:ascii="Arial" w:hAnsi="Arial" w:cs="Arial"/>
          <w:color w:val="auto"/>
          <w:sz w:val="28"/>
          <w:szCs w:val="28"/>
        </w:rPr>
        <w:t>5</w:t>
      </w:r>
    </w:p>
    <w:p w:rsidR="001E36DC" w:rsidRDefault="00063658">
      <w:pPr>
        <w:pStyle w:val="Default"/>
        <w:rPr>
          <w:rFonts w:ascii="Arial" w:hAnsi="Arial" w:cs="Arial"/>
          <w:color w:val="auto"/>
          <w:sz w:val="23"/>
          <w:szCs w:val="23"/>
        </w:rPr>
      </w:pPr>
      <w:r>
        <w:rPr>
          <w:b/>
          <w:bCs/>
          <w:color w:val="auto"/>
          <w:sz w:val="23"/>
          <w:szCs w:val="23"/>
        </w:rPr>
        <w:t xml:space="preserve"> </w:t>
      </w:r>
      <w:r>
        <w:rPr>
          <w:rFonts w:ascii="Arial" w:hAnsi="Arial" w:cs="Arial"/>
          <w:color w:val="auto"/>
          <w:sz w:val="23"/>
          <w:szCs w:val="23"/>
        </w:rPr>
        <w:t>Full text of eac</w:t>
      </w:r>
      <w:r w:rsidR="00FE6377">
        <w:rPr>
          <w:rFonts w:ascii="Arial" w:hAnsi="Arial" w:cs="Arial"/>
          <w:color w:val="auto"/>
          <w:sz w:val="23"/>
          <w:szCs w:val="23"/>
        </w:rPr>
        <w:t>h SOL as organized for the test</w:t>
      </w:r>
    </w:p>
    <w:p w:rsidR="001E36DC" w:rsidRDefault="001E36DC">
      <w:pPr>
        <w:pStyle w:val="Default"/>
        <w:jc w:val="right"/>
        <w:rPr>
          <w:color w:val="auto"/>
          <w:sz w:val="23"/>
          <w:szCs w:val="23"/>
        </w:rPr>
      </w:pPr>
    </w:p>
    <w:p w:rsidR="00FE6377" w:rsidRDefault="00FE6377">
      <w:pPr>
        <w:rPr>
          <w:rFonts w:ascii="Times New Roman" w:hAnsi="Times New Roman" w:cs="Times New Roman"/>
          <w:sz w:val="24"/>
          <w:szCs w:val="24"/>
        </w:rPr>
      </w:pPr>
      <w:r>
        <w:br w:type="page"/>
      </w:r>
    </w:p>
    <w:p w:rsidR="001E36DC" w:rsidRPr="001A673A" w:rsidRDefault="00063658" w:rsidP="00086207">
      <w:pPr>
        <w:pStyle w:val="Heading2"/>
      </w:pPr>
      <w:r w:rsidRPr="001A673A">
        <w:lastRenderedPageBreak/>
        <w:t>General Test Information</w:t>
      </w:r>
    </w:p>
    <w:p w:rsidR="001E36DC" w:rsidRDefault="001E36DC">
      <w:pPr>
        <w:pStyle w:val="Default"/>
        <w:jc w:val="center"/>
        <w:rPr>
          <w:rFonts w:ascii="Arial Black" w:hAnsi="Arial Black" w:cs="Arial Black"/>
          <w:color w:val="auto"/>
          <w:sz w:val="23"/>
          <w:szCs w:val="23"/>
        </w:rPr>
      </w:pPr>
    </w:p>
    <w:p w:rsidR="001E36DC" w:rsidRPr="001A673A" w:rsidRDefault="00063658" w:rsidP="001A673A">
      <w:pPr>
        <w:pStyle w:val="Heading3"/>
      </w:pPr>
      <w:r w:rsidRPr="001A673A">
        <w:t xml:space="preserve">Test Blueprint </w:t>
      </w:r>
    </w:p>
    <w:p w:rsidR="001E36DC" w:rsidRDefault="00063658">
      <w:pPr>
        <w:pStyle w:val="Default"/>
        <w:rPr>
          <w:color w:val="auto"/>
          <w:sz w:val="23"/>
          <w:szCs w:val="23"/>
        </w:rPr>
      </w:pPr>
      <w:r>
        <w:rPr>
          <w:color w:val="auto"/>
          <w:sz w:val="23"/>
          <w:szCs w:val="23"/>
        </w:rPr>
        <w:t xml:space="preserve">Much like the blueprint for a building, a test blueprint serves as a guide for test construction.  The blueprint indicates the content areas that will be addressed by the test and the number of items that will be included by content area and for the test as a whole. There is a blueprint for each test (e.g., grade 3 reading, grade 5 mathematics, grade 8 </w:t>
      </w:r>
      <w:proofErr w:type="gramStart"/>
      <w:r>
        <w:rPr>
          <w:color w:val="auto"/>
          <w:sz w:val="23"/>
          <w:szCs w:val="23"/>
        </w:rPr>
        <w:t>science</w:t>
      </w:r>
      <w:proofErr w:type="gramEnd"/>
      <w:r>
        <w:rPr>
          <w:color w:val="auto"/>
          <w:sz w:val="23"/>
          <w:szCs w:val="23"/>
        </w:rPr>
        <w:t>, Virgi</w:t>
      </w:r>
      <w:r w:rsidR="00456994">
        <w:rPr>
          <w:color w:val="auto"/>
          <w:sz w:val="23"/>
          <w:szCs w:val="23"/>
        </w:rPr>
        <w:t>nia and United States History).</w:t>
      </w:r>
    </w:p>
    <w:p w:rsidR="001E36DC" w:rsidRDefault="001E36DC">
      <w:pPr>
        <w:pStyle w:val="Default"/>
        <w:rPr>
          <w:color w:val="auto"/>
          <w:sz w:val="23"/>
          <w:szCs w:val="23"/>
        </w:rPr>
      </w:pPr>
    </w:p>
    <w:p w:rsidR="001E36DC" w:rsidRDefault="00063658" w:rsidP="001A673A">
      <w:pPr>
        <w:pStyle w:val="Heading3"/>
      </w:pPr>
      <w:r>
        <w:t xml:space="preserve">Reporting Categories </w:t>
      </w:r>
    </w:p>
    <w:p w:rsidR="001E36DC" w:rsidRDefault="00063658">
      <w:pPr>
        <w:pStyle w:val="Default"/>
        <w:rPr>
          <w:color w:val="auto"/>
          <w:sz w:val="23"/>
          <w:szCs w:val="23"/>
        </w:rPr>
      </w:pPr>
      <w:r>
        <w:rPr>
          <w:color w:val="auto"/>
          <w:sz w:val="23"/>
          <w:szCs w:val="23"/>
        </w:rPr>
        <w:t xml:space="preserve">Each test covers a number of Standards of Learning.  In the test blueprint, the SOL </w:t>
      </w:r>
      <w:proofErr w:type="gramStart"/>
      <w:r>
        <w:rPr>
          <w:color w:val="auto"/>
          <w:sz w:val="23"/>
          <w:szCs w:val="23"/>
        </w:rPr>
        <w:t>are</w:t>
      </w:r>
      <w:proofErr w:type="gramEnd"/>
      <w:r>
        <w:rPr>
          <w:color w:val="auto"/>
          <w:sz w:val="23"/>
          <w:szCs w:val="23"/>
        </w:rPr>
        <w:t xml:space="preserve"> grouped into categories that address related content and skills.  These categories are labeled as reporting categories.  For example, a reporting categor</w:t>
      </w:r>
      <w:r>
        <w:rPr>
          <w:i/>
          <w:iCs/>
          <w:color w:val="auto"/>
          <w:sz w:val="23"/>
          <w:szCs w:val="23"/>
        </w:rPr>
        <w:t>y</w:t>
      </w:r>
      <w:r>
        <w:rPr>
          <w:color w:val="auto"/>
          <w:sz w:val="23"/>
          <w:szCs w:val="23"/>
        </w:rPr>
        <w:t xml:space="preserve"> for the World History and Geography to 1500 A.D. (C.E.) Standards of Learning test is </w:t>
      </w:r>
      <w:r>
        <w:rPr>
          <w:i/>
          <w:iCs/>
          <w:color w:val="auto"/>
          <w:sz w:val="23"/>
          <w:szCs w:val="23"/>
        </w:rPr>
        <w:t>Geography</w:t>
      </w:r>
      <w:r>
        <w:rPr>
          <w:color w:val="auto"/>
          <w:sz w:val="23"/>
          <w:szCs w:val="23"/>
        </w:rPr>
        <w:t>.  Each of the SOL in this reporting category addresses the influence geography has had on world history.  When the results of the SOL tests are reported, the scores will be presented for each reporting cate</w:t>
      </w:r>
      <w:r w:rsidR="00456994">
        <w:rPr>
          <w:color w:val="auto"/>
          <w:sz w:val="23"/>
          <w:szCs w:val="23"/>
        </w:rPr>
        <w:t>gory and as a total test score.</w:t>
      </w:r>
    </w:p>
    <w:p w:rsidR="001E36DC" w:rsidRDefault="001E36DC">
      <w:pPr>
        <w:pStyle w:val="Default"/>
        <w:rPr>
          <w:color w:val="auto"/>
          <w:sz w:val="23"/>
          <w:szCs w:val="23"/>
        </w:rPr>
      </w:pPr>
    </w:p>
    <w:p w:rsidR="001E36DC" w:rsidRDefault="00063658" w:rsidP="001A673A">
      <w:pPr>
        <w:pStyle w:val="Heading3"/>
      </w:pPr>
      <w:r>
        <w:t xml:space="preserve">Assignment of Standards of Learning to Reporting Categories </w:t>
      </w:r>
    </w:p>
    <w:p w:rsidR="001E36DC" w:rsidRDefault="00063658">
      <w:pPr>
        <w:pStyle w:val="Default"/>
        <w:rPr>
          <w:color w:val="auto"/>
          <w:sz w:val="23"/>
          <w:szCs w:val="23"/>
        </w:rPr>
      </w:pPr>
      <w:r>
        <w:rPr>
          <w:color w:val="auto"/>
          <w:sz w:val="23"/>
          <w:szCs w:val="23"/>
        </w:rPr>
        <w:t xml:space="preserve">Different parts of a Standard of Learning may be assigned to different reporting categories.  For example, World History and Geography to 1500 A.D. (C.E.) SOL WHI.3a, which covers the location of ancient river valley civilizations, is assigned to the reporting category </w:t>
      </w:r>
      <w:r>
        <w:rPr>
          <w:i/>
          <w:iCs/>
          <w:color w:val="auto"/>
          <w:sz w:val="23"/>
          <w:szCs w:val="23"/>
        </w:rPr>
        <w:t>Geography</w:t>
      </w:r>
      <w:r>
        <w:rPr>
          <w:color w:val="auto"/>
          <w:sz w:val="23"/>
          <w:szCs w:val="23"/>
        </w:rPr>
        <w:t xml:space="preserve"> in the World History and Geography to 1500 A.D. (C.E.) SOL test.  However, SOL WHI.3b, which involves describing the social, political and economic development of ancient river valley civilizations, is assigned to the reporting category </w:t>
      </w:r>
      <w:r>
        <w:rPr>
          <w:i/>
          <w:iCs/>
          <w:color w:val="auto"/>
          <w:sz w:val="23"/>
          <w:szCs w:val="23"/>
        </w:rPr>
        <w:t>Civics and Economics</w:t>
      </w:r>
      <w:r w:rsidR="00456994">
        <w:rPr>
          <w:color w:val="auto"/>
          <w:sz w:val="23"/>
          <w:szCs w:val="23"/>
        </w:rPr>
        <w:t>.</w:t>
      </w:r>
    </w:p>
    <w:p w:rsidR="001E36DC" w:rsidRDefault="001E36DC">
      <w:pPr>
        <w:pStyle w:val="Default"/>
        <w:rPr>
          <w:color w:val="auto"/>
          <w:sz w:val="23"/>
          <w:szCs w:val="23"/>
        </w:rPr>
      </w:pPr>
    </w:p>
    <w:p w:rsidR="001E36DC" w:rsidRDefault="00063658" w:rsidP="001A673A">
      <w:pPr>
        <w:pStyle w:val="Heading3"/>
      </w:pPr>
      <w:r>
        <w:t xml:space="preserve">Standards of Learning Excluded from Testing </w:t>
      </w:r>
    </w:p>
    <w:p w:rsidR="001E36DC" w:rsidRDefault="00063658">
      <w:pPr>
        <w:pStyle w:val="Default"/>
        <w:rPr>
          <w:color w:val="auto"/>
          <w:sz w:val="23"/>
          <w:szCs w:val="23"/>
        </w:rPr>
      </w:pPr>
      <w:r>
        <w:rPr>
          <w:color w:val="auto"/>
          <w:sz w:val="23"/>
          <w:szCs w:val="23"/>
        </w:rPr>
        <w:t xml:space="preserve">In some content areas, there </w:t>
      </w:r>
      <w:proofErr w:type="gramStart"/>
      <w:r>
        <w:rPr>
          <w:color w:val="auto"/>
          <w:sz w:val="23"/>
          <w:szCs w:val="23"/>
        </w:rPr>
        <w:t>are</w:t>
      </w:r>
      <w:proofErr w:type="gramEnd"/>
      <w:r>
        <w:rPr>
          <w:color w:val="auto"/>
          <w:sz w:val="23"/>
          <w:szCs w:val="23"/>
        </w:rPr>
        <w:t xml:space="preserve"> SOL that do not lend themselves to multiple-choice testing.  The SOL not tested are listed as </w:t>
      </w:r>
      <w:r>
        <w:rPr>
          <w:i/>
          <w:iCs/>
          <w:color w:val="auto"/>
          <w:sz w:val="23"/>
          <w:szCs w:val="23"/>
        </w:rPr>
        <w:t>Excluded from Testing</w:t>
      </w:r>
      <w:r>
        <w:rPr>
          <w:color w:val="auto"/>
          <w:sz w:val="23"/>
          <w:szCs w:val="23"/>
        </w:rPr>
        <w:t xml:space="preserve"> at the end of the blueprint for each test.  In World History and Geography to 1500 A.D. (C.E.) there are no SOL that cannot be appropriately assessed</w:t>
      </w:r>
      <w:r w:rsidR="00456994">
        <w:rPr>
          <w:color w:val="auto"/>
          <w:sz w:val="23"/>
          <w:szCs w:val="23"/>
        </w:rPr>
        <w:t xml:space="preserve"> in a multiple-choice format.</w:t>
      </w:r>
    </w:p>
    <w:p w:rsidR="001E36DC" w:rsidRDefault="001E36DC">
      <w:pPr>
        <w:pStyle w:val="Default"/>
        <w:rPr>
          <w:color w:val="auto"/>
          <w:sz w:val="23"/>
          <w:szCs w:val="23"/>
        </w:rPr>
      </w:pPr>
    </w:p>
    <w:p w:rsidR="001E36DC" w:rsidRDefault="00063658" w:rsidP="001A673A">
      <w:pPr>
        <w:pStyle w:val="Heading3"/>
      </w:pPr>
      <w:r>
        <w:t>Coverage of Standards of Learning</w:t>
      </w:r>
    </w:p>
    <w:p w:rsidR="001E36DC" w:rsidRDefault="00063658">
      <w:pPr>
        <w:pStyle w:val="Default"/>
        <w:rPr>
          <w:color w:val="auto"/>
          <w:sz w:val="23"/>
          <w:szCs w:val="23"/>
        </w:rPr>
      </w:pPr>
      <w:r>
        <w:rPr>
          <w:color w:val="auto"/>
          <w:sz w:val="23"/>
          <w:szCs w:val="23"/>
        </w:rPr>
        <w:t xml:space="preserve">Due to the large number of SOL in each grade level content area, </w:t>
      </w:r>
      <w:r>
        <w:rPr>
          <w:i/>
          <w:iCs/>
          <w:color w:val="auto"/>
          <w:sz w:val="23"/>
          <w:szCs w:val="23"/>
        </w:rPr>
        <w:t>every</w:t>
      </w:r>
      <w:r>
        <w:rPr>
          <w:color w:val="auto"/>
          <w:sz w:val="23"/>
          <w:szCs w:val="23"/>
        </w:rPr>
        <w:t xml:space="preserve"> Standard of Learning will not be assessed on every version (form) of an SOL test.  By necessity, to keep the length of a test reasonable, each version will sample from the SOL within a reporting category.  Every SOL in the blueprint will be tested within a three year period, and </w:t>
      </w:r>
      <w:r>
        <w:rPr>
          <w:i/>
          <w:iCs/>
          <w:color w:val="auto"/>
          <w:sz w:val="23"/>
          <w:szCs w:val="23"/>
        </w:rPr>
        <w:t xml:space="preserve">all of these </w:t>
      </w:r>
      <w:r>
        <w:rPr>
          <w:color w:val="auto"/>
          <w:sz w:val="23"/>
          <w:szCs w:val="23"/>
        </w:rPr>
        <w:t xml:space="preserve">SOL are eligible for inclusion </w:t>
      </w:r>
      <w:r w:rsidR="00456994">
        <w:rPr>
          <w:color w:val="auto"/>
          <w:sz w:val="23"/>
          <w:szCs w:val="23"/>
        </w:rPr>
        <w:t>on each version of an SOL test.</w:t>
      </w:r>
    </w:p>
    <w:p w:rsidR="001E36DC" w:rsidRDefault="001E36DC">
      <w:pPr>
        <w:pStyle w:val="Default"/>
        <w:rPr>
          <w:rFonts w:ascii="Arial" w:hAnsi="Arial" w:cs="Arial"/>
          <w:color w:val="auto"/>
          <w:sz w:val="23"/>
          <w:szCs w:val="23"/>
        </w:rPr>
      </w:pPr>
    </w:p>
    <w:p w:rsidR="001E36DC" w:rsidRDefault="00063658" w:rsidP="001A673A">
      <w:pPr>
        <w:pStyle w:val="Heading3"/>
      </w:pPr>
      <w:r>
        <w:t xml:space="preserve">Use of the Curriculum Framework </w:t>
      </w:r>
    </w:p>
    <w:p w:rsidR="001E36DC" w:rsidRDefault="00063658">
      <w:pPr>
        <w:pStyle w:val="Default"/>
        <w:rPr>
          <w:color w:val="auto"/>
          <w:sz w:val="23"/>
          <w:szCs w:val="23"/>
        </w:rPr>
      </w:pPr>
      <w:r>
        <w:rPr>
          <w:color w:val="auto"/>
          <w:sz w:val="23"/>
          <w:szCs w:val="23"/>
        </w:rPr>
        <w:t xml:space="preserve">The History and Social Science Standards of Learning, amplified by the Curriculum Framework, define the essential understandings, knowledge, and skills that are measured by the Standards of Learning tests.  The Curriculum Framework asks essential questions, identifies essential understandings, defines essential content knowledge, and describes essential </w:t>
      </w:r>
      <w:r w:rsidR="00456994">
        <w:rPr>
          <w:color w:val="auto"/>
          <w:sz w:val="23"/>
          <w:szCs w:val="23"/>
        </w:rPr>
        <w:t>skills students need to master.</w:t>
      </w:r>
    </w:p>
    <w:p w:rsidR="00456994" w:rsidRDefault="00456994">
      <w:pPr>
        <w:rPr>
          <w:rFonts w:ascii="Times New Roman" w:hAnsi="Times New Roman" w:cs="Times New Roman"/>
          <w:sz w:val="23"/>
          <w:szCs w:val="23"/>
        </w:rPr>
      </w:pPr>
      <w:r>
        <w:rPr>
          <w:sz w:val="23"/>
          <w:szCs w:val="23"/>
        </w:rPr>
        <w:br w:type="page"/>
      </w:r>
    </w:p>
    <w:p w:rsidR="001E36DC" w:rsidRDefault="00063658">
      <w:pPr>
        <w:pStyle w:val="Default"/>
        <w:pageBreakBefore/>
        <w:jc w:val="center"/>
        <w:rPr>
          <w:rFonts w:ascii="Arial Black" w:hAnsi="Arial Black" w:cs="Arial Black"/>
          <w:color w:val="auto"/>
          <w:sz w:val="23"/>
          <w:szCs w:val="23"/>
        </w:rPr>
      </w:pPr>
      <w:proofErr w:type="gramStart"/>
      <w:r>
        <w:rPr>
          <w:rFonts w:ascii="Arial Black" w:hAnsi="Arial Black" w:cs="Arial Black"/>
          <w:color w:val="auto"/>
          <w:sz w:val="23"/>
          <w:szCs w:val="23"/>
        </w:rPr>
        <w:lastRenderedPageBreak/>
        <w:t>World History and Geography to 1500 A.D. (C.E.)</w:t>
      </w:r>
      <w:proofErr w:type="gramEnd"/>
      <w:r>
        <w:rPr>
          <w:rFonts w:ascii="Arial Black" w:hAnsi="Arial Black" w:cs="Arial Black"/>
          <w:color w:val="auto"/>
          <w:sz w:val="23"/>
          <w:szCs w:val="23"/>
        </w:rPr>
        <w:t xml:space="preserve"> </w:t>
      </w:r>
    </w:p>
    <w:p w:rsidR="001E36DC" w:rsidRDefault="00063658" w:rsidP="00086207">
      <w:pPr>
        <w:pStyle w:val="Heading2"/>
      </w:pPr>
      <w:r w:rsidRPr="001A673A">
        <w:t>Test Blueprint Summary Table</w:t>
      </w:r>
    </w:p>
    <w:tbl>
      <w:tblPr>
        <w:tblStyle w:val="TableGrid"/>
        <w:tblW w:w="0" w:type="auto"/>
        <w:jc w:val="center"/>
        <w:tblLook w:val="04A0" w:firstRow="1" w:lastRow="0" w:firstColumn="1" w:lastColumn="0" w:noHBand="0" w:noVBand="1"/>
        <w:tblDescription w:val="Summary Table"/>
      </w:tblPr>
      <w:tblGrid>
        <w:gridCol w:w="3240"/>
        <w:gridCol w:w="3510"/>
        <w:gridCol w:w="2250"/>
      </w:tblGrid>
      <w:tr w:rsidR="001A673A" w:rsidTr="0078602F">
        <w:trPr>
          <w:tblHeader/>
          <w:jc w:val="center"/>
        </w:trPr>
        <w:tc>
          <w:tcPr>
            <w:tcW w:w="3240" w:type="dxa"/>
            <w:tcBorders>
              <w:bottom w:val="single" w:sz="4" w:space="0" w:color="auto"/>
            </w:tcBorders>
            <w:shd w:val="clear" w:color="auto" w:fill="BFBFBF" w:themeFill="background1" w:themeFillShade="BF"/>
          </w:tcPr>
          <w:p w:rsidR="001A673A" w:rsidRDefault="001A673A" w:rsidP="009C3BDE">
            <w:pPr>
              <w:pStyle w:val="Default"/>
              <w:jc w:val="center"/>
              <w:rPr>
                <w:rFonts w:ascii="Arial" w:hAnsi="Arial" w:cs="Arial"/>
                <w:sz w:val="23"/>
                <w:szCs w:val="23"/>
              </w:rPr>
            </w:pPr>
          </w:p>
          <w:p w:rsidR="001A673A" w:rsidRDefault="000F1296" w:rsidP="009C3BDE">
            <w:pPr>
              <w:pStyle w:val="Default"/>
              <w:jc w:val="center"/>
              <w:rPr>
                <w:rFonts w:ascii="Arial" w:hAnsi="Arial" w:cs="Arial"/>
                <w:sz w:val="23"/>
                <w:szCs w:val="23"/>
              </w:rPr>
            </w:pPr>
            <w:r>
              <w:rPr>
                <w:rFonts w:ascii="Arial" w:hAnsi="Arial" w:cs="Arial"/>
                <w:b/>
                <w:bCs/>
                <w:sz w:val="23"/>
                <w:szCs w:val="23"/>
              </w:rPr>
              <w:t>Reporting Category</w:t>
            </w:r>
          </w:p>
          <w:p w:rsidR="001A673A" w:rsidRDefault="001A673A" w:rsidP="009C3BDE">
            <w:pPr>
              <w:pStyle w:val="Default"/>
              <w:jc w:val="center"/>
              <w:rPr>
                <w:rFonts w:ascii="Arial" w:hAnsi="Arial" w:cs="Arial"/>
                <w:sz w:val="36"/>
                <w:szCs w:val="36"/>
              </w:rPr>
            </w:pPr>
          </w:p>
        </w:tc>
        <w:tc>
          <w:tcPr>
            <w:tcW w:w="3510" w:type="dxa"/>
            <w:tcBorders>
              <w:bottom w:val="single" w:sz="4" w:space="0" w:color="auto"/>
            </w:tcBorders>
            <w:shd w:val="clear" w:color="auto" w:fill="BFBFBF" w:themeFill="background1" w:themeFillShade="BF"/>
          </w:tcPr>
          <w:p w:rsidR="001A673A" w:rsidRDefault="001A673A" w:rsidP="009C3BDE">
            <w:pPr>
              <w:pStyle w:val="Default"/>
              <w:jc w:val="center"/>
              <w:rPr>
                <w:rFonts w:ascii="Arial" w:hAnsi="Arial" w:cs="Arial"/>
                <w:sz w:val="23"/>
                <w:szCs w:val="23"/>
              </w:rPr>
            </w:pPr>
          </w:p>
          <w:p w:rsidR="001A673A" w:rsidRDefault="001A673A" w:rsidP="009C3BDE">
            <w:pPr>
              <w:pStyle w:val="Default"/>
              <w:jc w:val="center"/>
              <w:rPr>
                <w:rFonts w:ascii="Arial" w:hAnsi="Arial" w:cs="Arial"/>
                <w:sz w:val="23"/>
                <w:szCs w:val="23"/>
              </w:rPr>
            </w:pPr>
            <w:r>
              <w:rPr>
                <w:rFonts w:ascii="Arial" w:hAnsi="Arial" w:cs="Arial"/>
                <w:b/>
                <w:bCs/>
                <w:sz w:val="23"/>
                <w:szCs w:val="23"/>
              </w:rPr>
              <w:t xml:space="preserve">World History to 1500 A.D. (C.E.) </w:t>
            </w:r>
          </w:p>
          <w:p w:rsidR="001A673A" w:rsidRDefault="001A673A" w:rsidP="009C3BDE">
            <w:pPr>
              <w:pStyle w:val="Default"/>
              <w:jc w:val="center"/>
              <w:rPr>
                <w:rFonts w:ascii="Arial" w:hAnsi="Arial" w:cs="Arial"/>
                <w:sz w:val="36"/>
                <w:szCs w:val="36"/>
              </w:rPr>
            </w:pPr>
            <w:r>
              <w:rPr>
                <w:rFonts w:ascii="Arial" w:hAnsi="Arial" w:cs="Arial"/>
                <w:b/>
                <w:bCs/>
                <w:sz w:val="23"/>
                <w:szCs w:val="23"/>
              </w:rPr>
              <w:t>Standards of Learning</w:t>
            </w:r>
          </w:p>
        </w:tc>
        <w:tc>
          <w:tcPr>
            <w:tcW w:w="2250" w:type="dxa"/>
            <w:tcBorders>
              <w:bottom w:val="single" w:sz="4" w:space="0" w:color="auto"/>
            </w:tcBorders>
            <w:shd w:val="clear" w:color="auto" w:fill="BFBFBF" w:themeFill="background1" w:themeFillShade="BF"/>
          </w:tcPr>
          <w:p w:rsidR="001A673A" w:rsidRDefault="001A673A" w:rsidP="009C3BDE">
            <w:pPr>
              <w:pStyle w:val="Default"/>
              <w:jc w:val="center"/>
              <w:rPr>
                <w:rFonts w:ascii="Arial" w:hAnsi="Arial" w:cs="Arial"/>
                <w:sz w:val="23"/>
                <w:szCs w:val="23"/>
              </w:rPr>
            </w:pPr>
          </w:p>
          <w:p w:rsidR="001A673A" w:rsidRDefault="001A673A" w:rsidP="009C3BDE">
            <w:pPr>
              <w:pStyle w:val="Default"/>
              <w:jc w:val="center"/>
              <w:rPr>
                <w:rFonts w:ascii="Arial" w:hAnsi="Arial" w:cs="Arial"/>
                <w:sz w:val="36"/>
                <w:szCs w:val="36"/>
              </w:rPr>
            </w:pPr>
            <w:r>
              <w:rPr>
                <w:rFonts w:ascii="Arial" w:hAnsi="Arial" w:cs="Arial"/>
                <w:b/>
                <w:bCs/>
                <w:sz w:val="23"/>
                <w:szCs w:val="23"/>
              </w:rPr>
              <w:t>Number of Items</w:t>
            </w:r>
            <w:r>
              <w:rPr>
                <w:rFonts w:ascii="Arial" w:hAnsi="Arial" w:cs="Arial"/>
                <w:sz w:val="36"/>
                <w:szCs w:val="36"/>
              </w:rPr>
              <w:t xml:space="preserve"> </w:t>
            </w:r>
          </w:p>
        </w:tc>
      </w:tr>
      <w:tr w:rsidR="001A673A" w:rsidTr="0078602F">
        <w:trPr>
          <w:tblHeader/>
          <w:jc w:val="center"/>
        </w:trPr>
        <w:tc>
          <w:tcPr>
            <w:tcW w:w="3240" w:type="dxa"/>
            <w:shd w:val="clear" w:color="auto" w:fill="D9D9D9" w:themeFill="background1" w:themeFillShade="D9"/>
          </w:tcPr>
          <w:p w:rsidR="001A673A" w:rsidRDefault="001A673A" w:rsidP="009C3BDE">
            <w:pPr>
              <w:pStyle w:val="Default"/>
              <w:rPr>
                <w:sz w:val="36"/>
                <w:szCs w:val="36"/>
              </w:rPr>
            </w:pPr>
            <w:r>
              <w:rPr>
                <w:b/>
                <w:bCs/>
                <w:sz w:val="23"/>
                <w:szCs w:val="23"/>
              </w:rPr>
              <w:t>Assessed with Other Content</w:t>
            </w:r>
            <w:r>
              <w:rPr>
                <w:sz w:val="36"/>
                <w:szCs w:val="36"/>
              </w:rPr>
              <w:t xml:space="preserve"> </w:t>
            </w:r>
          </w:p>
        </w:tc>
        <w:tc>
          <w:tcPr>
            <w:tcW w:w="3510" w:type="dxa"/>
            <w:shd w:val="clear" w:color="auto" w:fill="D9D9D9" w:themeFill="background1" w:themeFillShade="D9"/>
          </w:tcPr>
          <w:p w:rsidR="001A673A" w:rsidRDefault="001A673A" w:rsidP="009C3BDE">
            <w:pPr>
              <w:pStyle w:val="Default"/>
              <w:rPr>
                <w:sz w:val="36"/>
                <w:szCs w:val="36"/>
              </w:rPr>
            </w:pPr>
            <w:r>
              <w:rPr>
                <w:b/>
                <w:bCs/>
                <w:sz w:val="23"/>
                <w:szCs w:val="23"/>
              </w:rPr>
              <w:t>WHI.1a-f</w:t>
            </w:r>
            <w:r>
              <w:rPr>
                <w:sz w:val="36"/>
                <w:szCs w:val="36"/>
              </w:rPr>
              <w:t xml:space="preserve"> </w:t>
            </w:r>
          </w:p>
        </w:tc>
        <w:tc>
          <w:tcPr>
            <w:tcW w:w="2250" w:type="dxa"/>
            <w:shd w:val="clear" w:color="auto" w:fill="D9D9D9" w:themeFill="background1" w:themeFillShade="D9"/>
          </w:tcPr>
          <w:p w:rsidR="001A673A" w:rsidRPr="000F1296" w:rsidRDefault="000F1296" w:rsidP="009C3BDE">
            <w:pPr>
              <w:pStyle w:val="Default"/>
            </w:pPr>
            <w:r w:rsidRPr="000F1296">
              <w:rPr>
                <w:color w:val="D9D9D9" w:themeColor="background1" w:themeShade="D9"/>
              </w:rPr>
              <w:t>blank</w:t>
            </w:r>
          </w:p>
        </w:tc>
      </w:tr>
      <w:tr w:rsidR="001A673A" w:rsidTr="0078602F">
        <w:trPr>
          <w:tblHeader/>
          <w:jc w:val="center"/>
        </w:trPr>
        <w:tc>
          <w:tcPr>
            <w:tcW w:w="3240" w:type="dxa"/>
          </w:tcPr>
          <w:p w:rsidR="001A673A" w:rsidRDefault="001A673A" w:rsidP="009C3BDE">
            <w:pPr>
              <w:pStyle w:val="Default"/>
              <w:rPr>
                <w:sz w:val="23"/>
                <w:szCs w:val="23"/>
              </w:rPr>
            </w:pPr>
            <w:r>
              <w:rPr>
                <w:b/>
                <w:bCs/>
                <w:sz w:val="23"/>
                <w:szCs w:val="23"/>
              </w:rPr>
              <w:t xml:space="preserve">Human Origins and Early Civilizations </w:t>
            </w:r>
          </w:p>
          <w:p w:rsidR="001A673A" w:rsidRDefault="001A673A" w:rsidP="009C3BDE">
            <w:pPr>
              <w:pStyle w:val="Default"/>
              <w:rPr>
                <w:sz w:val="23"/>
                <w:szCs w:val="23"/>
              </w:rPr>
            </w:pPr>
            <w:r>
              <w:rPr>
                <w:b/>
                <w:bCs/>
                <w:sz w:val="23"/>
                <w:szCs w:val="23"/>
              </w:rPr>
              <w:t xml:space="preserve"> </w:t>
            </w:r>
          </w:p>
        </w:tc>
        <w:tc>
          <w:tcPr>
            <w:tcW w:w="3510" w:type="dxa"/>
          </w:tcPr>
          <w:p w:rsidR="001A673A" w:rsidRDefault="001A673A" w:rsidP="009C3BDE">
            <w:pPr>
              <w:pStyle w:val="Default"/>
              <w:rPr>
                <w:sz w:val="23"/>
                <w:szCs w:val="23"/>
              </w:rPr>
            </w:pPr>
            <w:r>
              <w:rPr>
                <w:b/>
                <w:bCs/>
                <w:sz w:val="23"/>
                <w:szCs w:val="23"/>
              </w:rPr>
              <w:t xml:space="preserve">WHI.2b-d </w:t>
            </w:r>
          </w:p>
          <w:p w:rsidR="001A673A" w:rsidRDefault="001A673A" w:rsidP="009C3BDE">
            <w:pPr>
              <w:pStyle w:val="Default"/>
              <w:rPr>
                <w:sz w:val="23"/>
                <w:szCs w:val="23"/>
              </w:rPr>
            </w:pPr>
            <w:r>
              <w:rPr>
                <w:b/>
                <w:bCs/>
                <w:sz w:val="23"/>
                <w:szCs w:val="23"/>
              </w:rPr>
              <w:t xml:space="preserve">WHI.3c-e </w:t>
            </w:r>
          </w:p>
          <w:p w:rsidR="001A673A" w:rsidRDefault="001A673A" w:rsidP="009C3BDE">
            <w:pPr>
              <w:pStyle w:val="Default"/>
              <w:rPr>
                <w:sz w:val="23"/>
                <w:szCs w:val="23"/>
              </w:rPr>
            </w:pPr>
            <w:r>
              <w:rPr>
                <w:b/>
                <w:bCs/>
                <w:sz w:val="23"/>
                <w:szCs w:val="23"/>
              </w:rPr>
              <w:t xml:space="preserve">WHI.4a-f </w:t>
            </w:r>
          </w:p>
        </w:tc>
        <w:tc>
          <w:tcPr>
            <w:tcW w:w="2250" w:type="dxa"/>
          </w:tcPr>
          <w:p w:rsidR="001A673A" w:rsidRDefault="001A673A" w:rsidP="009C3BDE">
            <w:pPr>
              <w:pStyle w:val="Default"/>
              <w:jc w:val="center"/>
              <w:rPr>
                <w:sz w:val="23"/>
                <w:szCs w:val="23"/>
              </w:rPr>
            </w:pPr>
            <w:r>
              <w:rPr>
                <w:b/>
                <w:bCs/>
                <w:sz w:val="23"/>
                <w:szCs w:val="23"/>
              </w:rPr>
              <w:t xml:space="preserve">11 </w:t>
            </w:r>
          </w:p>
        </w:tc>
      </w:tr>
      <w:tr w:rsidR="001A673A" w:rsidTr="0078602F">
        <w:trPr>
          <w:tblHeader/>
          <w:jc w:val="center"/>
        </w:trPr>
        <w:tc>
          <w:tcPr>
            <w:tcW w:w="3240" w:type="dxa"/>
          </w:tcPr>
          <w:p w:rsidR="001A673A" w:rsidRDefault="001A673A" w:rsidP="009C3BDE">
            <w:pPr>
              <w:pStyle w:val="Default"/>
              <w:rPr>
                <w:sz w:val="23"/>
                <w:szCs w:val="23"/>
              </w:rPr>
            </w:pPr>
            <w:r>
              <w:rPr>
                <w:b/>
                <w:bCs/>
                <w:sz w:val="23"/>
                <w:szCs w:val="23"/>
              </w:rPr>
              <w:t xml:space="preserve">Classical Civilizations </w:t>
            </w:r>
          </w:p>
          <w:p w:rsidR="001A673A" w:rsidRDefault="001A673A" w:rsidP="009C3BDE">
            <w:pPr>
              <w:pStyle w:val="Default"/>
              <w:rPr>
                <w:sz w:val="23"/>
                <w:szCs w:val="23"/>
              </w:rPr>
            </w:pPr>
            <w:r>
              <w:rPr>
                <w:b/>
                <w:bCs/>
                <w:sz w:val="23"/>
                <w:szCs w:val="23"/>
              </w:rPr>
              <w:t xml:space="preserve"> </w:t>
            </w:r>
          </w:p>
        </w:tc>
        <w:tc>
          <w:tcPr>
            <w:tcW w:w="3510" w:type="dxa"/>
          </w:tcPr>
          <w:p w:rsidR="001A673A" w:rsidRDefault="001A673A" w:rsidP="009C3BDE">
            <w:pPr>
              <w:pStyle w:val="Default"/>
              <w:rPr>
                <w:sz w:val="23"/>
                <w:szCs w:val="23"/>
              </w:rPr>
            </w:pPr>
            <w:r>
              <w:rPr>
                <w:b/>
                <w:bCs/>
                <w:sz w:val="23"/>
                <w:szCs w:val="23"/>
              </w:rPr>
              <w:t xml:space="preserve">WHI.5b, d-g </w:t>
            </w:r>
          </w:p>
          <w:p w:rsidR="001A673A" w:rsidRDefault="001A673A" w:rsidP="009C3BDE">
            <w:pPr>
              <w:pStyle w:val="Default"/>
              <w:rPr>
                <w:sz w:val="23"/>
                <w:szCs w:val="23"/>
              </w:rPr>
            </w:pPr>
            <w:r>
              <w:rPr>
                <w:b/>
                <w:bCs/>
                <w:sz w:val="23"/>
                <w:szCs w:val="23"/>
              </w:rPr>
              <w:t xml:space="preserve">WHI.6b, d-f, h-k </w:t>
            </w:r>
          </w:p>
        </w:tc>
        <w:tc>
          <w:tcPr>
            <w:tcW w:w="2250" w:type="dxa"/>
          </w:tcPr>
          <w:p w:rsidR="001A673A" w:rsidRDefault="001A673A" w:rsidP="009C3BDE">
            <w:pPr>
              <w:pStyle w:val="Default"/>
              <w:jc w:val="center"/>
              <w:rPr>
                <w:sz w:val="23"/>
                <w:szCs w:val="23"/>
              </w:rPr>
            </w:pPr>
            <w:r>
              <w:rPr>
                <w:b/>
                <w:bCs/>
                <w:sz w:val="23"/>
                <w:szCs w:val="23"/>
              </w:rPr>
              <w:t xml:space="preserve">10 </w:t>
            </w:r>
          </w:p>
        </w:tc>
      </w:tr>
      <w:tr w:rsidR="001A673A" w:rsidTr="0078602F">
        <w:trPr>
          <w:tblHeader/>
          <w:jc w:val="center"/>
        </w:trPr>
        <w:tc>
          <w:tcPr>
            <w:tcW w:w="3240" w:type="dxa"/>
          </w:tcPr>
          <w:p w:rsidR="001A673A" w:rsidRDefault="001A673A" w:rsidP="009C3BDE">
            <w:pPr>
              <w:pStyle w:val="Default"/>
              <w:rPr>
                <w:sz w:val="23"/>
                <w:szCs w:val="23"/>
              </w:rPr>
            </w:pPr>
            <w:r>
              <w:rPr>
                <w:b/>
                <w:bCs/>
                <w:sz w:val="23"/>
                <w:szCs w:val="23"/>
              </w:rPr>
              <w:t xml:space="preserve">Postclassical Civilizations </w:t>
            </w:r>
          </w:p>
        </w:tc>
        <w:tc>
          <w:tcPr>
            <w:tcW w:w="3510" w:type="dxa"/>
          </w:tcPr>
          <w:p w:rsidR="001A673A" w:rsidRDefault="001A673A" w:rsidP="009C3BDE">
            <w:pPr>
              <w:pStyle w:val="Default"/>
              <w:rPr>
                <w:sz w:val="23"/>
                <w:szCs w:val="23"/>
              </w:rPr>
            </w:pPr>
            <w:r>
              <w:rPr>
                <w:b/>
                <w:bCs/>
                <w:sz w:val="23"/>
                <w:szCs w:val="23"/>
              </w:rPr>
              <w:t xml:space="preserve">WHI.7b-e </w:t>
            </w:r>
          </w:p>
          <w:p w:rsidR="001A673A" w:rsidRDefault="001A673A" w:rsidP="009C3BDE">
            <w:pPr>
              <w:pStyle w:val="Default"/>
              <w:rPr>
                <w:sz w:val="23"/>
                <w:szCs w:val="23"/>
              </w:rPr>
            </w:pPr>
            <w:r>
              <w:rPr>
                <w:b/>
                <w:bCs/>
                <w:sz w:val="23"/>
                <w:szCs w:val="23"/>
              </w:rPr>
              <w:t xml:space="preserve">WHI.8a, c-d </w:t>
            </w:r>
          </w:p>
          <w:p w:rsidR="001A673A" w:rsidRDefault="001A673A" w:rsidP="009C3BDE">
            <w:pPr>
              <w:pStyle w:val="Default"/>
              <w:rPr>
                <w:sz w:val="23"/>
                <w:szCs w:val="23"/>
              </w:rPr>
            </w:pPr>
            <w:r>
              <w:rPr>
                <w:b/>
                <w:bCs/>
                <w:sz w:val="23"/>
                <w:szCs w:val="23"/>
              </w:rPr>
              <w:t xml:space="preserve">WHI.9a, c </w:t>
            </w:r>
          </w:p>
        </w:tc>
        <w:tc>
          <w:tcPr>
            <w:tcW w:w="2250" w:type="dxa"/>
          </w:tcPr>
          <w:p w:rsidR="001A673A" w:rsidRDefault="001A673A" w:rsidP="009C3BDE">
            <w:pPr>
              <w:pStyle w:val="Default"/>
              <w:jc w:val="center"/>
              <w:rPr>
                <w:sz w:val="23"/>
                <w:szCs w:val="23"/>
              </w:rPr>
            </w:pPr>
            <w:r>
              <w:rPr>
                <w:b/>
                <w:bCs/>
                <w:sz w:val="23"/>
                <w:szCs w:val="23"/>
              </w:rPr>
              <w:t xml:space="preserve">9 </w:t>
            </w:r>
          </w:p>
        </w:tc>
      </w:tr>
      <w:tr w:rsidR="001A673A" w:rsidTr="0078602F">
        <w:trPr>
          <w:tblHeader/>
          <w:jc w:val="center"/>
        </w:trPr>
        <w:tc>
          <w:tcPr>
            <w:tcW w:w="3240" w:type="dxa"/>
          </w:tcPr>
          <w:p w:rsidR="001A673A" w:rsidRDefault="001A673A" w:rsidP="009C3BDE">
            <w:pPr>
              <w:pStyle w:val="Default"/>
              <w:rPr>
                <w:sz w:val="23"/>
                <w:szCs w:val="23"/>
              </w:rPr>
            </w:pPr>
            <w:r>
              <w:rPr>
                <w:b/>
                <w:bCs/>
                <w:sz w:val="23"/>
                <w:szCs w:val="23"/>
              </w:rPr>
              <w:t xml:space="preserve">Regional Interactions  </w:t>
            </w:r>
          </w:p>
        </w:tc>
        <w:tc>
          <w:tcPr>
            <w:tcW w:w="3510" w:type="dxa"/>
          </w:tcPr>
          <w:p w:rsidR="001A673A" w:rsidRDefault="001A673A" w:rsidP="009C3BDE">
            <w:pPr>
              <w:pStyle w:val="Default"/>
              <w:rPr>
                <w:sz w:val="23"/>
                <w:szCs w:val="23"/>
              </w:rPr>
            </w:pPr>
            <w:r>
              <w:rPr>
                <w:b/>
                <w:bCs/>
                <w:sz w:val="23"/>
                <w:szCs w:val="23"/>
              </w:rPr>
              <w:t>WHI.10c-d</w:t>
            </w:r>
          </w:p>
          <w:p w:rsidR="001A673A" w:rsidRDefault="001A673A" w:rsidP="009C3BDE">
            <w:pPr>
              <w:pStyle w:val="Default"/>
              <w:rPr>
                <w:sz w:val="23"/>
                <w:szCs w:val="23"/>
              </w:rPr>
            </w:pPr>
            <w:r>
              <w:rPr>
                <w:b/>
                <w:bCs/>
                <w:sz w:val="23"/>
                <w:szCs w:val="23"/>
              </w:rPr>
              <w:t xml:space="preserve">WHI.11b </w:t>
            </w:r>
          </w:p>
          <w:p w:rsidR="001A673A" w:rsidRDefault="001A673A" w:rsidP="009C3BDE">
            <w:pPr>
              <w:pStyle w:val="Default"/>
              <w:rPr>
                <w:sz w:val="23"/>
                <w:szCs w:val="23"/>
              </w:rPr>
            </w:pPr>
            <w:r>
              <w:rPr>
                <w:b/>
                <w:bCs/>
                <w:sz w:val="23"/>
                <w:szCs w:val="23"/>
              </w:rPr>
              <w:t>WHI.12a-d</w:t>
            </w:r>
          </w:p>
          <w:p w:rsidR="001A673A" w:rsidRDefault="001A673A" w:rsidP="009C3BDE">
            <w:pPr>
              <w:pStyle w:val="Default"/>
              <w:rPr>
                <w:sz w:val="23"/>
                <w:szCs w:val="23"/>
              </w:rPr>
            </w:pPr>
            <w:r>
              <w:rPr>
                <w:b/>
                <w:bCs/>
                <w:sz w:val="23"/>
                <w:szCs w:val="23"/>
              </w:rPr>
              <w:t xml:space="preserve">WHI.13c-d </w:t>
            </w:r>
          </w:p>
        </w:tc>
        <w:tc>
          <w:tcPr>
            <w:tcW w:w="2250" w:type="dxa"/>
          </w:tcPr>
          <w:p w:rsidR="001A673A" w:rsidRDefault="001A673A" w:rsidP="009C3BDE">
            <w:pPr>
              <w:pStyle w:val="Default"/>
              <w:jc w:val="center"/>
              <w:rPr>
                <w:sz w:val="23"/>
                <w:szCs w:val="23"/>
              </w:rPr>
            </w:pPr>
            <w:r>
              <w:rPr>
                <w:b/>
                <w:bCs/>
                <w:sz w:val="23"/>
                <w:szCs w:val="23"/>
              </w:rPr>
              <w:t xml:space="preserve">13 </w:t>
            </w:r>
          </w:p>
        </w:tc>
      </w:tr>
      <w:tr w:rsidR="001A673A" w:rsidTr="0078602F">
        <w:trPr>
          <w:tblHeader/>
          <w:jc w:val="center"/>
        </w:trPr>
        <w:tc>
          <w:tcPr>
            <w:tcW w:w="3240" w:type="dxa"/>
          </w:tcPr>
          <w:p w:rsidR="001A673A" w:rsidRDefault="001A673A" w:rsidP="009C3BDE">
            <w:pPr>
              <w:pStyle w:val="Default"/>
              <w:rPr>
                <w:sz w:val="23"/>
                <w:szCs w:val="23"/>
              </w:rPr>
            </w:pPr>
            <w:r>
              <w:rPr>
                <w:b/>
                <w:bCs/>
                <w:sz w:val="23"/>
                <w:szCs w:val="23"/>
              </w:rPr>
              <w:t xml:space="preserve">Geography </w:t>
            </w:r>
          </w:p>
        </w:tc>
        <w:tc>
          <w:tcPr>
            <w:tcW w:w="3510" w:type="dxa"/>
          </w:tcPr>
          <w:p w:rsidR="001A673A" w:rsidRDefault="001A673A" w:rsidP="009C3BDE">
            <w:pPr>
              <w:pStyle w:val="Default"/>
              <w:rPr>
                <w:sz w:val="23"/>
                <w:szCs w:val="23"/>
              </w:rPr>
            </w:pPr>
            <w:r>
              <w:rPr>
                <w:b/>
                <w:bCs/>
                <w:sz w:val="23"/>
                <w:szCs w:val="23"/>
              </w:rPr>
              <w:t xml:space="preserve">WHI.2a </w:t>
            </w:r>
          </w:p>
          <w:p w:rsidR="001A673A" w:rsidRDefault="001A673A" w:rsidP="009C3BDE">
            <w:pPr>
              <w:pStyle w:val="Default"/>
              <w:rPr>
                <w:sz w:val="23"/>
                <w:szCs w:val="23"/>
              </w:rPr>
            </w:pPr>
            <w:r>
              <w:rPr>
                <w:b/>
                <w:bCs/>
                <w:sz w:val="23"/>
                <w:szCs w:val="23"/>
              </w:rPr>
              <w:t xml:space="preserve">WHI.3a </w:t>
            </w:r>
          </w:p>
          <w:p w:rsidR="001A673A" w:rsidRDefault="001A673A" w:rsidP="009C3BDE">
            <w:pPr>
              <w:pStyle w:val="Default"/>
              <w:rPr>
                <w:sz w:val="23"/>
                <w:szCs w:val="23"/>
              </w:rPr>
            </w:pPr>
            <w:r>
              <w:rPr>
                <w:b/>
                <w:bCs/>
                <w:sz w:val="23"/>
                <w:szCs w:val="23"/>
              </w:rPr>
              <w:t xml:space="preserve">WHI.5a </w:t>
            </w:r>
          </w:p>
          <w:p w:rsidR="001A673A" w:rsidRDefault="001A673A" w:rsidP="009C3BDE">
            <w:pPr>
              <w:pStyle w:val="Default"/>
              <w:rPr>
                <w:sz w:val="23"/>
                <w:szCs w:val="23"/>
              </w:rPr>
            </w:pPr>
            <w:r>
              <w:rPr>
                <w:b/>
                <w:bCs/>
                <w:sz w:val="23"/>
                <w:szCs w:val="23"/>
              </w:rPr>
              <w:t xml:space="preserve">WHI.6a </w:t>
            </w:r>
          </w:p>
          <w:p w:rsidR="001A673A" w:rsidRDefault="001A673A" w:rsidP="009C3BDE">
            <w:pPr>
              <w:pStyle w:val="Default"/>
              <w:rPr>
                <w:sz w:val="23"/>
                <w:szCs w:val="23"/>
              </w:rPr>
            </w:pPr>
            <w:r>
              <w:rPr>
                <w:b/>
                <w:bCs/>
                <w:sz w:val="23"/>
                <w:szCs w:val="23"/>
              </w:rPr>
              <w:t xml:space="preserve">WHI.7a  </w:t>
            </w:r>
          </w:p>
          <w:p w:rsidR="001A673A" w:rsidRDefault="001A673A" w:rsidP="009C3BDE">
            <w:pPr>
              <w:pStyle w:val="Default"/>
              <w:rPr>
                <w:sz w:val="23"/>
                <w:szCs w:val="23"/>
              </w:rPr>
            </w:pPr>
            <w:r>
              <w:rPr>
                <w:b/>
                <w:bCs/>
                <w:sz w:val="23"/>
                <w:szCs w:val="23"/>
              </w:rPr>
              <w:t xml:space="preserve">WHI.8b </w:t>
            </w:r>
          </w:p>
          <w:p w:rsidR="001A673A" w:rsidRDefault="001A673A" w:rsidP="009C3BDE">
            <w:pPr>
              <w:pStyle w:val="Default"/>
              <w:rPr>
                <w:sz w:val="23"/>
                <w:szCs w:val="23"/>
              </w:rPr>
            </w:pPr>
            <w:r>
              <w:rPr>
                <w:b/>
                <w:bCs/>
                <w:sz w:val="23"/>
                <w:szCs w:val="23"/>
              </w:rPr>
              <w:t xml:space="preserve">WHI.9d </w:t>
            </w:r>
          </w:p>
          <w:p w:rsidR="001A673A" w:rsidRDefault="001A673A" w:rsidP="009C3BDE">
            <w:pPr>
              <w:pStyle w:val="Default"/>
              <w:rPr>
                <w:sz w:val="23"/>
                <w:szCs w:val="23"/>
              </w:rPr>
            </w:pPr>
            <w:r>
              <w:rPr>
                <w:b/>
                <w:bCs/>
                <w:sz w:val="23"/>
                <w:szCs w:val="23"/>
              </w:rPr>
              <w:t xml:space="preserve">WHI.10a </w:t>
            </w:r>
          </w:p>
          <w:p w:rsidR="001A673A" w:rsidRDefault="001A673A" w:rsidP="009C3BDE">
            <w:pPr>
              <w:pStyle w:val="Default"/>
              <w:rPr>
                <w:sz w:val="23"/>
                <w:szCs w:val="23"/>
              </w:rPr>
            </w:pPr>
            <w:r>
              <w:rPr>
                <w:b/>
                <w:bCs/>
                <w:sz w:val="23"/>
                <w:szCs w:val="23"/>
              </w:rPr>
              <w:t xml:space="preserve">WHI.11a </w:t>
            </w:r>
          </w:p>
        </w:tc>
        <w:tc>
          <w:tcPr>
            <w:tcW w:w="2250" w:type="dxa"/>
          </w:tcPr>
          <w:p w:rsidR="001A673A" w:rsidRDefault="001A673A" w:rsidP="009C3BDE">
            <w:pPr>
              <w:pStyle w:val="Default"/>
              <w:jc w:val="center"/>
              <w:rPr>
                <w:sz w:val="23"/>
                <w:szCs w:val="23"/>
              </w:rPr>
            </w:pPr>
            <w:r>
              <w:rPr>
                <w:b/>
                <w:bCs/>
                <w:sz w:val="23"/>
                <w:szCs w:val="23"/>
              </w:rPr>
              <w:t xml:space="preserve">10 </w:t>
            </w:r>
          </w:p>
        </w:tc>
      </w:tr>
      <w:tr w:rsidR="001A673A" w:rsidTr="0078602F">
        <w:trPr>
          <w:tblHeader/>
          <w:jc w:val="center"/>
        </w:trPr>
        <w:tc>
          <w:tcPr>
            <w:tcW w:w="3240" w:type="dxa"/>
          </w:tcPr>
          <w:p w:rsidR="001A673A" w:rsidRDefault="001A673A" w:rsidP="001C00FC">
            <w:pPr>
              <w:pStyle w:val="Default"/>
              <w:rPr>
                <w:sz w:val="23"/>
                <w:szCs w:val="23"/>
              </w:rPr>
            </w:pPr>
            <w:r>
              <w:rPr>
                <w:b/>
                <w:bCs/>
                <w:sz w:val="23"/>
                <w:szCs w:val="23"/>
              </w:rPr>
              <w:t xml:space="preserve">Civics and Economics </w:t>
            </w:r>
          </w:p>
        </w:tc>
        <w:tc>
          <w:tcPr>
            <w:tcW w:w="3510" w:type="dxa"/>
          </w:tcPr>
          <w:p w:rsidR="001A673A" w:rsidRDefault="001A673A" w:rsidP="001C00FC">
            <w:pPr>
              <w:pStyle w:val="Default"/>
              <w:rPr>
                <w:sz w:val="23"/>
                <w:szCs w:val="23"/>
              </w:rPr>
            </w:pPr>
            <w:r>
              <w:rPr>
                <w:b/>
                <w:bCs/>
                <w:sz w:val="23"/>
                <w:szCs w:val="23"/>
              </w:rPr>
              <w:t xml:space="preserve">WHI.3b  </w:t>
            </w:r>
          </w:p>
          <w:p w:rsidR="001A673A" w:rsidRDefault="001A673A" w:rsidP="001C00FC">
            <w:pPr>
              <w:pStyle w:val="Default"/>
              <w:rPr>
                <w:sz w:val="23"/>
                <w:szCs w:val="23"/>
              </w:rPr>
            </w:pPr>
            <w:r>
              <w:rPr>
                <w:b/>
                <w:bCs/>
                <w:sz w:val="23"/>
                <w:szCs w:val="23"/>
              </w:rPr>
              <w:t xml:space="preserve">WHI.5c </w:t>
            </w:r>
          </w:p>
          <w:p w:rsidR="001A673A" w:rsidRDefault="001A673A" w:rsidP="001C00FC">
            <w:pPr>
              <w:pStyle w:val="Default"/>
              <w:rPr>
                <w:sz w:val="23"/>
                <w:szCs w:val="23"/>
              </w:rPr>
            </w:pPr>
            <w:r>
              <w:rPr>
                <w:b/>
                <w:bCs/>
                <w:sz w:val="23"/>
                <w:szCs w:val="23"/>
              </w:rPr>
              <w:t>WHI.6c, g</w:t>
            </w:r>
          </w:p>
          <w:p w:rsidR="001A673A" w:rsidRDefault="001A673A" w:rsidP="001C00FC">
            <w:pPr>
              <w:pStyle w:val="Default"/>
              <w:rPr>
                <w:sz w:val="23"/>
                <w:szCs w:val="23"/>
              </w:rPr>
            </w:pPr>
            <w:r>
              <w:rPr>
                <w:b/>
                <w:bCs/>
                <w:sz w:val="23"/>
                <w:szCs w:val="23"/>
              </w:rPr>
              <w:t xml:space="preserve">WHI.9b </w:t>
            </w:r>
          </w:p>
          <w:p w:rsidR="001A673A" w:rsidRDefault="001A673A" w:rsidP="001C00FC">
            <w:pPr>
              <w:pStyle w:val="Default"/>
              <w:rPr>
                <w:sz w:val="23"/>
                <w:szCs w:val="23"/>
              </w:rPr>
            </w:pPr>
            <w:r>
              <w:rPr>
                <w:b/>
                <w:bCs/>
                <w:sz w:val="23"/>
                <w:szCs w:val="23"/>
              </w:rPr>
              <w:t xml:space="preserve">WHI.10b </w:t>
            </w:r>
          </w:p>
          <w:p w:rsidR="001A673A" w:rsidRDefault="001A673A" w:rsidP="001C00FC">
            <w:pPr>
              <w:pStyle w:val="Default"/>
              <w:rPr>
                <w:sz w:val="36"/>
                <w:szCs w:val="36"/>
              </w:rPr>
            </w:pPr>
            <w:r>
              <w:rPr>
                <w:b/>
                <w:bCs/>
                <w:sz w:val="23"/>
                <w:szCs w:val="23"/>
              </w:rPr>
              <w:t>WHI.13a-b</w:t>
            </w:r>
            <w:r>
              <w:rPr>
                <w:sz w:val="36"/>
                <w:szCs w:val="36"/>
              </w:rPr>
              <w:t xml:space="preserve"> </w:t>
            </w:r>
          </w:p>
        </w:tc>
        <w:tc>
          <w:tcPr>
            <w:tcW w:w="2250" w:type="dxa"/>
          </w:tcPr>
          <w:p w:rsidR="001A673A" w:rsidRDefault="001A673A" w:rsidP="001C00FC">
            <w:pPr>
              <w:pStyle w:val="Default"/>
              <w:jc w:val="center"/>
              <w:rPr>
                <w:sz w:val="36"/>
                <w:szCs w:val="36"/>
              </w:rPr>
            </w:pPr>
            <w:r>
              <w:rPr>
                <w:b/>
                <w:bCs/>
                <w:sz w:val="23"/>
                <w:szCs w:val="23"/>
              </w:rPr>
              <w:t>7</w:t>
            </w:r>
            <w:r>
              <w:rPr>
                <w:sz w:val="36"/>
                <w:szCs w:val="36"/>
              </w:rPr>
              <w:t xml:space="preserve"> </w:t>
            </w:r>
          </w:p>
        </w:tc>
      </w:tr>
      <w:tr w:rsidR="001A673A" w:rsidTr="0078602F">
        <w:trPr>
          <w:tblHeader/>
          <w:jc w:val="center"/>
        </w:trPr>
        <w:tc>
          <w:tcPr>
            <w:tcW w:w="3240" w:type="dxa"/>
          </w:tcPr>
          <w:p w:rsidR="001A673A" w:rsidRDefault="001A673A" w:rsidP="001C00FC">
            <w:pPr>
              <w:pStyle w:val="Default"/>
              <w:rPr>
                <w:sz w:val="36"/>
                <w:szCs w:val="36"/>
              </w:rPr>
            </w:pPr>
            <w:r>
              <w:rPr>
                <w:b/>
                <w:bCs/>
                <w:sz w:val="23"/>
                <w:szCs w:val="23"/>
              </w:rPr>
              <w:t>Excluded from Testing</w:t>
            </w:r>
          </w:p>
        </w:tc>
        <w:tc>
          <w:tcPr>
            <w:tcW w:w="3510" w:type="dxa"/>
          </w:tcPr>
          <w:p w:rsidR="001A673A" w:rsidRDefault="001A673A" w:rsidP="001C00FC">
            <w:pPr>
              <w:pStyle w:val="Default"/>
              <w:rPr>
                <w:sz w:val="36"/>
                <w:szCs w:val="36"/>
              </w:rPr>
            </w:pPr>
            <w:r>
              <w:rPr>
                <w:b/>
                <w:bCs/>
                <w:sz w:val="23"/>
                <w:szCs w:val="23"/>
              </w:rPr>
              <w:t>None</w:t>
            </w:r>
            <w:r>
              <w:rPr>
                <w:sz w:val="36"/>
                <w:szCs w:val="36"/>
              </w:rPr>
              <w:t xml:space="preserve"> </w:t>
            </w:r>
          </w:p>
        </w:tc>
        <w:tc>
          <w:tcPr>
            <w:tcW w:w="2250" w:type="dxa"/>
          </w:tcPr>
          <w:p w:rsidR="001A673A" w:rsidRDefault="000F1296" w:rsidP="001C00FC">
            <w:pPr>
              <w:pStyle w:val="Default"/>
              <w:jc w:val="center"/>
              <w:rPr>
                <w:sz w:val="23"/>
                <w:szCs w:val="23"/>
              </w:rPr>
            </w:pPr>
            <w:r w:rsidRPr="000F1296">
              <w:rPr>
                <w:color w:val="FFFFFF" w:themeColor="background1"/>
              </w:rPr>
              <w:t>blank</w:t>
            </w:r>
            <w:r w:rsidR="001A673A">
              <w:rPr>
                <w:b/>
                <w:bCs/>
                <w:sz w:val="23"/>
                <w:szCs w:val="23"/>
              </w:rPr>
              <w:t xml:space="preserve"> </w:t>
            </w:r>
          </w:p>
        </w:tc>
      </w:tr>
      <w:tr w:rsidR="001A673A" w:rsidTr="0078602F">
        <w:trPr>
          <w:tblHeader/>
          <w:jc w:val="center"/>
        </w:trPr>
        <w:tc>
          <w:tcPr>
            <w:tcW w:w="3240" w:type="dxa"/>
          </w:tcPr>
          <w:p w:rsidR="001A673A" w:rsidRDefault="001A673A" w:rsidP="001C00FC">
            <w:pPr>
              <w:pStyle w:val="Default"/>
              <w:rPr>
                <w:sz w:val="36"/>
                <w:szCs w:val="36"/>
              </w:rPr>
            </w:pPr>
            <w:r>
              <w:rPr>
                <w:b/>
                <w:bCs/>
                <w:sz w:val="23"/>
                <w:szCs w:val="23"/>
              </w:rPr>
              <w:t>Number of Operational Items</w:t>
            </w:r>
          </w:p>
        </w:tc>
        <w:tc>
          <w:tcPr>
            <w:tcW w:w="3510" w:type="dxa"/>
          </w:tcPr>
          <w:p w:rsidR="001A673A" w:rsidRDefault="000F1296" w:rsidP="001C00FC">
            <w:pPr>
              <w:pStyle w:val="Default"/>
              <w:jc w:val="center"/>
              <w:rPr>
                <w:sz w:val="23"/>
                <w:szCs w:val="23"/>
              </w:rPr>
            </w:pPr>
            <w:r w:rsidRPr="000F1296">
              <w:rPr>
                <w:color w:val="FFFFFF" w:themeColor="background1"/>
              </w:rPr>
              <w:t>blank</w:t>
            </w:r>
          </w:p>
        </w:tc>
        <w:tc>
          <w:tcPr>
            <w:tcW w:w="2250" w:type="dxa"/>
          </w:tcPr>
          <w:p w:rsidR="001A673A" w:rsidRDefault="0078602F" w:rsidP="00315435">
            <w:pPr>
              <w:pStyle w:val="Default"/>
              <w:jc w:val="center"/>
              <w:rPr>
                <w:sz w:val="23"/>
                <w:szCs w:val="23"/>
              </w:rPr>
            </w:pPr>
            <w:r>
              <w:rPr>
                <w:b/>
                <w:bCs/>
                <w:sz w:val="23"/>
                <w:szCs w:val="23"/>
              </w:rPr>
              <w:t>60</w:t>
            </w:r>
          </w:p>
        </w:tc>
      </w:tr>
      <w:tr w:rsidR="001A673A" w:rsidTr="0078602F">
        <w:trPr>
          <w:tblHeader/>
          <w:jc w:val="center"/>
        </w:trPr>
        <w:tc>
          <w:tcPr>
            <w:tcW w:w="3240" w:type="dxa"/>
          </w:tcPr>
          <w:p w:rsidR="001A673A" w:rsidRDefault="001A673A" w:rsidP="001C00FC">
            <w:pPr>
              <w:pStyle w:val="Default"/>
              <w:rPr>
                <w:sz w:val="36"/>
                <w:szCs w:val="36"/>
              </w:rPr>
            </w:pPr>
            <w:r>
              <w:rPr>
                <w:b/>
                <w:bCs/>
                <w:sz w:val="23"/>
                <w:szCs w:val="23"/>
              </w:rPr>
              <w:t>Number of Field-Test Items*</w:t>
            </w:r>
          </w:p>
        </w:tc>
        <w:tc>
          <w:tcPr>
            <w:tcW w:w="3510" w:type="dxa"/>
          </w:tcPr>
          <w:p w:rsidR="001A673A" w:rsidRDefault="000F1296" w:rsidP="001C00FC">
            <w:pPr>
              <w:pStyle w:val="Default"/>
              <w:jc w:val="center"/>
              <w:rPr>
                <w:sz w:val="23"/>
                <w:szCs w:val="23"/>
              </w:rPr>
            </w:pPr>
            <w:r w:rsidRPr="000F1296">
              <w:rPr>
                <w:color w:val="FFFFFF" w:themeColor="background1"/>
              </w:rPr>
              <w:t>blank</w:t>
            </w:r>
          </w:p>
        </w:tc>
        <w:tc>
          <w:tcPr>
            <w:tcW w:w="2250" w:type="dxa"/>
          </w:tcPr>
          <w:p w:rsidR="001A673A" w:rsidRDefault="001A673A" w:rsidP="00315435">
            <w:pPr>
              <w:pStyle w:val="Default"/>
              <w:jc w:val="center"/>
              <w:rPr>
                <w:sz w:val="23"/>
                <w:szCs w:val="23"/>
              </w:rPr>
            </w:pPr>
            <w:r>
              <w:rPr>
                <w:b/>
                <w:bCs/>
                <w:sz w:val="23"/>
                <w:szCs w:val="23"/>
              </w:rPr>
              <w:t>10</w:t>
            </w:r>
          </w:p>
        </w:tc>
      </w:tr>
      <w:tr w:rsidR="001A673A" w:rsidTr="0078602F">
        <w:trPr>
          <w:tblHeader/>
          <w:jc w:val="center"/>
        </w:trPr>
        <w:tc>
          <w:tcPr>
            <w:tcW w:w="3240" w:type="dxa"/>
          </w:tcPr>
          <w:p w:rsidR="001A673A" w:rsidRDefault="001A673A" w:rsidP="001C00FC">
            <w:pPr>
              <w:pStyle w:val="Default"/>
              <w:rPr>
                <w:sz w:val="36"/>
                <w:szCs w:val="36"/>
              </w:rPr>
            </w:pPr>
            <w:r>
              <w:rPr>
                <w:b/>
                <w:bCs/>
                <w:sz w:val="23"/>
                <w:szCs w:val="23"/>
              </w:rPr>
              <w:t>Total Number of Items</w:t>
            </w:r>
          </w:p>
        </w:tc>
        <w:tc>
          <w:tcPr>
            <w:tcW w:w="3510" w:type="dxa"/>
          </w:tcPr>
          <w:p w:rsidR="001A673A" w:rsidRDefault="000F1296" w:rsidP="001C00FC">
            <w:pPr>
              <w:pStyle w:val="Default"/>
              <w:jc w:val="center"/>
              <w:rPr>
                <w:sz w:val="36"/>
                <w:szCs w:val="36"/>
              </w:rPr>
            </w:pPr>
            <w:r w:rsidRPr="000F1296">
              <w:rPr>
                <w:color w:val="FFFFFF" w:themeColor="background1"/>
              </w:rPr>
              <w:t>blank</w:t>
            </w:r>
          </w:p>
        </w:tc>
        <w:tc>
          <w:tcPr>
            <w:tcW w:w="2250" w:type="dxa"/>
          </w:tcPr>
          <w:p w:rsidR="001A673A" w:rsidRDefault="001A673A" w:rsidP="00315435">
            <w:pPr>
              <w:pStyle w:val="Default"/>
              <w:jc w:val="center"/>
              <w:rPr>
                <w:sz w:val="36"/>
                <w:szCs w:val="36"/>
              </w:rPr>
            </w:pPr>
            <w:r>
              <w:rPr>
                <w:b/>
                <w:bCs/>
                <w:sz w:val="23"/>
                <w:szCs w:val="23"/>
              </w:rPr>
              <w:t>70</w:t>
            </w:r>
          </w:p>
        </w:tc>
      </w:tr>
    </w:tbl>
    <w:p w:rsidR="000F1296" w:rsidRDefault="000F1296">
      <w:pPr>
        <w:pStyle w:val="Default"/>
        <w:rPr>
          <w:color w:val="auto"/>
          <w:sz w:val="23"/>
          <w:szCs w:val="23"/>
        </w:rPr>
      </w:pPr>
    </w:p>
    <w:p w:rsidR="001E36DC" w:rsidRDefault="00063658" w:rsidP="000F1296">
      <w:pPr>
        <w:pStyle w:val="Default"/>
        <w:tabs>
          <w:tab w:val="left" w:pos="180"/>
        </w:tabs>
        <w:rPr>
          <w:color w:val="auto"/>
          <w:sz w:val="23"/>
          <w:szCs w:val="23"/>
        </w:rPr>
      </w:pPr>
      <w:r>
        <w:rPr>
          <w:color w:val="auto"/>
          <w:sz w:val="23"/>
          <w:szCs w:val="23"/>
        </w:rPr>
        <w:t xml:space="preserve">*Field-test items are being tried out with students for potential use on subsequent tests and will not be </w:t>
      </w:r>
      <w:r w:rsidR="000F1296">
        <w:rPr>
          <w:color w:val="auto"/>
          <w:sz w:val="23"/>
          <w:szCs w:val="23"/>
        </w:rPr>
        <w:tab/>
      </w:r>
      <w:r>
        <w:rPr>
          <w:color w:val="auto"/>
          <w:sz w:val="23"/>
          <w:szCs w:val="23"/>
        </w:rPr>
        <w:t>used to comput</w:t>
      </w:r>
      <w:r w:rsidR="000F1296">
        <w:rPr>
          <w:color w:val="auto"/>
          <w:sz w:val="23"/>
          <w:szCs w:val="23"/>
        </w:rPr>
        <w:t>e students’ scores on the test.</w:t>
      </w:r>
    </w:p>
    <w:p w:rsidR="000F1296" w:rsidRDefault="000F1296">
      <w:pPr>
        <w:rPr>
          <w:rFonts w:ascii="Times New Roman" w:hAnsi="Times New Roman" w:cs="Times New Roman"/>
          <w:sz w:val="23"/>
          <w:szCs w:val="23"/>
        </w:rPr>
      </w:pPr>
      <w:r>
        <w:rPr>
          <w:sz w:val="23"/>
          <w:szCs w:val="23"/>
        </w:rPr>
        <w:br w:type="page"/>
      </w:r>
    </w:p>
    <w:p w:rsidR="001E36DC" w:rsidRDefault="00063658">
      <w:pPr>
        <w:pStyle w:val="Default"/>
        <w:pageBreakBefore/>
        <w:jc w:val="center"/>
        <w:rPr>
          <w:rFonts w:ascii="Arial Black" w:hAnsi="Arial Black" w:cs="Arial Black"/>
          <w:color w:val="auto"/>
          <w:sz w:val="23"/>
          <w:szCs w:val="23"/>
        </w:rPr>
      </w:pPr>
      <w:proofErr w:type="gramStart"/>
      <w:r>
        <w:rPr>
          <w:rFonts w:ascii="Arial Black" w:hAnsi="Arial Black" w:cs="Arial Black"/>
          <w:color w:val="auto"/>
          <w:sz w:val="23"/>
          <w:szCs w:val="23"/>
        </w:rPr>
        <w:lastRenderedPageBreak/>
        <w:t>World History and Geography to 1500 A.D. (C.E.)</w:t>
      </w:r>
      <w:proofErr w:type="gramEnd"/>
      <w:r>
        <w:rPr>
          <w:rFonts w:ascii="Arial Black" w:hAnsi="Arial Black" w:cs="Arial Black"/>
          <w:color w:val="auto"/>
          <w:sz w:val="23"/>
          <w:szCs w:val="23"/>
        </w:rPr>
        <w:t xml:space="preserve"> </w:t>
      </w:r>
    </w:p>
    <w:p w:rsidR="001E36DC" w:rsidRPr="00086207" w:rsidRDefault="00063658" w:rsidP="00086207">
      <w:pPr>
        <w:pStyle w:val="Heading2"/>
      </w:pPr>
      <w:r w:rsidRPr="00086207">
        <w:t>Expanded Test Blueprint</w:t>
      </w:r>
    </w:p>
    <w:p w:rsidR="001E36DC" w:rsidRDefault="00063658" w:rsidP="00086207">
      <w:pPr>
        <w:pStyle w:val="Heading3"/>
      </w:pPr>
      <w:r>
        <w:t xml:space="preserve">Assessed with Other History and Social Science Standards of Learning </w:t>
      </w:r>
    </w:p>
    <w:p w:rsidR="001E36DC" w:rsidRDefault="00063658">
      <w:pPr>
        <w:pStyle w:val="Default"/>
        <w:rPr>
          <w:color w:val="auto"/>
          <w:sz w:val="23"/>
          <w:szCs w:val="23"/>
        </w:rPr>
      </w:pPr>
      <w:r>
        <w:rPr>
          <w:color w:val="auto"/>
          <w:sz w:val="23"/>
          <w:szCs w:val="23"/>
        </w:rPr>
        <w:t>The following skill-based standards will be assessed through the reporting categories by applying them to other Standards of Learning content:</w:t>
      </w:r>
    </w:p>
    <w:p w:rsidR="001E36DC" w:rsidRDefault="001E36DC">
      <w:pPr>
        <w:pStyle w:val="Default"/>
        <w:rPr>
          <w:color w:val="auto"/>
          <w:sz w:val="23"/>
          <w:szCs w:val="23"/>
        </w:rPr>
      </w:pPr>
    </w:p>
    <w:p w:rsidR="001E36DC" w:rsidRDefault="00063658" w:rsidP="00FD448E">
      <w:pPr>
        <w:pStyle w:val="Default"/>
        <w:tabs>
          <w:tab w:val="left" w:pos="900"/>
        </w:tabs>
        <w:rPr>
          <w:color w:val="auto"/>
          <w:sz w:val="23"/>
          <w:szCs w:val="23"/>
        </w:rPr>
      </w:pPr>
      <w:r>
        <w:rPr>
          <w:color w:val="auto"/>
          <w:sz w:val="23"/>
          <w:szCs w:val="23"/>
        </w:rPr>
        <w:t>WHI.1</w:t>
      </w:r>
      <w:r w:rsidR="00FD448E">
        <w:rPr>
          <w:color w:val="auto"/>
          <w:sz w:val="23"/>
          <w:szCs w:val="23"/>
        </w:rPr>
        <w:tab/>
      </w:r>
      <w:r>
        <w:rPr>
          <w:color w:val="auto"/>
          <w:sz w:val="23"/>
          <w:szCs w:val="23"/>
        </w:rPr>
        <w:t xml:space="preserve">The student will improve skills in historical research and geographical analysis by </w:t>
      </w:r>
    </w:p>
    <w:p w:rsidR="001E36DC" w:rsidRDefault="00FD448E" w:rsidP="00FD448E">
      <w:pPr>
        <w:pStyle w:val="Default"/>
        <w:ind w:left="1350" w:hanging="450"/>
        <w:rPr>
          <w:color w:val="auto"/>
          <w:sz w:val="23"/>
          <w:szCs w:val="23"/>
        </w:rPr>
      </w:pPr>
      <w:r>
        <w:rPr>
          <w:color w:val="auto"/>
          <w:sz w:val="23"/>
          <w:szCs w:val="23"/>
        </w:rPr>
        <w:t>a)</w:t>
      </w:r>
      <w:r>
        <w:rPr>
          <w:color w:val="auto"/>
          <w:sz w:val="23"/>
          <w:szCs w:val="23"/>
        </w:rPr>
        <w:tab/>
      </w:r>
      <w:proofErr w:type="gramStart"/>
      <w:r w:rsidR="00063658">
        <w:rPr>
          <w:color w:val="auto"/>
          <w:sz w:val="23"/>
          <w:szCs w:val="23"/>
        </w:rPr>
        <w:t>identifying</w:t>
      </w:r>
      <w:proofErr w:type="gramEnd"/>
      <w:r w:rsidR="00063658">
        <w:rPr>
          <w:color w:val="auto"/>
          <w:sz w:val="23"/>
          <w:szCs w:val="23"/>
        </w:rPr>
        <w:t xml:space="preserve">, analyzing, and interpreting primary and secondary sources to make </w:t>
      </w:r>
    </w:p>
    <w:p w:rsidR="001E36DC" w:rsidRDefault="00FD448E" w:rsidP="00FD448E">
      <w:pPr>
        <w:pStyle w:val="Default"/>
        <w:ind w:left="1350" w:hanging="450"/>
        <w:rPr>
          <w:color w:val="auto"/>
          <w:sz w:val="23"/>
          <w:szCs w:val="23"/>
        </w:rPr>
      </w:pPr>
      <w:r>
        <w:rPr>
          <w:color w:val="auto"/>
          <w:sz w:val="23"/>
          <w:szCs w:val="23"/>
        </w:rPr>
        <w:tab/>
      </w:r>
      <w:proofErr w:type="gramStart"/>
      <w:r w:rsidR="00063658">
        <w:rPr>
          <w:color w:val="auto"/>
          <w:sz w:val="23"/>
          <w:szCs w:val="23"/>
        </w:rPr>
        <w:t>generalizations</w:t>
      </w:r>
      <w:proofErr w:type="gramEnd"/>
      <w:r w:rsidR="00063658">
        <w:rPr>
          <w:color w:val="auto"/>
          <w:sz w:val="23"/>
          <w:szCs w:val="23"/>
        </w:rPr>
        <w:t xml:space="preserve"> about events and life in world history to 1500 A.D. (C.E.); </w:t>
      </w:r>
    </w:p>
    <w:p w:rsidR="001E36DC" w:rsidRDefault="00063658" w:rsidP="00FD448E">
      <w:pPr>
        <w:pStyle w:val="Default"/>
        <w:ind w:left="1350" w:hanging="450"/>
        <w:rPr>
          <w:color w:val="auto"/>
          <w:sz w:val="23"/>
          <w:szCs w:val="23"/>
        </w:rPr>
      </w:pPr>
      <w:r>
        <w:rPr>
          <w:color w:val="auto"/>
          <w:sz w:val="23"/>
          <w:szCs w:val="23"/>
        </w:rPr>
        <w:t>b)</w:t>
      </w:r>
      <w:r w:rsidR="00FD448E">
        <w:rPr>
          <w:color w:val="auto"/>
          <w:sz w:val="23"/>
          <w:szCs w:val="23"/>
        </w:rPr>
        <w:tab/>
      </w:r>
      <w:proofErr w:type="gramStart"/>
      <w:r>
        <w:rPr>
          <w:color w:val="auto"/>
          <w:sz w:val="23"/>
          <w:szCs w:val="23"/>
        </w:rPr>
        <w:t>using</w:t>
      </w:r>
      <w:proofErr w:type="gramEnd"/>
      <w:r>
        <w:rPr>
          <w:color w:val="auto"/>
          <w:sz w:val="23"/>
          <w:szCs w:val="23"/>
        </w:rPr>
        <w:t xml:space="preserve"> maps, globes, artifacts, and pictures to analyze the physical and cultural </w:t>
      </w:r>
    </w:p>
    <w:p w:rsidR="001E36DC" w:rsidRDefault="00FD448E" w:rsidP="00FD448E">
      <w:pPr>
        <w:pStyle w:val="Default"/>
        <w:ind w:left="1350" w:hanging="450"/>
        <w:rPr>
          <w:color w:val="auto"/>
          <w:sz w:val="23"/>
          <w:szCs w:val="23"/>
        </w:rPr>
      </w:pPr>
      <w:r>
        <w:rPr>
          <w:color w:val="auto"/>
          <w:sz w:val="23"/>
          <w:szCs w:val="23"/>
        </w:rPr>
        <w:tab/>
      </w:r>
      <w:proofErr w:type="gramStart"/>
      <w:r w:rsidR="00063658">
        <w:rPr>
          <w:color w:val="auto"/>
          <w:sz w:val="23"/>
          <w:szCs w:val="23"/>
        </w:rPr>
        <w:t>landscapes</w:t>
      </w:r>
      <w:proofErr w:type="gramEnd"/>
      <w:r w:rsidR="00063658">
        <w:rPr>
          <w:color w:val="auto"/>
          <w:sz w:val="23"/>
          <w:szCs w:val="23"/>
        </w:rPr>
        <w:t xml:space="preserve"> of the world and interpret the past to 1500 A.D. (C.E.); </w:t>
      </w:r>
    </w:p>
    <w:p w:rsidR="001E36DC" w:rsidRDefault="00063658" w:rsidP="00FD448E">
      <w:pPr>
        <w:pStyle w:val="Default"/>
        <w:ind w:left="1350" w:hanging="450"/>
        <w:rPr>
          <w:color w:val="auto"/>
          <w:sz w:val="23"/>
          <w:szCs w:val="23"/>
        </w:rPr>
      </w:pPr>
      <w:r>
        <w:rPr>
          <w:color w:val="auto"/>
          <w:sz w:val="23"/>
          <w:szCs w:val="23"/>
        </w:rPr>
        <w:t>c)</w:t>
      </w:r>
      <w:r w:rsidR="00FD448E">
        <w:rPr>
          <w:color w:val="auto"/>
          <w:sz w:val="23"/>
          <w:szCs w:val="23"/>
        </w:rPr>
        <w:tab/>
      </w:r>
      <w:proofErr w:type="gramStart"/>
      <w:r>
        <w:rPr>
          <w:color w:val="auto"/>
          <w:sz w:val="23"/>
          <w:szCs w:val="23"/>
        </w:rPr>
        <w:t>identifying</w:t>
      </w:r>
      <w:proofErr w:type="gramEnd"/>
      <w:r>
        <w:rPr>
          <w:color w:val="auto"/>
          <w:sz w:val="23"/>
          <w:szCs w:val="23"/>
        </w:rPr>
        <w:t xml:space="preserve"> major geographic features important to the study of world history to 1500 A.D. (C.E.); </w:t>
      </w:r>
    </w:p>
    <w:p w:rsidR="001E36DC" w:rsidRDefault="00063658" w:rsidP="00FD448E">
      <w:pPr>
        <w:pStyle w:val="Default"/>
        <w:ind w:left="1350" w:hanging="450"/>
        <w:rPr>
          <w:color w:val="auto"/>
          <w:sz w:val="23"/>
          <w:szCs w:val="23"/>
        </w:rPr>
      </w:pPr>
      <w:r>
        <w:rPr>
          <w:color w:val="auto"/>
          <w:sz w:val="23"/>
          <w:szCs w:val="23"/>
        </w:rPr>
        <w:t>d)</w:t>
      </w:r>
      <w:r w:rsidR="00FD448E">
        <w:rPr>
          <w:color w:val="auto"/>
          <w:sz w:val="23"/>
          <w:szCs w:val="23"/>
        </w:rPr>
        <w:tab/>
      </w:r>
      <w:proofErr w:type="gramStart"/>
      <w:r>
        <w:rPr>
          <w:color w:val="auto"/>
          <w:sz w:val="23"/>
          <w:szCs w:val="23"/>
        </w:rPr>
        <w:t>identifying</w:t>
      </w:r>
      <w:proofErr w:type="gramEnd"/>
      <w:r>
        <w:rPr>
          <w:color w:val="auto"/>
          <w:sz w:val="23"/>
          <w:szCs w:val="23"/>
        </w:rPr>
        <w:t xml:space="preserve"> and comparing political boundaries with the locations of civilizations, empires, and kingdoms from 4000 B.C. (B.C.E.) to 1500 A.D. (C.E.); </w:t>
      </w:r>
    </w:p>
    <w:p w:rsidR="001E36DC" w:rsidRDefault="00063658" w:rsidP="00FD448E">
      <w:pPr>
        <w:pStyle w:val="Default"/>
        <w:ind w:left="1350" w:hanging="450"/>
        <w:rPr>
          <w:color w:val="auto"/>
          <w:sz w:val="23"/>
          <w:szCs w:val="23"/>
        </w:rPr>
      </w:pPr>
      <w:r>
        <w:rPr>
          <w:color w:val="auto"/>
          <w:sz w:val="23"/>
          <w:szCs w:val="23"/>
        </w:rPr>
        <w:t>e)</w:t>
      </w:r>
      <w:r w:rsidR="00FD448E">
        <w:rPr>
          <w:color w:val="auto"/>
          <w:sz w:val="23"/>
          <w:szCs w:val="23"/>
        </w:rPr>
        <w:tab/>
      </w:r>
      <w:proofErr w:type="gramStart"/>
      <w:r>
        <w:rPr>
          <w:color w:val="auto"/>
          <w:sz w:val="23"/>
          <w:szCs w:val="23"/>
        </w:rPr>
        <w:t>analyzing</w:t>
      </w:r>
      <w:proofErr w:type="gramEnd"/>
      <w:r>
        <w:rPr>
          <w:color w:val="auto"/>
          <w:sz w:val="23"/>
          <w:szCs w:val="23"/>
        </w:rPr>
        <w:t xml:space="preserve"> trends in human migration and cultural interaction from prehistory to 1500 A.D. (C.E.); </w:t>
      </w:r>
    </w:p>
    <w:p w:rsidR="001E36DC" w:rsidRDefault="00FD448E" w:rsidP="00FD448E">
      <w:pPr>
        <w:pStyle w:val="Default"/>
        <w:ind w:left="1350" w:hanging="450"/>
        <w:rPr>
          <w:color w:val="auto"/>
          <w:sz w:val="23"/>
          <w:szCs w:val="23"/>
        </w:rPr>
      </w:pPr>
      <w:r>
        <w:rPr>
          <w:color w:val="auto"/>
          <w:sz w:val="23"/>
          <w:szCs w:val="23"/>
        </w:rPr>
        <w:t>f)</w:t>
      </w:r>
      <w:r>
        <w:rPr>
          <w:color w:val="auto"/>
          <w:sz w:val="23"/>
          <w:szCs w:val="23"/>
        </w:rPr>
        <w:tab/>
      </w:r>
      <w:proofErr w:type="gramStart"/>
      <w:r w:rsidR="00063658">
        <w:rPr>
          <w:color w:val="auto"/>
          <w:sz w:val="23"/>
          <w:szCs w:val="23"/>
        </w:rPr>
        <w:t>analyzing</w:t>
      </w:r>
      <w:proofErr w:type="gramEnd"/>
      <w:r w:rsidR="00063658">
        <w:rPr>
          <w:color w:val="auto"/>
          <w:sz w:val="23"/>
          <w:szCs w:val="23"/>
        </w:rPr>
        <w:t xml:space="preserve"> the impact of economic forces, including taxation, government spending,</w:t>
      </w:r>
      <w:r>
        <w:rPr>
          <w:color w:val="auto"/>
          <w:sz w:val="23"/>
          <w:szCs w:val="23"/>
        </w:rPr>
        <w:t xml:space="preserve"> </w:t>
      </w:r>
      <w:r w:rsidR="00063658">
        <w:rPr>
          <w:color w:val="auto"/>
          <w:sz w:val="23"/>
          <w:szCs w:val="23"/>
        </w:rPr>
        <w:t>trade, resources, and monetary systems, on events to 1500 A.D. (C.E.).</w:t>
      </w:r>
    </w:p>
    <w:p w:rsidR="001E36DC" w:rsidRDefault="001E36DC">
      <w:pPr>
        <w:pStyle w:val="Default"/>
        <w:rPr>
          <w:b/>
          <w:bCs/>
          <w:color w:val="auto"/>
          <w:sz w:val="23"/>
          <w:szCs w:val="23"/>
        </w:rPr>
      </w:pPr>
    </w:p>
    <w:p w:rsidR="00FD448E" w:rsidRDefault="00FD448E">
      <w:pPr>
        <w:pStyle w:val="Default"/>
        <w:rPr>
          <w:color w:val="auto"/>
          <w:sz w:val="23"/>
          <w:szCs w:val="23"/>
        </w:rPr>
      </w:pPr>
    </w:p>
    <w:p w:rsidR="001E36DC" w:rsidRDefault="00063658" w:rsidP="00086207">
      <w:pPr>
        <w:pStyle w:val="Heading3"/>
      </w:pPr>
      <w:r>
        <w:t xml:space="preserve">Reporting Category: Human Origins and Early Civilizations </w:t>
      </w:r>
    </w:p>
    <w:p w:rsidR="001E36DC" w:rsidRDefault="00063658">
      <w:pPr>
        <w:pStyle w:val="Default"/>
        <w:rPr>
          <w:rFonts w:ascii="Arial" w:hAnsi="Arial" w:cs="Arial"/>
          <w:color w:val="auto"/>
          <w:sz w:val="23"/>
          <w:szCs w:val="23"/>
        </w:rPr>
      </w:pPr>
      <w:r>
        <w:rPr>
          <w:rFonts w:ascii="Arial" w:hAnsi="Arial" w:cs="Arial"/>
          <w:b/>
          <w:bCs/>
          <w:color w:val="auto"/>
          <w:sz w:val="23"/>
          <w:szCs w:val="23"/>
        </w:rPr>
        <w:t>Number of Items: 11</w:t>
      </w:r>
      <w:r>
        <w:rPr>
          <w:rFonts w:ascii="Arial" w:hAnsi="Arial" w:cs="Arial"/>
          <w:color w:val="auto"/>
          <w:sz w:val="23"/>
          <w:szCs w:val="23"/>
        </w:rPr>
        <w:t xml:space="preserve"> </w:t>
      </w:r>
    </w:p>
    <w:p w:rsidR="001E36DC" w:rsidRDefault="00063658">
      <w:pPr>
        <w:pStyle w:val="Default"/>
        <w:rPr>
          <w:rFonts w:ascii="Arial" w:hAnsi="Arial" w:cs="Arial"/>
          <w:color w:val="auto"/>
          <w:sz w:val="23"/>
          <w:szCs w:val="23"/>
        </w:rPr>
      </w:pPr>
      <w:r>
        <w:rPr>
          <w:rFonts w:ascii="Arial" w:hAnsi="Arial" w:cs="Arial"/>
          <w:b/>
          <w:bCs/>
          <w:color w:val="auto"/>
          <w:sz w:val="23"/>
          <w:szCs w:val="23"/>
        </w:rPr>
        <w:t>Standards of Learning:</w:t>
      </w:r>
    </w:p>
    <w:p w:rsidR="001E36DC" w:rsidRDefault="001E36DC">
      <w:pPr>
        <w:pStyle w:val="Default"/>
        <w:rPr>
          <w:color w:val="auto"/>
          <w:sz w:val="23"/>
          <w:szCs w:val="23"/>
        </w:rPr>
      </w:pPr>
    </w:p>
    <w:p w:rsidR="001E36DC" w:rsidRDefault="00063658">
      <w:pPr>
        <w:pStyle w:val="Default"/>
        <w:ind w:left="900" w:hanging="900"/>
        <w:rPr>
          <w:color w:val="auto"/>
          <w:sz w:val="23"/>
          <w:szCs w:val="23"/>
        </w:rPr>
      </w:pPr>
      <w:r>
        <w:rPr>
          <w:color w:val="auto"/>
          <w:sz w:val="23"/>
          <w:szCs w:val="23"/>
        </w:rPr>
        <w:t>WHI.2</w:t>
      </w:r>
      <w:r w:rsidR="00FD448E">
        <w:rPr>
          <w:color w:val="auto"/>
          <w:sz w:val="23"/>
          <w:szCs w:val="23"/>
        </w:rPr>
        <w:tab/>
      </w:r>
      <w:r>
        <w:rPr>
          <w:color w:val="auto"/>
          <w:sz w:val="23"/>
          <w:szCs w:val="23"/>
        </w:rPr>
        <w:t xml:space="preserve">The student will demonstrate knowledge of early development of humankind from the Paleolithic Era to the agricultural revolution by </w:t>
      </w:r>
    </w:p>
    <w:p w:rsidR="001E36DC" w:rsidRDefault="00063658" w:rsidP="00FD448E">
      <w:pPr>
        <w:pStyle w:val="Default"/>
        <w:ind w:left="1350" w:hanging="430"/>
        <w:rPr>
          <w:color w:val="auto"/>
          <w:sz w:val="23"/>
          <w:szCs w:val="23"/>
        </w:rPr>
      </w:pPr>
      <w:r>
        <w:rPr>
          <w:color w:val="auto"/>
          <w:sz w:val="23"/>
          <w:szCs w:val="23"/>
        </w:rPr>
        <w:t>b)</w:t>
      </w:r>
      <w:r w:rsidR="00FD448E">
        <w:rPr>
          <w:color w:val="auto"/>
          <w:sz w:val="23"/>
          <w:szCs w:val="23"/>
        </w:rPr>
        <w:tab/>
      </w:r>
      <w:proofErr w:type="gramStart"/>
      <w:r>
        <w:rPr>
          <w:color w:val="auto"/>
          <w:sz w:val="23"/>
          <w:szCs w:val="23"/>
        </w:rPr>
        <w:t>listing</w:t>
      </w:r>
      <w:proofErr w:type="gramEnd"/>
      <w:r>
        <w:rPr>
          <w:color w:val="auto"/>
          <w:sz w:val="23"/>
          <w:szCs w:val="23"/>
        </w:rPr>
        <w:t xml:space="preserve"> characteristics of hunter-gatherer societies, including their use of tools and fire; </w:t>
      </w:r>
    </w:p>
    <w:p w:rsidR="001E36DC" w:rsidRDefault="00063658" w:rsidP="00FD448E">
      <w:pPr>
        <w:pStyle w:val="Default"/>
        <w:ind w:left="1350" w:hanging="430"/>
        <w:rPr>
          <w:color w:val="auto"/>
          <w:sz w:val="23"/>
          <w:szCs w:val="23"/>
        </w:rPr>
      </w:pPr>
      <w:r>
        <w:rPr>
          <w:color w:val="auto"/>
          <w:sz w:val="23"/>
          <w:szCs w:val="23"/>
        </w:rPr>
        <w:t>c)</w:t>
      </w:r>
      <w:r w:rsidR="00FD448E">
        <w:rPr>
          <w:color w:val="auto"/>
          <w:sz w:val="23"/>
          <w:szCs w:val="23"/>
        </w:rPr>
        <w:tab/>
      </w:r>
      <w:proofErr w:type="gramStart"/>
      <w:r>
        <w:rPr>
          <w:color w:val="auto"/>
          <w:sz w:val="23"/>
          <w:szCs w:val="23"/>
        </w:rPr>
        <w:t>describing</w:t>
      </w:r>
      <w:proofErr w:type="gramEnd"/>
      <w:r>
        <w:rPr>
          <w:color w:val="auto"/>
          <w:sz w:val="23"/>
          <w:szCs w:val="23"/>
        </w:rPr>
        <w:t xml:space="preserve"> technological and social advancements that gave rise to stable communities; </w:t>
      </w:r>
    </w:p>
    <w:p w:rsidR="001E36DC" w:rsidRDefault="00063658" w:rsidP="00FD448E">
      <w:pPr>
        <w:pStyle w:val="Default"/>
        <w:ind w:left="1350" w:hanging="430"/>
        <w:rPr>
          <w:color w:val="auto"/>
          <w:sz w:val="23"/>
          <w:szCs w:val="23"/>
        </w:rPr>
      </w:pPr>
      <w:r>
        <w:rPr>
          <w:color w:val="auto"/>
          <w:sz w:val="23"/>
          <w:szCs w:val="23"/>
        </w:rPr>
        <w:t>d)</w:t>
      </w:r>
      <w:r w:rsidR="00FD448E">
        <w:rPr>
          <w:color w:val="auto"/>
          <w:sz w:val="23"/>
          <w:szCs w:val="23"/>
        </w:rPr>
        <w:tab/>
      </w:r>
      <w:proofErr w:type="gramStart"/>
      <w:r>
        <w:rPr>
          <w:color w:val="auto"/>
          <w:sz w:val="23"/>
          <w:szCs w:val="23"/>
        </w:rPr>
        <w:t>explaining</w:t>
      </w:r>
      <w:proofErr w:type="gramEnd"/>
      <w:r>
        <w:rPr>
          <w:color w:val="auto"/>
          <w:sz w:val="23"/>
          <w:szCs w:val="23"/>
        </w:rPr>
        <w:t xml:space="preserve"> how archaeological discoveries are changing present-day knowledge of early peoples.</w:t>
      </w:r>
    </w:p>
    <w:p w:rsidR="001E36DC" w:rsidRDefault="001E36DC">
      <w:pPr>
        <w:pStyle w:val="Default"/>
        <w:rPr>
          <w:color w:val="auto"/>
          <w:sz w:val="23"/>
          <w:szCs w:val="23"/>
        </w:rPr>
      </w:pPr>
    </w:p>
    <w:p w:rsidR="001E36DC" w:rsidRDefault="002B57F9">
      <w:pPr>
        <w:pStyle w:val="Default"/>
        <w:ind w:left="900" w:hanging="900"/>
        <w:rPr>
          <w:color w:val="auto"/>
          <w:sz w:val="23"/>
          <w:szCs w:val="23"/>
        </w:rPr>
      </w:pPr>
      <w:r>
        <w:rPr>
          <w:color w:val="auto"/>
          <w:sz w:val="23"/>
          <w:szCs w:val="23"/>
        </w:rPr>
        <w:t>WHI.3</w:t>
      </w:r>
      <w:r>
        <w:rPr>
          <w:color w:val="auto"/>
          <w:sz w:val="23"/>
          <w:szCs w:val="23"/>
        </w:rPr>
        <w:tab/>
      </w:r>
      <w:r w:rsidR="00063658">
        <w:rPr>
          <w:color w:val="auto"/>
          <w:sz w:val="23"/>
          <w:szCs w:val="23"/>
        </w:rPr>
        <w:t xml:space="preserve">The student will demonstrate knowledge of ancient river valley civilizations, including those of Mesopotamia, Egypt, the Indus River Valley, and China and the civilizations of the Hebrews, Phoenicians, and Nubians, by </w:t>
      </w:r>
    </w:p>
    <w:p w:rsidR="001E36DC" w:rsidRDefault="002B57F9" w:rsidP="002B57F9">
      <w:pPr>
        <w:pStyle w:val="Default"/>
        <w:tabs>
          <w:tab w:val="left" w:pos="1350"/>
        </w:tabs>
        <w:ind w:left="900"/>
        <w:rPr>
          <w:color w:val="auto"/>
          <w:sz w:val="23"/>
          <w:szCs w:val="23"/>
        </w:rPr>
      </w:pPr>
      <w:r>
        <w:rPr>
          <w:color w:val="auto"/>
          <w:sz w:val="23"/>
          <w:szCs w:val="23"/>
        </w:rPr>
        <w:t>c)</w:t>
      </w:r>
      <w:r>
        <w:rPr>
          <w:color w:val="auto"/>
          <w:sz w:val="23"/>
          <w:szCs w:val="23"/>
        </w:rPr>
        <w:tab/>
      </w:r>
      <w:proofErr w:type="gramStart"/>
      <w:r w:rsidR="00063658">
        <w:rPr>
          <w:color w:val="auto"/>
          <w:sz w:val="23"/>
          <w:szCs w:val="23"/>
        </w:rPr>
        <w:t>explaining</w:t>
      </w:r>
      <w:proofErr w:type="gramEnd"/>
      <w:r w:rsidR="00063658">
        <w:rPr>
          <w:color w:val="auto"/>
          <w:sz w:val="23"/>
          <w:szCs w:val="23"/>
        </w:rPr>
        <w:t xml:space="preserve"> the development of religious traditions; </w:t>
      </w:r>
    </w:p>
    <w:p w:rsidR="001E36DC" w:rsidRDefault="002B57F9" w:rsidP="002B57F9">
      <w:pPr>
        <w:pStyle w:val="Default"/>
        <w:tabs>
          <w:tab w:val="left" w:pos="1350"/>
        </w:tabs>
        <w:ind w:left="900"/>
        <w:rPr>
          <w:color w:val="auto"/>
          <w:sz w:val="23"/>
          <w:szCs w:val="23"/>
        </w:rPr>
      </w:pPr>
      <w:r>
        <w:rPr>
          <w:color w:val="auto"/>
          <w:sz w:val="23"/>
          <w:szCs w:val="23"/>
        </w:rPr>
        <w:t>d)</w:t>
      </w:r>
      <w:r>
        <w:rPr>
          <w:color w:val="auto"/>
          <w:sz w:val="23"/>
          <w:szCs w:val="23"/>
        </w:rPr>
        <w:tab/>
      </w:r>
      <w:proofErr w:type="gramStart"/>
      <w:r w:rsidR="00063658">
        <w:rPr>
          <w:color w:val="auto"/>
          <w:sz w:val="23"/>
          <w:szCs w:val="23"/>
        </w:rPr>
        <w:t>describing</w:t>
      </w:r>
      <w:proofErr w:type="gramEnd"/>
      <w:r w:rsidR="00063658">
        <w:rPr>
          <w:color w:val="auto"/>
          <w:sz w:val="23"/>
          <w:szCs w:val="23"/>
        </w:rPr>
        <w:t xml:space="preserve"> the origins, beliefs, traditions, customs, and spread of Judaism; </w:t>
      </w:r>
    </w:p>
    <w:p w:rsidR="001E36DC" w:rsidRDefault="00063658" w:rsidP="002B57F9">
      <w:pPr>
        <w:pStyle w:val="Default"/>
        <w:tabs>
          <w:tab w:val="left" w:pos="1350"/>
        </w:tabs>
        <w:ind w:left="900"/>
        <w:rPr>
          <w:color w:val="auto"/>
          <w:sz w:val="23"/>
          <w:szCs w:val="23"/>
        </w:rPr>
      </w:pPr>
      <w:r>
        <w:rPr>
          <w:color w:val="auto"/>
          <w:sz w:val="23"/>
          <w:szCs w:val="23"/>
        </w:rPr>
        <w:t>e)</w:t>
      </w:r>
      <w:r w:rsidR="002B57F9">
        <w:rPr>
          <w:color w:val="auto"/>
          <w:sz w:val="23"/>
          <w:szCs w:val="23"/>
        </w:rPr>
        <w:tab/>
      </w:r>
      <w:proofErr w:type="gramStart"/>
      <w:r>
        <w:rPr>
          <w:color w:val="auto"/>
          <w:sz w:val="23"/>
          <w:szCs w:val="23"/>
        </w:rPr>
        <w:t>explaining</w:t>
      </w:r>
      <w:proofErr w:type="gramEnd"/>
      <w:r>
        <w:rPr>
          <w:color w:val="auto"/>
          <w:sz w:val="23"/>
          <w:szCs w:val="23"/>
        </w:rPr>
        <w:t xml:space="preserve"> the development of language and writing.</w:t>
      </w:r>
    </w:p>
    <w:p w:rsidR="001E36DC" w:rsidRDefault="001E36DC">
      <w:pPr>
        <w:pStyle w:val="Default"/>
        <w:rPr>
          <w:color w:val="auto"/>
        </w:rPr>
      </w:pPr>
    </w:p>
    <w:p w:rsidR="001E36DC" w:rsidRDefault="00731AE9">
      <w:pPr>
        <w:pStyle w:val="Default"/>
        <w:ind w:left="900" w:hanging="900"/>
        <w:rPr>
          <w:color w:val="auto"/>
          <w:sz w:val="23"/>
          <w:szCs w:val="23"/>
        </w:rPr>
      </w:pPr>
      <w:r>
        <w:rPr>
          <w:color w:val="auto"/>
          <w:sz w:val="23"/>
          <w:szCs w:val="23"/>
        </w:rPr>
        <w:t>WHI.4</w:t>
      </w:r>
      <w:r>
        <w:rPr>
          <w:color w:val="auto"/>
          <w:sz w:val="23"/>
          <w:szCs w:val="23"/>
        </w:rPr>
        <w:tab/>
      </w:r>
      <w:r w:rsidR="00063658">
        <w:rPr>
          <w:color w:val="auto"/>
          <w:sz w:val="23"/>
          <w:szCs w:val="23"/>
        </w:rPr>
        <w:t xml:space="preserve">The student will demonstrate knowledge of the civilizations of Persia, India, and China in terms of chronology, geography, social structures, government, economy, religion, and contributions to later civilizations by  </w:t>
      </w:r>
    </w:p>
    <w:p w:rsidR="001E36DC" w:rsidRDefault="00063658" w:rsidP="00731AE9">
      <w:pPr>
        <w:pStyle w:val="Default"/>
        <w:ind w:left="1350" w:hanging="450"/>
        <w:rPr>
          <w:color w:val="auto"/>
          <w:sz w:val="23"/>
          <w:szCs w:val="23"/>
        </w:rPr>
      </w:pPr>
      <w:r>
        <w:rPr>
          <w:color w:val="auto"/>
          <w:sz w:val="23"/>
          <w:szCs w:val="23"/>
        </w:rPr>
        <w:t>a)</w:t>
      </w:r>
      <w:r w:rsidR="00731AE9">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Persia, including Zoroastrianism and the development of an imperial bureaucracy; </w:t>
      </w:r>
    </w:p>
    <w:p w:rsidR="001E36DC" w:rsidRDefault="00063658" w:rsidP="00731AE9">
      <w:pPr>
        <w:pStyle w:val="Default"/>
        <w:ind w:left="1350" w:hanging="450"/>
        <w:rPr>
          <w:color w:val="auto"/>
          <w:sz w:val="23"/>
          <w:szCs w:val="23"/>
        </w:rPr>
      </w:pPr>
      <w:r>
        <w:rPr>
          <w:color w:val="auto"/>
          <w:sz w:val="23"/>
          <w:szCs w:val="23"/>
        </w:rPr>
        <w:t>b)</w:t>
      </w:r>
      <w:r w:rsidR="00731AE9">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India, with emphasis on the Aryan migrations and the caste system; </w:t>
      </w:r>
    </w:p>
    <w:p w:rsidR="001E36DC" w:rsidRDefault="00063658" w:rsidP="00731AE9">
      <w:pPr>
        <w:pStyle w:val="Default"/>
        <w:ind w:left="1350" w:hanging="450"/>
        <w:rPr>
          <w:color w:val="auto"/>
          <w:sz w:val="23"/>
          <w:szCs w:val="23"/>
        </w:rPr>
      </w:pPr>
      <w:r>
        <w:rPr>
          <w:color w:val="auto"/>
          <w:sz w:val="23"/>
          <w:szCs w:val="23"/>
        </w:rPr>
        <w:t>c)</w:t>
      </w:r>
      <w:r w:rsidR="00731AE9">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origins, beliefs, traditions, customs, and spread of Hinduism; </w:t>
      </w:r>
    </w:p>
    <w:p w:rsidR="001E36DC" w:rsidRDefault="00063658" w:rsidP="00731AE9">
      <w:pPr>
        <w:pStyle w:val="Default"/>
        <w:ind w:left="1350" w:hanging="450"/>
        <w:rPr>
          <w:color w:val="auto"/>
          <w:sz w:val="23"/>
          <w:szCs w:val="23"/>
        </w:rPr>
      </w:pPr>
      <w:r>
        <w:rPr>
          <w:color w:val="auto"/>
          <w:sz w:val="23"/>
          <w:szCs w:val="23"/>
        </w:rPr>
        <w:t>d)</w:t>
      </w:r>
      <w:r w:rsidR="00731AE9">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origins, beliefs, traditions, customs, and spread of Buddhism; </w:t>
      </w:r>
    </w:p>
    <w:p w:rsidR="001E36DC" w:rsidRDefault="00063658" w:rsidP="00731AE9">
      <w:pPr>
        <w:pStyle w:val="Default"/>
        <w:ind w:left="1350" w:hanging="450"/>
        <w:rPr>
          <w:color w:val="auto"/>
          <w:sz w:val="23"/>
          <w:szCs w:val="23"/>
        </w:rPr>
      </w:pPr>
      <w:r>
        <w:rPr>
          <w:color w:val="auto"/>
          <w:sz w:val="23"/>
          <w:szCs w:val="23"/>
        </w:rPr>
        <w:t>e)</w:t>
      </w:r>
      <w:r w:rsidR="00731AE9">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China, with emphasis on the development of an empire and the construction </w:t>
      </w:r>
      <w:r>
        <w:rPr>
          <w:color w:val="auto"/>
          <w:sz w:val="23"/>
          <w:szCs w:val="23"/>
        </w:rPr>
        <w:lastRenderedPageBreak/>
        <w:t xml:space="preserve">of the Great Wall; </w:t>
      </w:r>
    </w:p>
    <w:p w:rsidR="001E36DC" w:rsidRDefault="00063658" w:rsidP="008F77E7">
      <w:pPr>
        <w:pStyle w:val="Default"/>
        <w:ind w:left="1350" w:hanging="450"/>
        <w:rPr>
          <w:color w:val="auto"/>
          <w:sz w:val="23"/>
          <w:szCs w:val="23"/>
        </w:rPr>
      </w:pPr>
      <w:r>
        <w:rPr>
          <w:color w:val="auto"/>
          <w:sz w:val="23"/>
          <w:szCs w:val="23"/>
        </w:rPr>
        <w:t>f)</w:t>
      </w:r>
      <w:r w:rsidR="00731AE9">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impact of Confucianism, Taoism, and Buddhism.</w:t>
      </w:r>
    </w:p>
    <w:p w:rsidR="001E36DC" w:rsidRDefault="001E36DC">
      <w:pPr>
        <w:pStyle w:val="Default"/>
        <w:rPr>
          <w:color w:val="auto"/>
          <w:sz w:val="23"/>
          <w:szCs w:val="23"/>
        </w:rPr>
      </w:pPr>
    </w:p>
    <w:p w:rsidR="001E36DC" w:rsidRDefault="001E36DC">
      <w:pPr>
        <w:pStyle w:val="Default"/>
        <w:rPr>
          <w:color w:val="auto"/>
          <w:sz w:val="23"/>
          <w:szCs w:val="23"/>
        </w:rPr>
      </w:pPr>
    </w:p>
    <w:p w:rsidR="001E36DC" w:rsidRDefault="00063658" w:rsidP="00086207">
      <w:pPr>
        <w:pStyle w:val="Heading3"/>
      </w:pPr>
      <w:r>
        <w:t>Reporting Cat</w:t>
      </w:r>
      <w:r w:rsidR="00086207">
        <w:t>egory: Classical Civilizations</w:t>
      </w:r>
    </w:p>
    <w:p w:rsidR="001E36DC" w:rsidRDefault="00063658" w:rsidP="008F77E7">
      <w:pPr>
        <w:pStyle w:val="Default"/>
        <w:tabs>
          <w:tab w:val="left" w:pos="900"/>
        </w:tabs>
        <w:rPr>
          <w:rFonts w:ascii="Arial" w:hAnsi="Arial" w:cs="Arial"/>
          <w:color w:val="auto"/>
          <w:sz w:val="23"/>
          <w:szCs w:val="23"/>
        </w:rPr>
      </w:pPr>
      <w:r>
        <w:rPr>
          <w:rFonts w:ascii="Arial" w:hAnsi="Arial" w:cs="Arial"/>
          <w:b/>
          <w:bCs/>
          <w:color w:val="auto"/>
          <w:sz w:val="23"/>
          <w:szCs w:val="23"/>
        </w:rPr>
        <w:t>Number of Items: 10</w:t>
      </w:r>
      <w:r>
        <w:rPr>
          <w:rFonts w:ascii="Arial" w:hAnsi="Arial" w:cs="Arial"/>
          <w:color w:val="auto"/>
          <w:sz w:val="23"/>
          <w:szCs w:val="23"/>
        </w:rPr>
        <w:t xml:space="preserve"> </w:t>
      </w:r>
    </w:p>
    <w:p w:rsidR="001E36DC" w:rsidRDefault="00063658">
      <w:pPr>
        <w:pStyle w:val="Default"/>
        <w:rPr>
          <w:rFonts w:ascii="Arial" w:hAnsi="Arial" w:cs="Arial"/>
          <w:color w:val="auto"/>
          <w:sz w:val="23"/>
          <w:szCs w:val="23"/>
        </w:rPr>
      </w:pPr>
      <w:r>
        <w:rPr>
          <w:rFonts w:ascii="Arial" w:hAnsi="Arial" w:cs="Arial"/>
          <w:b/>
          <w:bCs/>
          <w:color w:val="auto"/>
          <w:sz w:val="23"/>
          <w:szCs w:val="23"/>
        </w:rPr>
        <w:t>Standards of Learning:</w:t>
      </w:r>
    </w:p>
    <w:p w:rsidR="001E36DC" w:rsidRDefault="001E36DC">
      <w:pPr>
        <w:pStyle w:val="Default"/>
        <w:rPr>
          <w:color w:val="auto"/>
          <w:sz w:val="23"/>
          <w:szCs w:val="23"/>
        </w:rPr>
      </w:pPr>
    </w:p>
    <w:p w:rsidR="001E36DC" w:rsidRDefault="00CD738D">
      <w:pPr>
        <w:pStyle w:val="Default"/>
        <w:ind w:left="900" w:hanging="900"/>
        <w:rPr>
          <w:color w:val="auto"/>
          <w:sz w:val="23"/>
          <w:szCs w:val="23"/>
        </w:rPr>
      </w:pPr>
      <w:r>
        <w:rPr>
          <w:color w:val="auto"/>
          <w:sz w:val="23"/>
          <w:szCs w:val="23"/>
        </w:rPr>
        <w:t>WHI.5</w:t>
      </w:r>
      <w:r>
        <w:rPr>
          <w:color w:val="auto"/>
          <w:sz w:val="23"/>
          <w:szCs w:val="23"/>
        </w:rPr>
        <w:tab/>
      </w:r>
      <w:r w:rsidR="00063658">
        <w:rPr>
          <w:color w:val="auto"/>
          <w:sz w:val="23"/>
          <w:szCs w:val="23"/>
        </w:rPr>
        <w:t xml:space="preserve">The student will demonstrate knowledge of ancient Greece in terms of its impact on Western civilization by </w:t>
      </w:r>
    </w:p>
    <w:p w:rsidR="001E36DC" w:rsidRDefault="00CD738D" w:rsidP="00CD738D">
      <w:pPr>
        <w:pStyle w:val="Default"/>
        <w:tabs>
          <w:tab w:val="left" w:pos="1350"/>
        </w:tabs>
        <w:ind w:left="900"/>
        <w:rPr>
          <w:color w:val="auto"/>
          <w:sz w:val="23"/>
          <w:szCs w:val="23"/>
        </w:rPr>
      </w:pPr>
      <w:r>
        <w:rPr>
          <w:color w:val="auto"/>
          <w:sz w:val="23"/>
          <w:szCs w:val="23"/>
        </w:rPr>
        <w:t>b)</w:t>
      </w:r>
      <w:r>
        <w:rPr>
          <w:color w:val="auto"/>
          <w:sz w:val="23"/>
          <w:szCs w:val="23"/>
        </w:rPr>
        <w:tab/>
      </w:r>
      <w:proofErr w:type="gramStart"/>
      <w:r w:rsidR="00063658">
        <w:rPr>
          <w:color w:val="auto"/>
          <w:sz w:val="23"/>
          <w:szCs w:val="23"/>
        </w:rPr>
        <w:t>describing</w:t>
      </w:r>
      <w:proofErr w:type="gramEnd"/>
      <w:r w:rsidR="00063658">
        <w:rPr>
          <w:color w:val="auto"/>
          <w:sz w:val="23"/>
          <w:szCs w:val="23"/>
        </w:rPr>
        <w:t xml:space="preserve"> Greek mythology and religion; </w:t>
      </w:r>
    </w:p>
    <w:p w:rsidR="001E36DC" w:rsidRDefault="00063658" w:rsidP="00CD738D">
      <w:pPr>
        <w:pStyle w:val="Default"/>
        <w:tabs>
          <w:tab w:val="left" w:pos="1350"/>
        </w:tabs>
        <w:ind w:left="900"/>
        <w:rPr>
          <w:color w:val="auto"/>
          <w:sz w:val="23"/>
          <w:szCs w:val="23"/>
        </w:rPr>
      </w:pPr>
      <w:r>
        <w:rPr>
          <w:color w:val="auto"/>
          <w:sz w:val="23"/>
          <w:szCs w:val="23"/>
        </w:rPr>
        <w:t>d)</w:t>
      </w:r>
      <w:r w:rsidR="00CD738D">
        <w:rPr>
          <w:color w:val="auto"/>
          <w:sz w:val="23"/>
          <w:szCs w:val="23"/>
        </w:rPr>
        <w:tab/>
      </w:r>
      <w:proofErr w:type="gramStart"/>
      <w:r>
        <w:rPr>
          <w:color w:val="auto"/>
          <w:sz w:val="23"/>
          <w:szCs w:val="23"/>
        </w:rPr>
        <w:t>evaluating</w:t>
      </w:r>
      <w:proofErr w:type="gramEnd"/>
      <w:r>
        <w:rPr>
          <w:color w:val="auto"/>
          <w:sz w:val="23"/>
          <w:szCs w:val="23"/>
        </w:rPr>
        <w:t xml:space="preserve"> the significance of the Persian and Peloponnesian wars; </w:t>
      </w:r>
    </w:p>
    <w:p w:rsidR="001E36DC" w:rsidRDefault="00CD738D" w:rsidP="00CD738D">
      <w:pPr>
        <w:pStyle w:val="Default"/>
        <w:tabs>
          <w:tab w:val="left" w:pos="1350"/>
        </w:tabs>
        <w:ind w:left="900"/>
        <w:rPr>
          <w:color w:val="auto"/>
          <w:sz w:val="23"/>
          <w:szCs w:val="23"/>
        </w:rPr>
      </w:pPr>
      <w:r>
        <w:rPr>
          <w:color w:val="auto"/>
          <w:sz w:val="23"/>
          <w:szCs w:val="23"/>
        </w:rPr>
        <w:t>e)</w:t>
      </w:r>
      <w:r>
        <w:rPr>
          <w:color w:val="auto"/>
          <w:sz w:val="23"/>
          <w:szCs w:val="23"/>
        </w:rPr>
        <w:tab/>
      </w:r>
      <w:proofErr w:type="gramStart"/>
      <w:r w:rsidR="00063658">
        <w:rPr>
          <w:color w:val="auto"/>
          <w:sz w:val="23"/>
          <w:szCs w:val="23"/>
        </w:rPr>
        <w:t>characterizing</w:t>
      </w:r>
      <w:proofErr w:type="gramEnd"/>
      <w:r w:rsidR="00063658">
        <w:rPr>
          <w:color w:val="auto"/>
          <w:sz w:val="23"/>
          <w:szCs w:val="23"/>
        </w:rPr>
        <w:t xml:space="preserve"> life in Athens during the Golden Age of Pericles; </w:t>
      </w:r>
    </w:p>
    <w:p w:rsidR="001E36DC" w:rsidRDefault="00063658" w:rsidP="00CD738D">
      <w:pPr>
        <w:pStyle w:val="Default"/>
        <w:tabs>
          <w:tab w:val="left" w:pos="1350"/>
        </w:tabs>
        <w:ind w:left="1260" w:hanging="340"/>
        <w:rPr>
          <w:color w:val="auto"/>
          <w:sz w:val="23"/>
          <w:szCs w:val="23"/>
        </w:rPr>
      </w:pPr>
      <w:r>
        <w:rPr>
          <w:color w:val="auto"/>
          <w:sz w:val="23"/>
          <w:szCs w:val="23"/>
        </w:rPr>
        <w:t>f)</w:t>
      </w:r>
      <w:r w:rsidR="00CD738D">
        <w:rPr>
          <w:color w:val="auto"/>
          <w:sz w:val="23"/>
          <w:szCs w:val="23"/>
        </w:rPr>
        <w:tab/>
      </w:r>
      <w:proofErr w:type="gramStart"/>
      <w:r>
        <w:rPr>
          <w:color w:val="auto"/>
          <w:sz w:val="23"/>
          <w:szCs w:val="23"/>
        </w:rPr>
        <w:t>citing</w:t>
      </w:r>
      <w:proofErr w:type="gramEnd"/>
      <w:r>
        <w:rPr>
          <w:color w:val="auto"/>
          <w:sz w:val="23"/>
          <w:szCs w:val="23"/>
        </w:rPr>
        <w:t xml:space="preserve"> contributions in drama, poetry, history, sculpture, architecture, science, mathematics, and philosophy, with emphasis on Socrates, Plato, and Aristotle; </w:t>
      </w:r>
    </w:p>
    <w:p w:rsidR="001E36DC" w:rsidRDefault="00063658" w:rsidP="00CD738D">
      <w:pPr>
        <w:pStyle w:val="Default"/>
        <w:tabs>
          <w:tab w:val="left" w:pos="1350"/>
        </w:tabs>
        <w:ind w:left="1260" w:hanging="340"/>
        <w:rPr>
          <w:color w:val="auto"/>
          <w:sz w:val="23"/>
          <w:szCs w:val="23"/>
        </w:rPr>
      </w:pPr>
      <w:r>
        <w:rPr>
          <w:color w:val="auto"/>
          <w:sz w:val="23"/>
          <w:szCs w:val="23"/>
        </w:rPr>
        <w:t>g)</w:t>
      </w:r>
      <w:r w:rsidR="00CD738D">
        <w:rPr>
          <w:color w:val="auto"/>
          <w:sz w:val="23"/>
          <w:szCs w:val="23"/>
        </w:rPr>
        <w:tab/>
      </w:r>
      <w:proofErr w:type="gramStart"/>
      <w:r>
        <w:rPr>
          <w:color w:val="auto"/>
          <w:sz w:val="23"/>
          <w:szCs w:val="23"/>
        </w:rPr>
        <w:t>explaining</w:t>
      </w:r>
      <w:proofErr w:type="gramEnd"/>
      <w:r>
        <w:rPr>
          <w:color w:val="auto"/>
          <w:sz w:val="23"/>
          <w:szCs w:val="23"/>
        </w:rPr>
        <w:t xml:space="preserve"> the conquest of Greece by Macedonia and the formation and spread of Hellenistic culture by Alexander the Great.</w:t>
      </w:r>
    </w:p>
    <w:p w:rsidR="001E36DC" w:rsidRDefault="001E36DC">
      <w:pPr>
        <w:pStyle w:val="Default"/>
        <w:rPr>
          <w:color w:val="auto"/>
          <w:sz w:val="23"/>
          <w:szCs w:val="23"/>
        </w:rPr>
      </w:pPr>
    </w:p>
    <w:p w:rsidR="001E36DC" w:rsidRDefault="00CD738D">
      <w:pPr>
        <w:pStyle w:val="Default"/>
        <w:ind w:left="900" w:hanging="900"/>
        <w:rPr>
          <w:color w:val="auto"/>
          <w:sz w:val="23"/>
          <w:szCs w:val="23"/>
        </w:rPr>
      </w:pPr>
      <w:r>
        <w:rPr>
          <w:color w:val="auto"/>
          <w:sz w:val="23"/>
          <w:szCs w:val="23"/>
        </w:rPr>
        <w:t>WHI.6</w:t>
      </w:r>
      <w:r>
        <w:rPr>
          <w:color w:val="auto"/>
          <w:sz w:val="23"/>
          <w:szCs w:val="23"/>
        </w:rPr>
        <w:tab/>
      </w:r>
      <w:r w:rsidR="00063658">
        <w:rPr>
          <w:color w:val="auto"/>
          <w:sz w:val="23"/>
          <w:szCs w:val="23"/>
        </w:rPr>
        <w:t xml:space="preserve">The student will demonstrate knowledge of ancient Rome from about 700 </w:t>
      </w:r>
      <w:r w:rsidR="00063658">
        <w:rPr>
          <w:color w:val="auto"/>
          <w:sz w:val="19"/>
          <w:szCs w:val="19"/>
        </w:rPr>
        <w:t>B</w:t>
      </w:r>
      <w:r w:rsidR="00063658">
        <w:rPr>
          <w:color w:val="auto"/>
          <w:sz w:val="23"/>
          <w:szCs w:val="23"/>
        </w:rPr>
        <w:t>.</w:t>
      </w:r>
      <w:r w:rsidR="00063658">
        <w:rPr>
          <w:color w:val="auto"/>
          <w:sz w:val="19"/>
          <w:szCs w:val="19"/>
        </w:rPr>
        <w:t>C</w:t>
      </w:r>
      <w:r w:rsidR="00063658">
        <w:rPr>
          <w:color w:val="auto"/>
          <w:sz w:val="23"/>
          <w:szCs w:val="23"/>
        </w:rPr>
        <w:t>.</w:t>
      </w:r>
      <w:r w:rsidR="00063658">
        <w:rPr>
          <w:color w:val="auto"/>
          <w:sz w:val="19"/>
          <w:szCs w:val="19"/>
        </w:rPr>
        <w:t xml:space="preserve"> </w:t>
      </w:r>
      <w:r w:rsidR="00063658">
        <w:rPr>
          <w:color w:val="auto"/>
          <w:sz w:val="23"/>
          <w:szCs w:val="23"/>
        </w:rPr>
        <w:t>(</w:t>
      </w:r>
      <w:r w:rsidR="00063658">
        <w:rPr>
          <w:color w:val="auto"/>
          <w:sz w:val="19"/>
          <w:szCs w:val="19"/>
        </w:rPr>
        <w:t>B</w:t>
      </w:r>
      <w:r w:rsidR="00063658">
        <w:rPr>
          <w:color w:val="auto"/>
          <w:sz w:val="23"/>
          <w:szCs w:val="23"/>
        </w:rPr>
        <w:t>.</w:t>
      </w:r>
      <w:r w:rsidR="00063658">
        <w:rPr>
          <w:color w:val="auto"/>
          <w:sz w:val="19"/>
          <w:szCs w:val="19"/>
        </w:rPr>
        <w:t>C</w:t>
      </w:r>
      <w:r w:rsidR="00063658">
        <w:rPr>
          <w:color w:val="auto"/>
          <w:sz w:val="23"/>
          <w:szCs w:val="23"/>
        </w:rPr>
        <w:t>.</w:t>
      </w:r>
      <w:r w:rsidR="00063658">
        <w:rPr>
          <w:color w:val="auto"/>
          <w:sz w:val="19"/>
          <w:szCs w:val="19"/>
        </w:rPr>
        <w:t>E</w:t>
      </w:r>
      <w:r w:rsidR="00063658">
        <w:rPr>
          <w:color w:val="auto"/>
          <w:sz w:val="23"/>
          <w:szCs w:val="23"/>
        </w:rPr>
        <w:t xml:space="preserve">.) to 500 </w:t>
      </w:r>
      <w:r w:rsidR="00063658">
        <w:rPr>
          <w:color w:val="auto"/>
          <w:sz w:val="19"/>
          <w:szCs w:val="19"/>
        </w:rPr>
        <w:t>A</w:t>
      </w:r>
      <w:r w:rsidR="00063658">
        <w:rPr>
          <w:color w:val="auto"/>
          <w:sz w:val="23"/>
          <w:szCs w:val="23"/>
        </w:rPr>
        <w:t>.</w:t>
      </w:r>
      <w:r w:rsidR="00063658">
        <w:rPr>
          <w:color w:val="auto"/>
          <w:sz w:val="19"/>
          <w:szCs w:val="19"/>
        </w:rPr>
        <w:t>D</w:t>
      </w:r>
      <w:r w:rsidR="00063658">
        <w:rPr>
          <w:color w:val="auto"/>
          <w:sz w:val="23"/>
          <w:szCs w:val="23"/>
        </w:rPr>
        <w:t>.</w:t>
      </w:r>
      <w:r w:rsidR="00063658">
        <w:rPr>
          <w:color w:val="auto"/>
          <w:sz w:val="19"/>
          <w:szCs w:val="19"/>
        </w:rPr>
        <w:t xml:space="preserve"> </w:t>
      </w:r>
      <w:r w:rsidR="00063658">
        <w:rPr>
          <w:color w:val="auto"/>
          <w:sz w:val="23"/>
          <w:szCs w:val="23"/>
        </w:rPr>
        <w:t>(</w:t>
      </w:r>
      <w:r w:rsidR="00063658">
        <w:rPr>
          <w:color w:val="auto"/>
          <w:sz w:val="19"/>
          <w:szCs w:val="19"/>
        </w:rPr>
        <w:t>C</w:t>
      </w:r>
      <w:r w:rsidR="00063658">
        <w:rPr>
          <w:color w:val="auto"/>
          <w:sz w:val="23"/>
          <w:szCs w:val="23"/>
        </w:rPr>
        <w:t>.</w:t>
      </w:r>
      <w:r w:rsidR="00063658">
        <w:rPr>
          <w:color w:val="auto"/>
          <w:sz w:val="19"/>
          <w:szCs w:val="19"/>
        </w:rPr>
        <w:t>E</w:t>
      </w:r>
      <w:r w:rsidR="00063658">
        <w:rPr>
          <w:color w:val="auto"/>
          <w:sz w:val="23"/>
          <w:szCs w:val="23"/>
        </w:rPr>
        <w:t xml:space="preserve">.) in terms of its impact on Western civilization by </w:t>
      </w:r>
    </w:p>
    <w:p w:rsidR="001E36DC" w:rsidRDefault="00CD738D" w:rsidP="00CD738D">
      <w:pPr>
        <w:pStyle w:val="Default"/>
        <w:tabs>
          <w:tab w:val="left" w:pos="1350"/>
        </w:tabs>
        <w:ind w:left="900"/>
        <w:rPr>
          <w:color w:val="auto"/>
          <w:sz w:val="23"/>
          <w:szCs w:val="23"/>
        </w:rPr>
      </w:pPr>
      <w:r>
        <w:rPr>
          <w:color w:val="auto"/>
          <w:sz w:val="23"/>
          <w:szCs w:val="23"/>
        </w:rPr>
        <w:t>b)</w:t>
      </w:r>
      <w:r>
        <w:rPr>
          <w:color w:val="auto"/>
          <w:sz w:val="23"/>
          <w:szCs w:val="23"/>
        </w:rPr>
        <w:tab/>
      </w:r>
      <w:proofErr w:type="gramStart"/>
      <w:r w:rsidR="00063658">
        <w:rPr>
          <w:color w:val="auto"/>
          <w:sz w:val="23"/>
          <w:szCs w:val="23"/>
        </w:rPr>
        <w:t>describing</w:t>
      </w:r>
      <w:proofErr w:type="gramEnd"/>
      <w:r w:rsidR="00063658">
        <w:rPr>
          <w:color w:val="auto"/>
          <w:sz w:val="23"/>
          <w:szCs w:val="23"/>
        </w:rPr>
        <w:t xml:space="preserve"> Roman mythology and religion; </w:t>
      </w:r>
    </w:p>
    <w:p w:rsidR="001E36DC" w:rsidRDefault="00063658" w:rsidP="00CD738D">
      <w:pPr>
        <w:pStyle w:val="Default"/>
        <w:tabs>
          <w:tab w:val="left" w:pos="1350"/>
        </w:tabs>
        <w:ind w:left="900"/>
        <w:rPr>
          <w:color w:val="auto"/>
          <w:sz w:val="23"/>
          <w:szCs w:val="23"/>
        </w:rPr>
      </w:pPr>
      <w:r>
        <w:rPr>
          <w:color w:val="auto"/>
          <w:sz w:val="23"/>
          <w:szCs w:val="23"/>
        </w:rPr>
        <w:t>d)</w:t>
      </w:r>
      <w:r w:rsidR="00CD738D">
        <w:rPr>
          <w:color w:val="auto"/>
          <w:sz w:val="23"/>
          <w:szCs w:val="23"/>
        </w:rPr>
        <w:tab/>
      </w:r>
      <w:proofErr w:type="gramStart"/>
      <w:r>
        <w:rPr>
          <w:color w:val="auto"/>
          <w:sz w:val="23"/>
          <w:szCs w:val="23"/>
        </w:rPr>
        <w:t>sequencing</w:t>
      </w:r>
      <w:proofErr w:type="gramEnd"/>
      <w:r>
        <w:rPr>
          <w:color w:val="auto"/>
          <w:sz w:val="23"/>
          <w:szCs w:val="23"/>
        </w:rPr>
        <w:t xml:space="preserve"> events leading to Roman military domination of the Mediterranean basin </w:t>
      </w:r>
      <w:r w:rsidR="00B165CA">
        <w:rPr>
          <w:color w:val="auto"/>
          <w:sz w:val="23"/>
          <w:szCs w:val="23"/>
        </w:rPr>
        <w:tab/>
      </w:r>
      <w:r>
        <w:rPr>
          <w:color w:val="auto"/>
          <w:sz w:val="23"/>
          <w:szCs w:val="23"/>
        </w:rPr>
        <w:t xml:space="preserve">and Western Europe and the spread of Roman culture in these areas; </w:t>
      </w:r>
    </w:p>
    <w:p w:rsidR="001E36DC" w:rsidRDefault="00063658" w:rsidP="00CD738D">
      <w:pPr>
        <w:pStyle w:val="Default"/>
        <w:tabs>
          <w:tab w:val="left" w:pos="1350"/>
        </w:tabs>
        <w:ind w:left="900"/>
        <w:rPr>
          <w:color w:val="auto"/>
          <w:sz w:val="23"/>
          <w:szCs w:val="23"/>
        </w:rPr>
      </w:pPr>
      <w:r>
        <w:rPr>
          <w:color w:val="auto"/>
          <w:sz w:val="23"/>
          <w:szCs w:val="23"/>
        </w:rPr>
        <w:t>e)</w:t>
      </w:r>
      <w:r w:rsidR="00CD738D">
        <w:rPr>
          <w:color w:val="auto"/>
          <w:sz w:val="23"/>
          <w:szCs w:val="23"/>
        </w:rPr>
        <w:tab/>
      </w:r>
      <w:proofErr w:type="gramStart"/>
      <w:r>
        <w:rPr>
          <w:color w:val="auto"/>
          <w:sz w:val="23"/>
          <w:szCs w:val="23"/>
        </w:rPr>
        <w:t>assessing</w:t>
      </w:r>
      <w:proofErr w:type="gramEnd"/>
      <w:r>
        <w:rPr>
          <w:color w:val="auto"/>
          <w:sz w:val="23"/>
          <w:szCs w:val="23"/>
        </w:rPr>
        <w:t xml:space="preserve"> the impact of military conquests on the army, economy, and social structure of </w:t>
      </w:r>
      <w:r w:rsidR="00B165CA">
        <w:rPr>
          <w:color w:val="auto"/>
          <w:sz w:val="23"/>
          <w:szCs w:val="23"/>
        </w:rPr>
        <w:tab/>
      </w:r>
      <w:r>
        <w:rPr>
          <w:color w:val="auto"/>
          <w:sz w:val="23"/>
          <w:szCs w:val="23"/>
        </w:rPr>
        <w:t xml:space="preserve">Rome; </w:t>
      </w:r>
    </w:p>
    <w:p w:rsidR="001E36DC" w:rsidRDefault="00063658" w:rsidP="00CD738D">
      <w:pPr>
        <w:pStyle w:val="Default"/>
        <w:tabs>
          <w:tab w:val="left" w:pos="1350"/>
        </w:tabs>
        <w:ind w:left="900"/>
        <w:rPr>
          <w:color w:val="auto"/>
          <w:sz w:val="23"/>
          <w:szCs w:val="23"/>
        </w:rPr>
      </w:pPr>
      <w:r>
        <w:rPr>
          <w:color w:val="auto"/>
          <w:sz w:val="23"/>
          <w:szCs w:val="23"/>
        </w:rPr>
        <w:t>f)</w:t>
      </w:r>
      <w:r w:rsidR="00B165CA">
        <w:rPr>
          <w:color w:val="auto"/>
          <w:sz w:val="23"/>
          <w:szCs w:val="23"/>
        </w:rPr>
        <w:tab/>
      </w:r>
      <w:proofErr w:type="gramStart"/>
      <w:r>
        <w:rPr>
          <w:color w:val="auto"/>
          <w:sz w:val="23"/>
          <w:szCs w:val="23"/>
        </w:rPr>
        <w:t>assessing</w:t>
      </w:r>
      <w:proofErr w:type="gramEnd"/>
      <w:r>
        <w:rPr>
          <w:color w:val="auto"/>
          <w:sz w:val="23"/>
          <w:szCs w:val="23"/>
        </w:rPr>
        <w:t xml:space="preserve"> the roles of Julius and Augustus Caesar in the collapse of the Republic and the </w:t>
      </w:r>
      <w:r w:rsidR="00B165CA">
        <w:rPr>
          <w:color w:val="auto"/>
          <w:sz w:val="23"/>
          <w:szCs w:val="23"/>
        </w:rPr>
        <w:tab/>
      </w:r>
      <w:r>
        <w:rPr>
          <w:color w:val="auto"/>
          <w:sz w:val="23"/>
          <w:szCs w:val="23"/>
        </w:rPr>
        <w:t xml:space="preserve">rise of imperial monarchs; </w:t>
      </w:r>
    </w:p>
    <w:p w:rsidR="001E36DC" w:rsidRDefault="00063658" w:rsidP="00CD738D">
      <w:pPr>
        <w:pStyle w:val="Default"/>
        <w:tabs>
          <w:tab w:val="left" w:pos="1350"/>
        </w:tabs>
        <w:ind w:left="900"/>
        <w:rPr>
          <w:color w:val="auto"/>
          <w:sz w:val="23"/>
          <w:szCs w:val="23"/>
        </w:rPr>
      </w:pPr>
      <w:r>
        <w:rPr>
          <w:color w:val="auto"/>
          <w:sz w:val="23"/>
          <w:szCs w:val="23"/>
        </w:rPr>
        <w:t>h)</w:t>
      </w:r>
      <w:r w:rsidR="00B165CA">
        <w:rPr>
          <w:color w:val="auto"/>
          <w:sz w:val="23"/>
          <w:szCs w:val="23"/>
        </w:rPr>
        <w:tab/>
      </w:r>
      <w:proofErr w:type="gramStart"/>
      <w:r>
        <w:rPr>
          <w:color w:val="auto"/>
          <w:sz w:val="23"/>
          <w:szCs w:val="23"/>
        </w:rPr>
        <w:t>describing</w:t>
      </w:r>
      <w:proofErr w:type="gramEnd"/>
      <w:r>
        <w:rPr>
          <w:color w:val="auto"/>
          <w:sz w:val="23"/>
          <w:szCs w:val="23"/>
        </w:rPr>
        <w:t xml:space="preserve"> the origin, beliefs, traditions, customs, and spread of Christianity; </w:t>
      </w:r>
    </w:p>
    <w:p w:rsidR="001E36DC" w:rsidRDefault="00063658" w:rsidP="00CD738D">
      <w:pPr>
        <w:pStyle w:val="Default"/>
        <w:tabs>
          <w:tab w:val="left" w:pos="1350"/>
        </w:tabs>
        <w:ind w:left="900"/>
        <w:rPr>
          <w:color w:val="auto"/>
          <w:sz w:val="23"/>
          <w:szCs w:val="23"/>
        </w:rPr>
      </w:pPr>
      <w:proofErr w:type="spellStart"/>
      <w:r>
        <w:rPr>
          <w:color w:val="auto"/>
          <w:sz w:val="23"/>
          <w:szCs w:val="23"/>
        </w:rPr>
        <w:t>i</w:t>
      </w:r>
      <w:proofErr w:type="spellEnd"/>
      <w:r>
        <w:rPr>
          <w:color w:val="auto"/>
          <w:sz w:val="23"/>
          <w:szCs w:val="23"/>
        </w:rPr>
        <w:t>)</w:t>
      </w:r>
      <w:r w:rsidR="00B165CA">
        <w:rPr>
          <w:color w:val="auto"/>
          <w:sz w:val="23"/>
          <w:szCs w:val="23"/>
        </w:rPr>
        <w:tab/>
      </w:r>
      <w:proofErr w:type="gramStart"/>
      <w:r>
        <w:rPr>
          <w:color w:val="auto"/>
          <w:sz w:val="23"/>
          <w:szCs w:val="23"/>
        </w:rPr>
        <w:t>explaining</w:t>
      </w:r>
      <w:proofErr w:type="gramEnd"/>
      <w:r>
        <w:rPr>
          <w:color w:val="auto"/>
          <w:sz w:val="23"/>
          <w:szCs w:val="23"/>
        </w:rPr>
        <w:t xml:space="preserve"> the development and significance of the Church in the late Roman Empire; </w:t>
      </w:r>
    </w:p>
    <w:p w:rsidR="001E36DC" w:rsidRDefault="00063658" w:rsidP="00CD738D">
      <w:pPr>
        <w:pStyle w:val="Default"/>
        <w:tabs>
          <w:tab w:val="left" w:pos="1350"/>
        </w:tabs>
        <w:ind w:left="900"/>
        <w:rPr>
          <w:color w:val="auto"/>
          <w:sz w:val="23"/>
          <w:szCs w:val="23"/>
        </w:rPr>
      </w:pPr>
      <w:r>
        <w:rPr>
          <w:color w:val="auto"/>
          <w:sz w:val="23"/>
          <w:szCs w:val="23"/>
        </w:rPr>
        <w:t>j)</w:t>
      </w:r>
      <w:r w:rsidR="00B165CA">
        <w:rPr>
          <w:color w:val="auto"/>
          <w:sz w:val="23"/>
          <w:szCs w:val="23"/>
        </w:rPr>
        <w:tab/>
      </w:r>
      <w:proofErr w:type="gramStart"/>
      <w:r>
        <w:rPr>
          <w:color w:val="auto"/>
          <w:sz w:val="23"/>
          <w:szCs w:val="23"/>
        </w:rPr>
        <w:t>listing</w:t>
      </w:r>
      <w:proofErr w:type="gramEnd"/>
      <w:r>
        <w:rPr>
          <w:color w:val="auto"/>
          <w:sz w:val="23"/>
          <w:szCs w:val="23"/>
        </w:rPr>
        <w:t xml:space="preserve"> contributions in art and architecture, technology and science, medicine, literature </w:t>
      </w:r>
      <w:r w:rsidR="00B165CA">
        <w:rPr>
          <w:color w:val="auto"/>
          <w:sz w:val="23"/>
          <w:szCs w:val="23"/>
        </w:rPr>
        <w:tab/>
      </w:r>
      <w:r>
        <w:rPr>
          <w:color w:val="auto"/>
          <w:sz w:val="23"/>
          <w:szCs w:val="23"/>
        </w:rPr>
        <w:t xml:space="preserve">and history, language, religious institutions, and law; </w:t>
      </w:r>
    </w:p>
    <w:p w:rsidR="001E36DC" w:rsidRDefault="00063658" w:rsidP="00CD738D">
      <w:pPr>
        <w:pStyle w:val="Default"/>
        <w:tabs>
          <w:tab w:val="left" w:pos="1350"/>
        </w:tabs>
        <w:ind w:left="900"/>
        <w:rPr>
          <w:color w:val="auto"/>
          <w:sz w:val="23"/>
          <w:szCs w:val="23"/>
        </w:rPr>
      </w:pPr>
      <w:r>
        <w:rPr>
          <w:color w:val="auto"/>
          <w:sz w:val="23"/>
          <w:szCs w:val="23"/>
        </w:rPr>
        <w:t>k)</w:t>
      </w:r>
      <w:r w:rsidR="00B165CA">
        <w:rPr>
          <w:color w:val="auto"/>
          <w:sz w:val="23"/>
          <w:szCs w:val="23"/>
        </w:rPr>
        <w:tab/>
      </w:r>
      <w:proofErr w:type="gramStart"/>
      <w:r>
        <w:rPr>
          <w:color w:val="auto"/>
          <w:sz w:val="23"/>
          <w:szCs w:val="23"/>
        </w:rPr>
        <w:t>citing</w:t>
      </w:r>
      <w:proofErr w:type="gramEnd"/>
      <w:r>
        <w:rPr>
          <w:color w:val="auto"/>
          <w:sz w:val="23"/>
          <w:szCs w:val="23"/>
        </w:rPr>
        <w:t xml:space="preserve"> the reasons for the decline and fall of the Western Roman Empire.</w:t>
      </w:r>
    </w:p>
    <w:p w:rsidR="001E36DC" w:rsidRDefault="001E36DC" w:rsidP="0041627A">
      <w:pPr>
        <w:spacing w:after="0" w:line="240" w:lineRule="auto"/>
      </w:pPr>
    </w:p>
    <w:p w:rsidR="0041627A" w:rsidRPr="0041627A" w:rsidRDefault="0041627A" w:rsidP="0041627A">
      <w:pPr>
        <w:spacing w:after="0" w:line="240" w:lineRule="auto"/>
      </w:pPr>
    </w:p>
    <w:p w:rsidR="001E36DC" w:rsidRDefault="00063658" w:rsidP="00086207">
      <w:pPr>
        <w:pStyle w:val="Heading3"/>
      </w:pPr>
      <w:r>
        <w:t xml:space="preserve">Reporting Category: Postclassical Civilizations </w:t>
      </w:r>
    </w:p>
    <w:p w:rsidR="001E36DC" w:rsidRDefault="00063658">
      <w:pPr>
        <w:pStyle w:val="Default"/>
        <w:rPr>
          <w:rFonts w:ascii="Arial" w:hAnsi="Arial" w:cs="Arial"/>
          <w:color w:val="auto"/>
          <w:sz w:val="23"/>
          <w:szCs w:val="23"/>
        </w:rPr>
      </w:pPr>
      <w:r>
        <w:rPr>
          <w:rFonts w:ascii="Arial" w:hAnsi="Arial" w:cs="Arial"/>
          <w:b/>
          <w:bCs/>
          <w:color w:val="auto"/>
          <w:sz w:val="23"/>
          <w:szCs w:val="23"/>
        </w:rPr>
        <w:t>Number of Items: 9</w:t>
      </w:r>
      <w:r>
        <w:rPr>
          <w:rFonts w:ascii="Arial" w:hAnsi="Arial" w:cs="Arial"/>
          <w:color w:val="auto"/>
          <w:sz w:val="23"/>
          <w:szCs w:val="23"/>
        </w:rPr>
        <w:t xml:space="preserve"> </w:t>
      </w:r>
    </w:p>
    <w:p w:rsidR="001E36DC" w:rsidRDefault="00063658">
      <w:pPr>
        <w:pStyle w:val="Default"/>
        <w:rPr>
          <w:rFonts w:ascii="Arial" w:hAnsi="Arial" w:cs="Arial"/>
          <w:color w:val="auto"/>
          <w:sz w:val="23"/>
          <w:szCs w:val="23"/>
        </w:rPr>
      </w:pPr>
      <w:r>
        <w:rPr>
          <w:rFonts w:ascii="Arial" w:hAnsi="Arial" w:cs="Arial"/>
          <w:b/>
          <w:bCs/>
          <w:color w:val="auto"/>
          <w:sz w:val="23"/>
          <w:szCs w:val="23"/>
        </w:rPr>
        <w:t>Standards of Learning:</w:t>
      </w:r>
    </w:p>
    <w:p w:rsidR="001E36DC" w:rsidRDefault="001E36DC">
      <w:pPr>
        <w:pStyle w:val="Default"/>
        <w:rPr>
          <w:color w:val="auto"/>
          <w:sz w:val="23"/>
          <w:szCs w:val="23"/>
        </w:rPr>
      </w:pPr>
    </w:p>
    <w:p w:rsidR="001E36DC" w:rsidRDefault="0041627A">
      <w:pPr>
        <w:pStyle w:val="Default"/>
        <w:ind w:left="900" w:hanging="900"/>
        <w:rPr>
          <w:color w:val="auto"/>
          <w:sz w:val="23"/>
          <w:szCs w:val="23"/>
        </w:rPr>
      </w:pPr>
      <w:r>
        <w:rPr>
          <w:color w:val="auto"/>
          <w:sz w:val="23"/>
          <w:szCs w:val="23"/>
        </w:rPr>
        <w:t>WHI.7</w:t>
      </w:r>
      <w:r>
        <w:rPr>
          <w:color w:val="auto"/>
          <w:sz w:val="23"/>
          <w:szCs w:val="23"/>
        </w:rPr>
        <w:tab/>
      </w:r>
      <w:r w:rsidR="00063658">
        <w:rPr>
          <w:color w:val="auto"/>
          <w:sz w:val="23"/>
          <w:szCs w:val="23"/>
        </w:rPr>
        <w:t xml:space="preserve">The student will demonstrate knowledge of the Byzantine Empire and Russia from about 300 to 1000 </w:t>
      </w:r>
      <w:r w:rsidR="00063658">
        <w:rPr>
          <w:color w:val="auto"/>
          <w:sz w:val="19"/>
          <w:szCs w:val="19"/>
        </w:rPr>
        <w:t>A</w:t>
      </w:r>
      <w:r w:rsidR="00063658">
        <w:rPr>
          <w:color w:val="auto"/>
          <w:sz w:val="23"/>
          <w:szCs w:val="23"/>
        </w:rPr>
        <w:t>.</w:t>
      </w:r>
      <w:r w:rsidR="00063658">
        <w:rPr>
          <w:color w:val="auto"/>
          <w:sz w:val="19"/>
          <w:szCs w:val="19"/>
        </w:rPr>
        <w:t>D</w:t>
      </w:r>
      <w:r w:rsidR="00063658">
        <w:rPr>
          <w:color w:val="auto"/>
          <w:sz w:val="23"/>
          <w:szCs w:val="23"/>
        </w:rPr>
        <w:t>.</w:t>
      </w:r>
      <w:r w:rsidR="00063658">
        <w:rPr>
          <w:color w:val="auto"/>
          <w:sz w:val="19"/>
          <w:szCs w:val="19"/>
        </w:rPr>
        <w:t xml:space="preserve"> </w:t>
      </w:r>
      <w:r w:rsidR="00063658">
        <w:rPr>
          <w:color w:val="auto"/>
          <w:sz w:val="23"/>
          <w:szCs w:val="23"/>
        </w:rPr>
        <w:t>(</w:t>
      </w:r>
      <w:r w:rsidR="00063658">
        <w:rPr>
          <w:color w:val="auto"/>
          <w:sz w:val="19"/>
          <w:szCs w:val="19"/>
        </w:rPr>
        <w:t>C</w:t>
      </w:r>
      <w:r w:rsidR="00063658">
        <w:rPr>
          <w:color w:val="auto"/>
          <w:sz w:val="23"/>
          <w:szCs w:val="23"/>
        </w:rPr>
        <w:t>.</w:t>
      </w:r>
      <w:r w:rsidR="00063658">
        <w:rPr>
          <w:color w:val="auto"/>
          <w:sz w:val="19"/>
          <w:szCs w:val="19"/>
        </w:rPr>
        <w:t>E</w:t>
      </w:r>
      <w:r w:rsidR="00063658">
        <w:rPr>
          <w:color w:val="auto"/>
          <w:sz w:val="23"/>
          <w:szCs w:val="23"/>
        </w:rPr>
        <w:t xml:space="preserve">.) by </w:t>
      </w:r>
    </w:p>
    <w:p w:rsidR="001E36DC" w:rsidRDefault="0041627A" w:rsidP="0041627A">
      <w:pPr>
        <w:pStyle w:val="Default"/>
        <w:ind w:left="1350" w:hanging="450"/>
        <w:rPr>
          <w:color w:val="auto"/>
          <w:sz w:val="23"/>
          <w:szCs w:val="23"/>
        </w:rPr>
      </w:pPr>
      <w:r>
        <w:rPr>
          <w:color w:val="auto"/>
          <w:sz w:val="23"/>
          <w:szCs w:val="23"/>
        </w:rPr>
        <w:t>b)</w:t>
      </w:r>
      <w:r>
        <w:rPr>
          <w:color w:val="auto"/>
          <w:sz w:val="23"/>
          <w:szCs w:val="23"/>
        </w:rPr>
        <w:tab/>
      </w:r>
      <w:proofErr w:type="gramStart"/>
      <w:r w:rsidR="00063658">
        <w:rPr>
          <w:color w:val="auto"/>
          <w:sz w:val="23"/>
          <w:szCs w:val="23"/>
        </w:rPr>
        <w:t>identifying</w:t>
      </w:r>
      <w:proofErr w:type="gramEnd"/>
      <w:r w:rsidR="00063658">
        <w:rPr>
          <w:color w:val="auto"/>
          <w:sz w:val="23"/>
          <w:szCs w:val="23"/>
        </w:rPr>
        <w:t xml:space="preserve"> Justinian and his contributions, including the codification of Roman law, and describing the expansion of the Byzantine Empire and economy; </w:t>
      </w:r>
    </w:p>
    <w:p w:rsidR="001E36DC" w:rsidRDefault="00063658" w:rsidP="0041627A">
      <w:pPr>
        <w:pStyle w:val="Default"/>
        <w:ind w:left="1350" w:hanging="450"/>
        <w:rPr>
          <w:color w:val="auto"/>
          <w:sz w:val="23"/>
          <w:szCs w:val="23"/>
        </w:rPr>
      </w:pPr>
      <w:r>
        <w:rPr>
          <w:color w:val="auto"/>
          <w:sz w:val="23"/>
          <w:szCs w:val="23"/>
        </w:rPr>
        <w:t>c)</w:t>
      </w:r>
      <w:r w:rsidR="0041627A">
        <w:rPr>
          <w:color w:val="auto"/>
          <w:sz w:val="23"/>
          <w:szCs w:val="23"/>
        </w:rPr>
        <w:tab/>
      </w:r>
      <w:proofErr w:type="gramStart"/>
      <w:r>
        <w:rPr>
          <w:color w:val="auto"/>
          <w:sz w:val="23"/>
          <w:szCs w:val="23"/>
        </w:rPr>
        <w:t>characterizing</w:t>
      </w:r>
      <w:proofErr w:type="gramEnd"/>
      <w:r>
        <w:rPr>
          <w:color w:val="auto"/>
          <w:sz w:val="23"/>
          <w:szCs w:val="23"/>
        </w:rPr>
        <w:t xml:space="preserve"> Byzantine art and architecture and the preservation of Greek and Roman traditions; </w:t>
      </w:r>
    </w:p>
    <w:p w:rsidR="001E36DC" w:rsidRDefault="00063658" w:rsidP="0041627A">
      <w:pPr>
        <w:pStyle w:val="Default"/>
        <w:ind w:left="1350" w:hanging="450"/>
        <w:rPr>
          <w:color w:val="auto"/>
          <w:sz w:val="23"/>
          <w:szCs w:val="23"/>
        </w:rPr>
      </w:pPr>
      <w:r>
        <w:rPr>
          <w:color w:val="auto"/>
          <w:sz w:val="23"/>
          <w:szCs w:val="23"/>
        </w:rPr>
        <w:t>d)</w:t>
      </w:r>
      <w:r w:rsidR="0041627A">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disputes that led to the split between the Roman Catholic Church and the Greek Orthodox Church; </w:t>
      </w:r>
    </w:p>
    <w:p w:rsidR="001E36DC" w:rsidRDefault="00063658" w:rsidP="0041627A">
      <w:pPr>
        <w:pStyle w:val="Default"/>
        <w:ind w:left="1350" w:hanging="450"/>
        <w:rPr>
          <w:color w:val="auto"/>
          <w:sz w:val="23"/>
          <w:szCs w:val="23"/>
        </w:rPr>
      </w:pPr>
      <w:r>
        <w:rPr>
          <w:color w:val="auto"/>
          <w:sz w:val="23"/>
          <w:szCs w:val="23"/>
        </w:rPr>
        <w:t>e)</w:t>
      </w:r>
      <w:r w:rsidR="0041627A">
        <w:rPr>
          <w:rFonts w:ascii="Arial" w:hAnsi="Arial" w:cs="Arial"/>
          <w:color w:val="auto"/>
          <w:sz w:val="23"/>
          <w:szCs w:val="23"/>
        </w:rPr>
        <w:tab/>
      </w:r>
      <w:proofErr w:type="gramStart"/>
      <w:r>
        <w:rPr>
          <w:color w:val="auto"/>
          <w:sz w:val="23"/>
          <w:szCs w:val="23"/>
        </w:rPr>
        <w:t>mapping</w:t>
      </w:r>
      <w:proofErr w:type="gramEnd"/>
      <w:r>
        <w:rPr>
          <w:color w:val="auto"/>
          <w:sz w:val="23"/>
          <w:szCs w:val="23"/>
        </w:rPr>
        <w:t xml:space="preserve"> and assessing the impact of Byzantine influence and trade on Russia and Eastern Europe.</w:t>
      </w:r>
    </w:p>
    <w:p w:rsidR="001E36DC" w:rsidRDefault="001E36DC">
      <w:pPr>
        <w:pStyle w:val="Default"/>
        <w:rPr>
          <w:color w:val="auto"/>
          <w:sz w:val="23"/>
          <w:szCs w:val="23"/>
        </w:rPr>
      </w:pPr>
    </w:p>
    <w:p w:rsidR="001E36DC" w:rsidRDefault="001E36DC">
      <w:pPr>
        <w:pStyle w:val="Default"/>
        <w:rPr>
          <w:color w:val="auto"/>
          <w:sz w:val="23"/>
          <w:szCs w:val="23"/>
        </w:rPr>
      </w:pPr>
    </w:p>
    <w:p w:rsidR="001E36DC" w:rsidRDefault="00063658" w:rsidP="0041627A">
      <w:pPr>
        <w:pStyle w:val="Default"/>
        <w:tabs>
          <w:tab w:val="left" w:pos="900"/>
        </w:tabs>
        <w:rPr>
          <w:color w:val="auto"/>
          <w:sz w:val="23"/>
          <w:szCs w:val="23"/>
        </w:rPr>
      </w:pPr>
      <w:r>
        <w:rPr>
          <w:color w:val="auto"/>
          <w:sz w:val="23"/>
          <w:szCs w:val="23"/>
        </w:rPr>
        <w:lastRenderedPageBreak/>
        <w:t>WHI.8</w:t>
      </w:r>
      <w:r w:rsidR="0041627A">
        <w:rPr>
          <w:color w:val="auto"/>
          <w:sz w:val="23"/>
          <w:szCs w:val="23"/>
        </w:rPr>
        <w:tab/>
      </w:r>
      <w:r>
        <w:rPr>
          <w:color w:val="auto"/>
          <w:sz w:val="23"/>
          <w:szCs w:val="23"/>
        </w:rPr>
        <w:t xml:space="preserve">The student will demonstrate knowledge of Islamic civilization from about 600 to 1000 </w:t>
      </w:r>
      <w:r>
        <w:rPr>
          <w:color w:val="auto"/>
          <w:sz w:val="19"/>
          <w:szCs w:val="19"/>
        </w:rPr>
        <w:t>A</w:t>
      </w:r>
      <w:r>
        <w:rPr>
          <w:color w:val="auto"/>
          <w:sz w:val="23"/>
          <w:szCs w:val="23"/>
        </w:rPr>
        <w:t>.</w:t>
      </w:r>
      <w:r>
        <w:rPr>
          <w:color w:val="auto"/>
          <w:sz w:val="19"/>
          <w:szCs w:val="19"/>
        </w:rPr>
        <w:t>D</w:t>
      </w:r>
      <w:r>
        <w:rPr>
          <w:color w:val="auto"/>
          <w:sz w:val="23"/>
          <w:szCs w:val="23"/>
        </w:rPr>
        <w:t>.</w:t>
      </w:r>
      <w:r>
        <w:rPr>
          <w:color w:val="auto"/>
          <w:sz w:val="19"/>
          <w:szCs w:val="19"/>
        </w:rPr>
        <w:t xml:space="preserve"> </w:t>
      </w:r>
      <w:r w:rsidR="0041627A">
        <w:rPr>
          <w:color w:val="auto"/>
          <w:sz w:val="19"/>
          <w:szCs w:val="19"/>
        </w:rPr>
        <w:tab/>
      </w:r>
      <w:r>
        <w:rPr>
          <w:color w:val="auto"/>
          <w:sz w:val="23"/>
          <w:szCs w:val="23"/>
        </w:rPr>
        <w:t>(</w:t>
      </w:r>
      <w:r>
        <w:rPr>
          <w:color w:val="auto"/>
          <w:sz w:val="19"/>
          <w:szCs w:val="19"/>
        </w:rPr>
        <w:t>C</w:t>
      </w:r>
      <w:r>
        <w:rPr>
          <w:color w:val="auto"/>
          <w:sz w:val="23"/>
          <w:szCs w:val="23"/>
        </w:rPr>
        <w:t>.</w:t>
      </w:r>
      <w:r>
        <w:rPr>
          <w:color w:val="auto"/>
          <w:sz w:val="19"/>
          <w:szCs w:val="19"/>
        </w:rPr>
        <w:t>E</w:t>
      </w:r>
      <w:r w:rsidR="0041627A">
        <w:rPr>
          <w:color w:val="auto"/>
          <w:sz w:val="23"/>
          <w:szCs w:val="23"/>
        </w:rPr>
        <w:t>.) by</w:t>
      </w:r>
    </w:p>
    <w:p w:rsidR="001E36DC" w:rsidRDefault="00063658" w:rsidP="0041627A">
      <w:pPr>
        <w:pStyle w:val="Default"/>
        <w:ind w:left="1350" w:hanging="450"/>
        <w:rPr>
          <w:color w:val="auto"/>
          <w:sz w:val="23"/>
          <w:szCs w:val="23"/>
        </w:rPr>
      </w:pPr>
      <w:r>
        <w:rPr>
          <w:color w:val="auto"/>
          <w:sz w:val="23"/>
          <w:szCs w:val="23"/>
        </w:rPr>
        <w:t>a)</w:t>
      </w:r>
      <w:r w:rsidR="0041627A">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the origin, beliefs, traditions, customs, and spread of Islam; </w:t>
      </w:r>
    </w:p>
    <w:p w:rsidR="001E36DC" w:rsidRDefault="00063658" w:rsidP="0041627A">
      <w:pPr>
        <w:pStyle w:val="Default"/>
        <w:ind w:left="1350" w:hanging="450"/>
        <w:rPr>
          <w:color w:val="auto"/>
          <w:sz w:val="23"/>
          <w:szCs w:val="23"/>
        </w:rPr>
      </w:pPr>
      <w:r>
        <w:rPr>
          <w:color w:val="auto"/>
          <w:sz w:val="23"/>
          <w:szCs w:val="23"/>
        </w:rPr>
        <w:t>c)</w:t>
      </w:r>
      <w:r w:rsidR="0041627A">
        <w:rPr>
          <w:color w:val="auto"/>
          <w:sz w:val="23"/>
          <w:szCs w:val="23"/>
        </w:rPr>
        <w:tab/>
      </w:r>
      <w:proofErr w:type="gramStart"/>
      <w:r>
        <w:rPr>
          <w:color w:val="auto"/>
          <w:sz w:val="23"/>
          <w:szCs w:val="23"/>
        </w:rPr>
        <w:t>identifying</w:t>
      </w:r>
      <w:proofErr w:type="gramEnd"/>
      <w:r>
        <w:rPr>
          <w:color w:val="auto"/>
          <w:sz w:val="23"/>
          <w:szCs w:val="23"/>
        </w:rPr>
        <w:t xml:space="preserve"> historic turning points that affected the spread and influence of Islamic civilization, with emphasis on the Sunni-Shi’a division and the Battle of Tours; </w:t>
      </w:r>
    </w:p>
    <w:p w:rsidR="001E36DC" w:rsidRDefault="00063658" w:rsidP="0041627A">
      <w:pPr>
        <w:pStyle w:val="Default"/>
        <w:ind w:left="1350" w:hanging="450"/>
        <w:rPr>
          <w:color w:val="auto"/>
          <w:sz w:val="23"/>
          <w:szCs w:val="23"/>
        </w:rPr>
      </w:pPr>
      <w:r>
        <w:rPr>
          <w:color w:val="auto"/>
          <w:sz w:val="23"/>
          <w:szCs w:val="23"/>
        </w:rPr>
        <w:t>d)</w:t>
      </w:r>
      <w:r w:rsidR="0041627A">
        <w:rPr>
          <w:color w:val="auto"/>
          <w:sz w:val="23"/>
          <w:szCs w:val="23"/>
        </w:rPr>
        <w:tab/>
      </w:r>
      <w:proofErr w:type="gramStart"/>
      <w:r>
        <w:rPr>
          <w:color w:val="auto"/>
          <w:sz w:val="23"/>
          <w:szCs w:val="23"/>
        </w:rPr>
        <w:t>citing</w:t>
      </w:r>
      <w:proofErr w:type="gramEnd"/>
      <w:r>
        <w:rPr>
          <w:color w:val="auto"/>
          <w:sz w:val="23"/>
          <w:szCs w:val="23"/>
        </w:rPr>
        <w:t xml:space="preserve"> cultural and scientific contributions and achievements of Islamic civilization.</w:t>
      </w:r>
    </w:p>
    <w:p w:rsidR="001E36DC" w:rsidRDefault="001E36DC">
      <w:pPr>
        <w:pStyle w:val="Default"/>
        <w:rPr>
          <w:color w:val="auto"/>
          <w:sz w:val="23"/>
          <w:szCs w:val="23"/>
        </w:rPr>
      </w:pPr>
    </w:p>
    <w:p w:rsidR="001E36DC" w:rsidRDefault="00063658">
      <w:pPr>
        <w:pStyle w:val="Default"/>
        <w:ind w:left="900" w:hanging="900"/>
        <w:rPr>
          <w:color w:val="auto"/>
          <w:sz w:val="23"/>
          <w:szCs w:val="23"/>
        </w:rPr>
      </w:pPr>
      <w:r>
        <w:rPr>
          <w:color w:val="auto"/>
          <w:sz w:val="23"/>
          <w:szCs w:val="23"/>
        </w:rPr>
        <w:t>WHI.9</w:t>
      </w:r>
      <w:r w:rsidR="00B903B3">
        <w:rPr>
          <w:color w:val="auto"/>
          <w:sz w:val="23"/>
          <w:szCs w:val="23"/>
        </w:rPr>
        <w:tab/>
      </w:r>
      <w:r>
        <w:rPr>
          <w:color w:val="auto"/>
          <w:sz w:val="23"/>
          <w:szCs w:val="23"/>
        </w:rPr>
        <w:t xml:space="preserve">The student will demonstrate knowledge of Western Europe during the Middle Ages from about 500 to 1000 </w:t>
      </w:r>
      <w:r>
        <w:rPr>
          <w:color w:val="auto"/>
          <w:sz w:val="19"/>
          <w:szCs w:val="19"/>
        </w:rPr>
        <w:t>A</w:t>
      </w:r>
      <w:r>
        <w:rPr>
          <w:color w:val="auto"/>
          <w:sz w:val="23"/>
          <w:szCs w:val="23"/>
        </w:rPr>
        <w:t>.</w:t>
      </w:r>
      <w:r>
        <w:rPr>
          <w:color w:val="auto"/>
          <w:sz w:val="19"/>
          <w:szCs w:val="19"/>
        </w:rPr>
        <w:t>D</w:t>
      </w:r>
      <w:r>
        <w:rPr>
          <w:color w:val="auto"/>
          <w:sz w:val="23"/>
          <w:szCs w:val="23"/>
        </w:rPr>
        <w:t>.</w:t>
      </w:r>
      <w:r>
        <w:rPr>
          <w:color w:val="auto"/>
          <w:sz w:val="19"/>
          <w:szCs w:val="19"/>
        </w:rPr>
        <w:t xml:space="preserve"> </w:t>
      </w:r>
      <w:r>
        <w:rPr>
          <w:color w:val="auto"/>
          <w:sz w:val="23"/>
          <w:szCs w:val="23"/>
        </w:rPr>
        <w:t>(</w:t>
      </w:r>
      <w:r>
        <w:rPr>
          <w:color w:val="auto"/>
          <w:sz w:val="19"/>
          <w:szCs w:val="19"/>
        </w:rPr>
        <w:t>C</w:t>
      </w:r>
      <w:r>
        <w:rPr>
          <w:color w:val="auto"/>
          <w:sz w:val="23"/>
          <w:szCs w:val="23"/>
        </w:rPr>
        <w:t>.</w:t>
      </w:r>
      <w:r>
        <w:rPr>
          <w:color w:val="auto"/>
          <w:sz w:val="19"/>
          <w:szCs w:val="19"/>
        </w:rPr>
        <w:t>E</w:t>
      </w:r>
      <w:r>
        <w:rPr>
          <w:color w:val="auto"/>
          <w:sz w:val="23"/>
          <w:szCs w:val="23"/>
        </w:rPr>
        <w:t xml:space="preserve">.) in terms of its impact on Western civilization by </w:t>
      </w:r>
    </w:p>
    <w:p w:rsidR="00B903B3" w:rsidRDefault="00063658" w:rsidP="00B903B3">
      <w:pPr>
        <w:pStyle w:val="Default"/>
        <w:ind w:left="1260" w:hanging="360"/>
        <w:rPr>
          <w:color w:val="auto"/>
          <w:sz w:val="23"/>
          <w:szCs w:val="23"/>
        </w:rPr>
      </w:pPr>
      <w:r>
        <w:rPr>
          <w:color w:val="auto"/>
          <w:sz w:val="23"/>
          <w:szCs w:val="23"/>
        </w:rPr>
        <w:t>a)</w:t>
      </w:r>
      <w:r w:rsidR="00B903B3">
        <w:rPr>
          <w:rFonts w:ascii="Arial" w:hAnsi="Arial" w:cs="Arial"/>
          <w:color w:val="auto"/>
          <w:sz w:val="23"/>
          <w:szCs w:val="23"/>
        </w:rPr>
        <w:tab/>
      </w:r>
      <w:proofErr w:type="gramStart"/>
      <w:r>
        <w:rPr>
          <w:color w:val="auto"/>
          <w:sz w:val="23"/>
          <w:szCs w:val="23"/>
        </w:rPr>
        <w:t>sequencing</w:t>
      </w:r>
      <w:proofErr w:type="gramEnd"/>
      <w:r>
        <w:rPr>
          <w:color w:val="auto"/>
          <w:sz w:val="23"/>
          <w:szCs w:val="23"/>
        </w:rPr>
        <w:t xml:space="preserve"> events related to the spread and influence of Christianity and the Cat</w:t>
      </w:r>
      <w:r w:rsidR="00B903B3">
        <w:rPr>
          <w:color w:val="auto"/>
          <w:sz w:val="23"/>
          <w:szCs w:val="23"/>
        </w:rPr>
        <w:t>holic Church throughout Europe;</w:t>
      </w:r>
    </w:p>
    <w:p w:rsidR="001E36DC" w:rsidRDefault="00063658" w:rsidP="00B903B3">
      <w:pPr>
        <w:pStyle w:val="Default"/>
        <w:ind w:left="1260" w:hanging="360"/>
        <w:rPr>
          <w:color w:val="auto"/>
          <w:sz w:val="23"/>
          <w:szCs w:val="23"/>
        </w:rPr>
      </w:pPr>
      <w:r>
        <w:rPr>
          <w:color w:val="auto"/>
          <w:sz w:val="23"/>
          <w:szCs w:val="23"/>
        </w:rPr>
        <w:t>c)</w:t>
      </w:r>
      <w:r w:rsidR="00B903B3">
        <w:rPr>
          <w:color w:val="auto"/>
          <w:sz w:val="23"/>
          <w:szCs w:val="23"/>
        </w:rPr>
        <w:tab/>
      </w:r>
      <w:proofErr w:type="gramStart"/>
      <w:r>
        <w:rPr>
          <w:color w:val="auto"/>
          <w:sz w:val="23"/>
          <w:szCs w:val="23"/>
        </w:rPr>
        <w:t>explaining</w:t>
      </w:r>
      <w:proofErr w:type="gramEnd"/>
      <w:r>
        <w:rPr>
          <w:color w:val="auto"/>
          <w:sz w:val="23"/>
          <w:szCs w:val="23"/>
        </w:rPr>
        <w:t xml:space="preserve"> the rise of Frankish kings, the Age of Charlemagne, and the revival of the idea of the Roman Empire.</w:t>
      </w:r>
    </w:p>
    <w:p w:rsidR="001E36DC" w:rsidRDefault="001E36DC">
      <w:pPr>
        <w:pStyle w:val="Default"/>
        <w:rPr>
          <w:color w:val="auto"/>
          <w:sz w:val="23"/>
          <w:szCs w:val="23"/>
        </w:rPr>
      </w:pPr>
    </w:p>
    <w:p w:rsidR="00B903B3" w:rsidRDefault="00B903B3">
      <w:pPr>
        <w:pStyle w:val="Default"/>
        <w:rPr>
          <w:color w:val="auto"/>
          <w:sz w:val="23"/>
          <w:szCs w:val="23"/>
        </w:rPr>
      </w:pPr>
    </w:p>
    <w:p w:rsidR="001E36DC" w:rsidRDefault="00063658" w:rsidP="00086207">
      <w:pPr>
        <w:pStyle w:val="Heading3"/>
      </w:pPr>
      <w:r>
        <w:t xml:space="preserve">Reporting Category: Regional Interactions </w:t>
      </w:r>
    </w:p>
    <w:p w:rsidR="001E36DC" w:rsidRDefault="00063658">
      <w:pPr>
        <w:pStyle w:val="Default"/>
        <w:rPr>
          <w:rFonts w:ascii="Arial" w:hAnsi="Arial" w:cs="Arial"/>
          <w:color w:val="auto"/>
          <w:sz w:val="23"/>
          <w:szCs w:val="23"/>
        </w:rPr>
      </w:pPr>
      <w:r>
        <w:rPr>
          <w:rFonts w:ascii="Arial" w:hAnsi="Arial" w:cs="Arial"/>
          <w:b/>
          <w:bCs/>
          <w:color w:val="auto"/>
          <w:sz w:val="23"/>
          <w:szCs w:val="23"/>
        </w:rPr>
        <w:t xml:space="preserve">Number of Items: 13 </w:t>
      </w:r>
    </w:p>
    <w:p w:rsidR="001E36DC" w:rsidRDefault="00063658">
      <w:pPr>
        <w:pStyle w:val="Default"/>
        <w:rPr>
          <w:rFonts w:ascii="Arial" w:hAnsi="Arial" w:cs="Arial"/>
          <w:color w:val="auto"/>
          <w:sz w:val="23"/>
          <w:szCs w:val="23"/>
        </w:rPr>
      </w:pPr>
      <w:r>
        <w:rPr>
          <w:rFonts w:ascii="Arial" w:hAnsi="Arial" w:cs="Arial"/>
          <w:b/>
          <w:bCs/>
          <w:color w:val="auto"/>
          <w:sz w:val="23"/>
          <w:szCs w:val="23"/>
        </w:rPr>
        <w:t>Standards of Learning:</w:t>
      </w:r>
    </w:p>
    <w:p w:rsidR="001E36DC" w:rsidRDefault="001E36DC">
      <w:pPr>
        <w:pStyle w:val="Default"/>
        <w:rPr>
          <w:color w:val="auto"/>
          <w:sz w:val="23"/>
          <w:szCs w:val="23"/>
        </w:rPr>
      </w:pPr>
    </w:p>
    <w:p w:rsidR="001E36DC" w:rsidRDefault="008F77E7">
      <w:pPr>
        <w:pStyle w:val="Default"/>
        <w:ind w:left="900" w:hanging="900"/>
        <w:rPr>
          <w:color w:val="auto"/>
          <w:sz w:val="23"/>
          <w:szCs w:val="23"/>
        </w:rPr>
      </w:pPr>
      <w:r>
        <w:rPr>
          <w:color w:val="auto"/>
          <w:sz w:val="23"/>
          <w:szCs w:val="23"/>
        </w:rPr>
        <w:t>WHI.10</w:t>
      </w:r>
      <w:r>
        <w:rPr>
          <w:color w:val="auto"/>
          <w:sz w:val="23"/>
          <w:szCs w:val="23"/>
        </w:rPr>
        <w:tab/>
      </w:r>
      <w:r w:rsidR="00063658">
        <w:rPr>
          <w:color w:val="auto"/>
          <w:sz w:val="23"/>
          <w:szCs w:val="23"/>
        </w:rPr>
        <w:t xml:space="preserve">The student will demonstrate knowledge of civilizations and empires of the Eastern Hemisphere and their interactions through regional trade patterns by  </w:t>
      </w:r>
    </w:p>
    <w:p w:rsidR="001E36DC" w:rsidRDefault="00876631" w:rsidP="00876631">
      <w:pPr>
        <w:pStyle w:val="Default"/>
        <w:ind w:left="1350" w:hanging="430"/>
        <w:rPr>
          <w:color w:val="auto"/>
          <w:sz w:val="23"/>
          <w:szCs w:val="23"/>
        </w:rPr>
      </w:pPr>
      <w:r>
        <w:rPr>
          <w:color w:val="auto"/>
          <w:sz w:val="23"/>
          <w:szCs w:val="23"/>
        </w:rPr>
        <w:t>c)</w:t>
      </w:r>
      <w:r>
        <w:rPr>
          <w:color w:val="auto"/>
          <w:sz w:val="23"/>
          <w:szCs w:val="23"/>
        </w:rPr>
        <w:tab/>
      </w:r>
      <w:proofErr w:type="gramStart"/>
      <w:r w:rsidR="00063658">
        <w:rPr>
          <w:color w:val="auto"/>
          <w:sz w:val="23"/>
          <w:szCs w:val="23"/>
        </w:rPr>
        <w:t>describing</w:t>
      </w:r>
      <w:proofErr w:type="gramEnd"/>
      <w:r w:rsidR="00063658">
        <w:rPr>
          <w:color w:val="auto"/>
          <w:sz w:val="23"/>
          <w:szCs w:val="23"/>
        </w:rPr>
        <w:t xml:space="preserve"> Japan, with emphasis on the impact of Shinto and Buddhist traditions and the influence of Chinese culture; </w:t>
      </w:r>
    </w:p>
    <w:p w:rsidR="001E36DC" w:rsidRDefault="00063658" w:rsidP="00876631">
      <w:pPr>
        <w:pStyle w:val="Default"/>
        <w:ind w:left="1350" w:hanging="430"/>
        <w:rPr>
          <w:color w:val="auto"/>
          <w:sz w:val="23"/>
          <w:szCs w:val="23"/>
        </w:rPr>
      </w:pPr>
      <w:r>
        <w:rPr>
          <w:color w:val="auto"/>
          <w:sz w:val="23"/>
          <w:szCs w:val="23"/>
        </w:rPr>
        <w:t>d)</w:t>
      </w:r>
      <w:r w:rsidR="00876631">
        <w:rPr>
          <w:color w:val="auto"/>
          <w:sz w:val="23"/>
          <w:szCs w:val="23"/>
        </w:rPr>
        <w:tab/>
      </w:r>
      <w:proofErr w:type="gramStart"/>
      <w:r>
        <w:rPr>
          <w:color w:val="auto"/>
          <w:sz w:val="23"/>
          <w:szCs w:val="23"/>
        </w:rPr>
        <w:t>describing</w:t>
      </w:r>
      <w:proofErr w:type="gramEnd"/>
      <w:r>
        <w:rPr>
          <w:color w:val="auto"/>
          <w:sz w:val="23"/>
          <w:szCs w:val="23"/>
        </w:rPr>
        <w:t xml:space="preserve"> east African kingdoms of Axum and Zimbabwe and west African civilizations of Ghana, Mali, and Songhai in terms of geography, society, economy, and religion.</w:t>
      </w:r>
    </w:p>
    <w:p w:rsidR="001E36DC" w:rsidRDefault="001E36DC">
      <w:pPr>
        <w:pStyle w:val="Default"/>
        <w:ind w:left="1260" w:hanging="340"/>
        <w:rPr>
          <w:color w:val="auto"/>
          <w:sz w:val="23"/>
          <w:szCs w:val="23"/>
        </w:rPr>
      </w:pPr>
    </w:p>
    <w:p w:rsidR="001E36DC" w:rsidRPr="00876631" w:rsidRDefault="00063658" w:rsidP="00876631">
      <w:pPr>
        <w:tabs>
          <w:tab w:val="left" w:pos="900"/>
        </w:tabs>
        <w:spacing w:after="0" w:line="240" w:lineRule="auto"/>
        <w:rPr>
          <w:rFonts w:ascii="Times New Roman" w:hAnsi="Times New Roman" w:cs="Times New Roman"/>
          <w:sz w:val="24"/>
          <w:szCs w:val="24"/>
        </w:rPr>
      </w:pPr>
      <w:r w:rsidRPr="00876631">
        <w:rPr>
          <w:rFonts w:ascii="Times New Roman" w:hAnsi="Times New Roman" w:cs="Times New Roman"/>
          <w:sz w:val="24"/>
          <w:szCs w:val="24"/>
        </w:rPr>
        <w:t xml:space="preserve">WHI.11 The student will demonstrate knowledge of major civilizations of the Western </w:t>
      </w:r>
      <w:r w:rsidR="00876631">
        <w:rPr>
          <w:rFonts w:ascii="Times New Roman" w:hAnsi="Times New Roman" w:cs="Times New Roman"/>
          <w:sz w:val="24"/>
          <w:szCs w:val="24"/>
        </w:rPr>
        <w:tab/>
      </w:r>
      <w:r w:rsidRPr="00876631">
        <w:rPr>
          <w:rFonts w:ascii="Times New Roman" w:hAnsi="Times New Roman" w:cs="Times New Roman"/>
          <w:sz w:val="24"/>
          <w:szCs w:val="24"/>
        </w:rPr>
        <w:t xml:space="preserve">Hemisphere, including the Mayan, Aztec, and Incan, by </w:t>
      </w:r>
    </w:p>
    <w:p w:rsidR="001E36DC" w:rsidRPr="00876631" w:rsidRDefault="00063658" w:rsidP="008F77E7">
      <w:pPr>
        <w:pStyle w:val="Default"/>
        <w:ind w:left="1350" w:hanging="450"/>
        <w:rPr>
          <w:color w:val="auto"/>
        </w:rPr>
      </w:pPr>
      <w:r w:rsidRPr="00876631">
        <w:rPr>
          <w:color w:val="auto"/>
        </w:rPr>
        <w:t>b)</w:t>
      </w:r>
      <w:r w:rsidR="008F77E7">
        <w:rPr>
          <w:color w:val="auto"/>
        </w:rPr>
        <w:tab/>
      </w:r>
      <w:proofErr w:type="gramStart"/>
      <w:r w:rsidRPr="00876631">
        <w:rPr>
          <w:color w:val="auto"/>
        </w:rPr>
        <w:t>describing</w:t>
      </w:r>
      <w:proofErr w:type="gramEnd"/>
      <w:r w:rsidRPr="00876631">
        <w:rPr>
          <w:color w:val="auto"/>
        </w:rPr>
        <w:t xml:space="preserve"> cultural patterns and political and economic structures.</w:t>
      </w:r>
    </w:p>
    <w:p w:rsidR="001E36DC" w:rsidRDefault="001E36DC">
      <w:pPr>
        <w:pStyle w:val="Default"/>
        <w:rPr>
          <w:color w:val="auto"/>
          <w:sz w:val="23"/>
          <w:szCs w:val="23"/>
        </w:rPr>
      </w:pPr>
    </w:p>
    <w:p w:rsidR="001E36DC" w:rsidRDefault="00063658" w:rsidP="008F77E7">
      <w:pPr>
        <w:pStyle w:val="Default"/>
        <w:tabs>
          <w:tab w:val="left" w:pos="1350"/>
        </w:tabs>
        <w:ind w:left="900" w:hanging="900"/>
        <w:rPr>
          <w:color w:val="auto"/>
          <w:sz w:val="23"/>
          <w:szCs w:val="23"/>
        </w:rPr>
      </w:pPr>
      <w:r>
        <w:rPr>
          <w:color w:val="auto"/>
          <w:sz w:val="23"/>
          <w:szCs w:val="23"/>
        </w:rPr>
        <w:t xml:space="preserve">WHI.12 The student will demonstrate knowledge of social, economic, and political changes and cultural achievements in the late medieval period by </w:t>
      </w:r>
    </w:p>
    <w:p w:rsidR="00876631" w:rsidRDefault="00063658" w:rsidP="008F77E7">
      <w:pPr>
        <w:pStyle w:val="Default"/>
        <w:tabs>
          <w:tab w:val="left" w:pos="1350"/>
        </w:tabs>
        <w:ind w:left="1260" w:hanging="360"/>
        <w:rPr>
          <w:color w:val="auto"/>
          <w:sz w:val="23"/>
          <w:szCs w:val="23"/>
        </w:rPr>
      </w:pPr>
      <w:r>
        <w:rPr>
          <w:color w:val="auto"/>
          <w:sz w:val="23"/>
          <w:szCs w:val="23"/>
        </w:rPr>
        <w:t>a)</w:t>
      </w:r>
      <w:r w:rsidR="00876631">
        <w:rPr>
          <w:color w:val="auto"/>
          <w:sz w:val="23"/>
          <w:szCs w:val="23"/>
        </w:rPr>
        <w:tab/>
      </w:r>
      <w:r w:rsidR="008F77E7">
        <w:rPr>
          <w:color w:val="auto"/>
          <w:sz w:val="23"/>
          <w:szCs w:val="23"/>
        </w:rPr>
        <w:tab/>
      </w:r>
      <w:proofErr w:type="gramStart"/>
      <w:r>
        <w:rPr>
          <w:color w:val="auto"/>
          <w:sz w:val="23"/>
          <w:szCs w:val="23"/>
        </w:rPr>
        <w:t>describing</w:t>
      </w:r>
      <w:proofErr w:type="gramEnd"/>
      <w:r>
        <w:rPr>
          <w:color w:val="auto"/>
          <w:sz w:val="23"/>
          <w:szCs w:val="23"/>
        </w:rPr>
        <w:t xml:space="preserve"> the emergence of nation-states (England,</w:t>
      </w:r>
      <w:r w:rsidR="008F77E7">
        <w:rPr>
          <w:color w:val="auto"/>
          <w:sz w:val="23"/>
          <w:szCs w:val="23"/>
        </w:rPr>
        <w:t xml:space="preserve"> France, Spain, and Russia) and </w:t>
      </w:r>
      <w:r w:rsidR="008F77E7">
        <w:rPr>
          <w:color w:val="auto"/>
          <w:sz w:val="23"/>
          <w:szCs w:val="23"/>
        </w:rPr>
        <w:tab/>
      </w:r>
      <w:r>
        <w:rPr>
          <w:color w:val="auto"/>
          <w:sz w:val="23"/>
          <w:szCs w:val="23"/>
        </w:rPr>
        <w:t xml:space="preserve">distinctive political developments in each; </w:t>
      </w:r>
    </w:p>
    <w:p w:rsidR="001E36DC" w:rsidRDefault="00063658" w:rsidP="008F77E7">
      <w:pPr>
        <w:pStyle w:val="Default"/>
        <w:tabs>
          <w:tab w:val="left" w:pos="1350"/>
        </w:tabs>
        <w:ind w:left="900"/>
        <w:rPr>
          <w:color w:val="auto"/>
          <w:sz w:val="23"/>
          <w:szCs w:val="23"/>
        </w:rPr>
      </w:pPr>
      <w:r>
        <w:rPr>
          <w:color w:val="auto"/>
          <w:sz w:val="23"/>
          <w:szCs w:val="23"/>
        </w:rPr>
        <w:t>b)</w:t>
      </w:r>
      <w:r w:rsidR="00876631">
        <w:rPr>
          <w:color w:val="auto"/>
          <w:sz w:val="23"/>
          <w:szCs w:val="23"/>
        </w:rPr>
        <w:tab/>
      </w:r>
      <w:proofErr w:type="gramStart"/>
      <w:r>
        <w:rPr>
          <w:color w:val="auto"/>
          <w:sz w:val="23"/>
          <w:szCs w:val="23"/>
        </w:rPr>
        <w:t>explaining</w:t>
      </w:r>
      <w:proofErr w:type="gramEnd"/>
      <w:r>
        <w:rPr>
          <w:color w:val="auto"/>
          <w:sz w:val="23"/>
          <w:szCs w:val="23"/>
        </w:rPr>
        <w:t xml:space="preserve"> conflicts among Eurasian powers, including the Crusades, the Mongol </w:t>
      </w:r>
      <w:r w:rsidR="008F77E7">
        <w:rPr>
          <w:color w:val="auto"/>
          <w:sz w:val="23"/>
          <w:szCs w:val="23"/>
        </w:rPr>
        <w:tab/>
        <w:t>c</w:t>
      </w:r>
      <w:r>
        <w:rPr>
          <w:color w:val="auto"/>
          <w:sz w:val="23"/>
          <w:szCs w:val="23"/>
        </w:rPr>
        <w:t xml:space="preserve">onquests, and the fall of Constantinople; </w:t>
      </w:r>
    </w:p>
    <w:p w:rsidR="001E36DC" w:rsidRDefault="00063658" w:rsidP="008F77E7">
      <w:pPr>
        <w:pStyle w:val="Default"/>
        <w:tabs>
          <w:tab w:val="left" w:pos="1350"/>
        </w:tabs>
        <w:ind w:left="900"/>
        <w:rPr>
          <w:color w:val="auto"/>
          <w:sz w:val="23"/>
          <w:szCs w:val="23"/>
        </w:rPr>
      </w:pPr>
      <w:r>
        <w:rPr>
          <w:color w:val="auto"/>
          <w:sz w:val="23"/>
          <w:szCs w:val="23"/>
        </w:rPr>
        <w:t>c)</w:t>
      </w:r>
      <w:r w:rsidR="00876631">
        <w:rPr>
          <w:color w:val="auto"/>
          <w:sz w:val="23"/>
          <w:szCs w:val="23"/>
        </w:rPr>
        <w:tab/>
      </w:r>
      <w:proofErr w:type="gramStart"/>
      <w:r>
        <w:rPr>
          <w:color w:val="auto"/>
          <w:sz w:val="23"/>
          <w:szCs w:val="23"/>
        </w:rPr>
        <w:t>identifying</w:t>
      </w:r>
      <w:proofErr w:type="gramEnd"/>
      <w:r>
        <w:rPr>
          <w:color w:val="auto"/>
          <w:sz w:val="23"/>
          <w:szCs w:val="23"/>
        </w:rPr>
        <w:t xml:space="preserve"> patterns of crisis and recovery related to the Black Death (Bubonic plague); </w:t>
      </w:r>
    </w:p>
    <w:p w:rsidR="001E36DC" w:rsidRDefault="00063658" w:rsidP="008F77E7">
      <w:pPr>
        <w:pStyle w:val="Default"/>
        <w:tabs>
          <w:tab w:val="left" w:pos="1350"/>
        </w:tabs>
        <w:ind w:left="1350" w:hanging="450"/>
        <w:rPr>
          <w:color w:val="auto"/>
          <w:sz w:val="23"/>
          <w:szCs w:val="23"/>
        </w:rPr>
      </w:pPr>
      <w:r>
        <w:rPr>
          <w:color w:val="auto"/>
          <w:sz w:val="23"/>
          <w:szCs w:val="23"/>
        </w:rPr>
        <w:t>d)</w:t>
      </w:r>
      <w:r w:rsidR="008F77E7">
        <w:rPr>
          <w:color w:val="auto"/>
          <w:sz w:val="23"/>
          <w:szCs w:val="23"/>
        </w:rPr>
        <w:tab/>
      </w:r>
      <w:proofErr w:type="gramStart"/>
      <w:r>
        <w:rPr>
          <w:color w:val="auto"/>
          <w:sz w:val="23"/>
          <w:szCs w:val="23"/>
        </w:rPr>
        <w:t>explaining</w:t>
      </w:r>
      <w:proofErr w:type="gramEnd"/>
      <w:r>
        <w:rPr>
          <w:color w:val="auto"/>
          <w:sz w:val="23"/>
          <w:szCs w:val="23"/>
        </w:rPr>
        <w:t xml:space="preserve"> the preservation and transfer to Western Europe of Greek, Roman, and Arabic philosophy, medicine, and science.</w:t>
      </w:r>
    </w:p>
    <w:p w:rsidR="00876631" w:rsidRDefault="00876631">
      <w:pPr>
        <w:pStyle w:val="Default"/>
        <w:ind w:left="900" w:hanging="900"/>
        <w:rPr>
          <w:color w:val="auto"/>
          <w:sz w:val="23"/>
          <w:szCs w:val="23"/>
        </w:rPr>
      </w:pPr>
      <w:bookmarkStart w:id="0" w:name="_GoBack"/>
      <w:bookmarkEnd w:id="0"/>
    </w:p>
    <w:p w:rsidR="001E36DC" w:rsidRDefault="00063658">
      <w:pPr>
        <w:pStyle w:val="Default"/>
        <w:ind w:left="900" w:hanging="900"/>
        <w:rPr>
          <w:color w:val="auto"/>
          <w:sz w:val="23"/>
          <w:szCs w:val="23"/>
        </w:rPr>
      </w:pPr>
      <w:r>
        <w:rPr>
          <w:color w:val="auto"/>
          <w:sz w:val="23"/>
          <w:szCs w:val="23"/>
        </w:rPr>
        <w:t xml:space="preserve">WHI.13 The student will demonstrate knowledge of developments leading to the Renaissance in Europe in terms of its impact on Western civilization by </w:t>
      </w:r>
    </w:p>
    <w:p w:rsidR="001E36DC" w:rsidRDefault="00063658">
      <w:pPr>
        <w:pStyle w:val="Default"/>
        <w:ind w:left="1260" w:hanging="340"/>
        <w:rPr>
          <w:color w:val="auto"/>
          <w:sz w:val="23"/>
          <w:szCs w:val="23"/>
        </w:rPr>
      </w:pPr>
      <w:r>
        <w:rPr>
          <w:color w:val="auto"/>
          <w:sz w:val="23"/>
          <w:szCs w:val="23"/>
        </w:rPr>
        <w:t>c)</w:t>
      </w:r>
      <w:r w:rsidR="008352F1">
        <w:rPr>
          <w:color w:val="auto"/>
          <w:sz w:val="23"/>
          <w:szCs w:val="23"/>
        </w:rPr>
        <w:tab/>
      </w:r>
      <w:proofErr w:type="gramStart"/>
      <w:r>
        <w:rPr>
          <w:color w:val="auto"/>
          <w:sz w:val="23"/>
          <w:szCs w:val="23"/>
        </w:rPr>
        <w:t>citing</w:t>
      </w:r>
      <w:proofErr w:type="gramEnd"/>
      <w:r>
        <w:rPr>
          <w:color w:val="auto"/>
          <w:sz w:val="23"/>
          <w:szCs w:val="23"/>
        </w:rPr>
        <w:t xml:space="preserve"> artistic, literary, and philosophical creativity, as contrasted with the medieval period, including Leonardo da Vinci, Michelangelo, and Petrarch; </w:t>
      </w:r>
    </w:p>
    <w:p w:rsidR="001E36DC" w:rsidRDefault="00063658" w:rsidP="008352F1">
      <w:pPr>
        <w:pStyle w:val="Default"/>
        <w:spacing w:after="240"/>
        <w:ind w:left="1268" w:hanging="346"/>
        <w:rPr>
          <w:color w:val="auto"/>
          <w:sz w:val="23"/>
          <w:szCs w:val="23"/>
        </w:rPr>
      </w:pPr>
      <w:r>
        <w:rPr>
          <w:color w:val="auto"/>
          <w:sz w:val="23"/>
          <w:szCs w:val="23"/>
        </w:rPr>
        <w:t>d)</w:t>
      </w:r>
      <w:r w:rsidR="008352F1">
        <w:rPr>
          <w:color w:val="auto"/>
          <w:sz w:val="23"/>
          <w:szCs w:val="23"/>
        </w:rPr>
        <w:tab/>
      </w:r>
      <w:proofErr w:type="gramStart"/>
      <w:r>
        <w:rPr>
          <w:color w:val="auto"/>
          <w:sz w:val="23"/>
          <w:szCs w:val="23"/>
        </w:rPr>
        <w:t>comparing</w:t>
      </w:r>
      <w:proofErr w:type="gramEnd"/>
      <w:r>
        <w:rPr>
          <w:color w:val="auto"/>
          <w:sz w:val="23"/>
          <w:szCs w:val="23"/>
        </w:rPr>
        <w:t xml:space="preserve"> the Italian and the Northern Renaissance, and citing the contributions of writers.</w:t>
      </w:r>
    </w:p>
    <w:p w:rsidR="001E36DC" w:rsidRDefault="001E36DC">
      <w:pPr>
        <w:pStyle w:val="Default"/>
        <w:rPr>
          <w:color w:val="auto"/>
          <w:sz w:val="23"/>
          <w:szCs w:val="23"/>
        </w:rPr>
      </w:pPr>
    </w:p>
    <w:p w:rsidR="008352F1" w:rsidRDefault="008352F1">
      <w:pPr>
        <w:pStyle w:val="Default"/>
        <w:rPr>
          <w:rFonts w:ascii="Arial" w:hAnsi="Arial" w:cs="Arial"/>
          <w:b/>
          <w:bCs/>
          <w:color w:val="auto"/>
          <w:sz w:val="23"/>
          <w:szCs w:val="23"/>
        </w:rPr>
      </w:pPr>
    </w:p>
    <w:p w:rsidR="001E36DC" w:rsidRDefault="00063658" w:rsidP="00086207">
      <w:pPr>
        <w:pStyle w:val="Heading3"/>
      </w:pPr>
      <w:r>
        <w:lastRenderedPageBreak/>
        <w:t xml:space="preserve">Reporting Category: Geography </w:t>
      </w:r>
    </w:p>
    <w:p w:rsidR="001E36DC" w:rsidRDefault="00063658">
      <w:pPr>
        <w:pStyle w:val="Default"/>
        <w:rPr>
          <w:rFonts w:ascii="Arial" w:hAnsi="Arial" w:cs="Arial"/>
          <w:color w:val="auto"/>
          <w:sz w:val="23"/>
          <w:szCs w:val="23"/>
        </w:rPr>
      </w:pPr>
      <w:r>
        <w:rPr>
          <w:rFonts w:ascii="Arial" w:hAnsi="Arial" w:cs="Arial"/>
          <w:b/>
          <w:bCs/>
          <w:color w:val="auto"/>
          <w:sz w:val="23"/>
          <w:szCs w:val="23"/>
        </w:rPr>
        <w:t xml:space="preserve">Number of Items: 10 </w:t>
      </w:r>
    </w:p>
    <w:p w:rsidR="001E36DC" w:rsidRDefault="00063658">
      <w:pPr>
        <w:pStyle w:val="Default"/>
        <w:rPr>
          <w:rFonts w:ascii="Arial" w:hAnsi="Arial" w:cs="Arial"/>
          <w:color w:val="auto"/>
          <w:sz w:val="23"/>
          <w:szCs w:val="23"/>
        </w:rPr>
      </w:pPr>
      <w:r>
        <w:rPr>
          <w:rFonts w:ascii="Arial" w:hAnsi="Arial" w:cs="Arial"/>
          <w:b/>
          <w:bCs/>
          <w:color w:val="auto"/>
          <w:sz w:val="23"/>
          <w:szCs w:val="23"/>
        </w:rPr>
        <w:t>Standards of Learning:</w:t>
      </w:r>
    </w:p>
    <w:p w:rsidR="001E36DC" w:rsidRDefault="001E36DC">
      <w:pPr>
        <w:pStyle w:val="Default"/>
        <w:rPr>
          <w:rFonts w:ascii="Arial" w:hAnsi="Arial" w:cs="Arial"/>
          <w:color w:val="auto"/>
          <w:sz w:val="23"/>
          <w:szCs w:val="23"/>
        </w:rPr>
      </w:pPr>
    </w:p>
    <w:p w:rsidR="001E36DC" w:rsidRDefault="00063658">
      <w:pPr>
        <w:pStyle w:val="Default"/>
        <w:ind w:left="900" w:hanging="900"/>
        <w:rPr>
          <w:color w:val="auto"/>
          <w:sz w:val="23"/>
          <w:szCs w:val="23"/>
        </w:rPr>
      </w:pPr>
      <w:r>
        <w:rPr>
          <w:color w:val="auto"/>
          <w:sz w:val="23"/>
          <w:szCs w:val="23"/>
        </w:rPr>
        <w:t>WHI.2</w:t>
      </w:r>
      <w:r w:rsidR="00BB59AA">
        <w:rPr>
          <w:color w:val="auto"/>
          <w:sz w:val="23"/>
          <w:szCs w:val="23"/>
        </w:rPr>
        <w:tab/>
      </w:r>
      <w:r>
        <w:rPr>
          <w:color w:val="auto"/>
          <w:sz w:val="23"/>
          <w:szCs w:val="23"/>
        </w:rPr>
        <w:t xml:space="preserve">The student will demonstrate knowledge of early development of humankind from the Paleolithic Era to the agricultural revolution by </w:t>
      </w:r>
    </w:p>
    <w:p w:rsidR="001E36DC" w:rsidRDefault="00063658">
      <w:pPr>
        <w:pStyle w:val="Default"/>
        <w:ind w:left="1260" w:hanging="360"/>
        <w:rPr>
          <w:color w:val="auto"/>
          <w:sz w:val="23"/>
          <w:szCs w:val="23"/>
        </w:rPr>
      </w:pPr>
      <w:r>
        <w:rPr>
          <w:color w:val="auto"/>
          <w:sz w:val="23"/>
          <w:szCs w:val="23"/>
        </w:rPr>
        <w:t>a)</w:t>
      </w:r>
      <w:r w:rsidR="00BB59AA">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the impact of geographic environment on hunter-gatherer societies.</w:t>
      </w:r>
    </w:p>
    <w:p w:rsidR="001E36DC" w:rsidRDefault="001E36DC">
      <w:pPr>
        <w:pStyle w:val="Default"/>
        <w:rPr>
          <w:color w:val="auto"/>
          <w:sz w:val="23"/>
          <w:szCs w:val="23"/>
        </w:rPr>
      </w:pPr>
    </w:p>
    <w:p w:rsidR="001E36DC" w:rsidRDefault="00BB59AA">
      <w:pPr>
        <w:pStyle w:val="Default"/>
        <w:ind w:left="900" w:hanging="900"/>
        <w:rPr>
          <w:color w:val="auto"/>
          <w:sz w:val="23"/>
          <w:szCs w:val="23"/>
        </w:rPr>
      </w:pPr>
      <w:r>
        <w:rPr>
          <w:color w:val="auto"/>
          <w:sz w:val="23"/>
          <w:szCs w:val="23"/>
        </w:rPr>
        <w:t>WHI.3</w:t>
      </w:r>
      <w:r>
        <w:rPr>
          <w:color w:val="auto"/>
          <w:sz w:val="23"/>
          <w:szCs w:val="23"/>
        </w:rPr>
        <w:tab/>
      </w:r>
      <w:r w:rsidR="00063658">
        <w:rPr>
          <w:color w:val="auto"/>
          <w:sz w:val="23"/>
          <w:szCs w:val="23"/>
        </w:rPr>
        <w:t xml:space="preserve">The student will demonstrate knowledge of ancient river valley civilizations, including those of Mesopotamia, Egypt, the Indus River Valley, and China and the civilizations of the Hebrews, Phoenicians, and Nubians, by </w:t>
      </w:r>
    </w:p>
    <w:p w:rsidR="001E36DC" w:rsidRDefault="00063658">
      <w:pPr>
        <w:pStyle w:val="Default"/>
        <w:ind w:left="1260" w:hanging="360"/>
        <w:rPr>
          <w:color w:val="auto"/>
          <w:sz w:val="23"/>
          <w:szCs w:val="23"/>
        </w:rPr>
      </w:pPr>
      <w:r>
        <w:rPr>
          <w:color w:val="auto"/>
          <w:sz w:val="23"/>
          <w:szCs w:val="23"/>
        </w:rPr>
        <w:t>a)</w:t>
      </w:r>
      <w:r w:rsidR="00BB59AA">
        <w:rPr>
          <w:rFonts w:ascii="Arial" w:hAnsi="Arial" w:cs="Arial"/>
          <w:color w:val="auto"/>
          <w:sz w:val="23"/>
          <w:szCs w:val="23"/>
        </w:rPr>
        <w:tab/>
      </w:r>
      <w:proofErr w:type="gramStart"/>
      <w:r>
        <w:rPr>
          <w:color w:val="auto"/>
          <w:sz w:val="23"/>
          <w:szCs w:val="23"/>
        </w:rPr>
        <w:t>locating</w:t>
      </w:r>
      <w:proofErr w:type="gramEnd"/>
      <w:r>
        <w:rPr>
          <w:color w:val="auto"/>
          <w:sz w:val="23"/>
          <w:szCs w:val="23"/>
        </w:rPr>
        <w:t xml:space="preserve"> these civilizations in time and place.</w:t>
      </w:r>
    </w:p>
    <w:p w:rsidR="001E36DC" w:rsidRDefault="001E36DC">
      <w:pPr>
        <w:pStyle w:val="Default"/>
        <w:rPr>
          <w:color w:val="auto"/>
          <w:sz w:val="23"/>
          <w:szCs w:val="23"/>
        </w:rPr>
      </w:pPr>
    </w:p>
    <w:p w:rsidR="001E36DC" w:rsidRDefault="00063658">
      <w:pPr>
        <w:pStyle w:val="Default"/>
        <w:ind w:left="900" w:hanging="900"/>
        <w:rPr>
          <w:color w:val="auto"/>
          <w:sz w:val="23"/>
          <w:szCs w:val="23"/>
        </w:rPr>
      </w:pPr>
      <w:r>
        <w:rPr>
          <w:color w:val="auto"/>
          <w:sz w:val="23"/>
          <w:szCs w:val="23"/>
        </w:rPr>
        <w:t>WHI.5</w:t>
      </w:r>
      <w:r w:rsidR="00BB59AA">
        <w:rPr>
          <w:color w:val="auto"/>
          <w:sz w:val="23"/>
          <w:szCs w:val="23"/>
        </w:rPr>
        <w:tab/>
      </w:r>
      <w:r>
        <w:rPr>
          <w:color w:val="auto"/>
          <w:sz w:val="23"/>
          <w:szCs w:val="23"/>
        </w:rPr>
        <w:t xml:space="preserve">The student will demonstrate knowledge of ancient Greece in terms of its impact on Western civilization by </w:t>
      </w:r>
    </w:p>
    <w:p w:rsidR="001E36DC" w:rsidRDefault="00063658">
      <w:pPr>
        <w:pStyle w:val="Default"/>
        <w:ind w:left="1260" w:hanging="360"/>
        <w:rPr>
          <w:color w:val="auto"/>
          <w:sz w:val="23"/>
          <w:szCs w:val="23"/>
        </w:rPr>
      </w:pPr>
      <w:r>
        <w:rPr>
          <w:color w:val="auto"/>
          <w:sz w:val="23"/>
          <w:szCs w:val="23"/>
        </w:rPr>
        <w:t>a)</w:t>
      </w:r>
      <w:r w:rsidR="00BB59AA">
        <w:rPr>
          <w:rFonts w:ascii="Arial" w:hAnsi="Arial" w:cs="Arial"/>
          <w:color w:val="auto"/>
          <w:sz w:val="23"/>
          <w:szCs w:val="23"/>
        </w:rPr>
        <w:tab/>
      </w:r>
      <w:proofErr w:type="gramStart"/>
      <w:r>
        <w:rPr>
          <w:color w:val="auto"/>
          <w:sz w:val="23"/>
          <w:szCs w:val="23"/>
        </w:rPr>
        <w:t>assessing</w:t>
      </w:r>
      <w:proofErr w:type="gramEnd"/>
      <w:r>
        <w:rPr>
          <w:color w:val="auto"/>
          <w:sz w:val="23"/>
          <w:szCs w:val="23"/>
        </w:rPr>
        <w:t xml:space="preserve"> the influence of geography on Greek economic, social, and political development, including the impact of Greek commerce and colonies.</w:t>
      </w:r>
    </w:p>
    <w:p w:rsidR="001E36DC" w:rsidRDefault="001E36DC">
      <w:pPr>
        <w:pStyle w:val="Default"/>
        <w:rPr>
          <w:color w:val="auto"/>
          <w:sz w:val="23"/>
          <w:szCs w:val="23"/>
        </w:rPr>
      </w:pPr>
    </w:p>
    <w:p w:rsidR="001E36DC" w:rsidRDefault="00BB59AA">
      <w:pPr>
        <w:pStyle w:val="Default"/>
        <w:ind w:left="900" w:hanging="900"/>
        <w:rPr>
          <w:color w:val="auto"/>
          <w:sz w:val="23"/>
          <w:szCs w:val="23"/>
        </w:rPr>
      </w:pPr>
      <w:r>
        <w:rPr>
          <w:color w:val="auto"/>
          <w:sz w:val="23"/>
          <w:szCs w:val="23"/>
        </w:rPr>
        <w:t>WHI.6</w:t>
      </w:r>
      <w:r>
        <w:rPr>
          <w:color w:val="auto"/>
          <w:sz w:val="23"/>
          <w:szCs w:val="23"/>
        </w:rPr>
        <w:tab/>
      </w:r>
      <w:r w:rsidR="00063658">
        <w:rPr>
          <w:color w:val="auto"/>
          <w:sz w:val="23"/>
          <w:szCs w:val="23"/>
        </w:rPr>
        <w:t xml:space="preserve">The student will demonstrate knowledge of ancient Rome from about 700 </w:t>
      </w:r>
      <w:r w:rsidR="00063658">
        <w:rPr>
          <w:color w:val="auto"/>
          <w:sz w:val="19"/>
          <w:szCs w:val="19"/>
        </w:rPr>
        <w:t>B</w:t>
      </w:r>
      <w:r w:rsidR="00063658">
        <w:rPr>
          <w:color w:val="auto"/>
          <w:sz w:val="23"/>
          <w:szCs w:val="23"/>
        </w:rPr>
        <w:t>.</w:t>
      </w:r>
      <w:r w:rsidR="00063658">
        <w:rPr>
          <w:color w:val="auto"/>
          <w:sz w:val="19"/>
          <w:szCs w:val="19"/>
        </w:rPr>
        <w:t xml:space="preserve"> C</w:t>
      </w:r>
      <w:r w:rsidR="00063658">
        <w:rPr>
          <w:color w:val="auto"/>
          <w:sz w:val="23"/>
          <w:szCs w:val="23"/>
        </w:rPr>
        <w:t>.</w:t>
      </w:r>
      <w:r w:rsidR="00063658">
        <w:rPr>
          <w:color w:val="auto"/>
          <w:sz w:val="19"/>
          <w:szCs w:val="19"/>
        </w:rPr>
        <w:t xml:space="preserve"> </w:t>
      </w:r>
      <w:r w:rsidR="00063658">
        <w:rPr>
          <w:color w:val="auto"/>
          <w:sz w:val="23"/>
          <w:szCs w:val="23"/>
        </w:rPr>
        <w:t>(</w:t>
      </w:r>
      <w:r w:rsidR="00063658">
        <w:rPr>
          <w:color w:val="auto"/>
          <w:sz w:val="19"/>
          <w:szCs w:val="19"/>
        </w:rPr>
        <w:t>B</w:t>
      </w:r>
      <w:r w:rsidR="00063658">
        <w:rPr>
          <w:color w:val="auto"/>
          <w:sz w:val="23"/>
          <w:szCs w:val="23"/>
        </w:rPr>
        <w:t>.</w:t>
      </w:r>
      <w:r w:rsidR="00063658">
        <w:rPr>
          <w:color w:val="auto"/>
          <w:sz w:val="19"/>
          <w:szCs w:val="19"/>
        </w:rPr>
        <w:t>C</w:t>
      </w:r>
      <w:r w:rsidR="00063658">
        <w:rPr>
          <w:color w:val="auto"/>
          <w:sz w:val="23"/>
          <w:szCs w:val="23"/>
        </w:rPr>
        <w:t>.</w:t>
      </w:r>
      <w:r w:rsidR="00063658">
        <w:rPr>
          <w:color w:val="auto"/>
          <w:sz w:val="19"/>
          <w:szCs w:val="19"/>
        </w:rPr>
        <w:t>E</w:t>
      </w:r>
      <w:r w:rsidR="00063658">
        <w:rPr>
          <w:color w:val="auto"/>
          <w:sz w:val="23"/>
          <w:szCs w:val="23"/>
        </w:rPr>
        <w:t xml:space="preserve">.) to 500 </w:t>
      </w:r>
      <w:r w:rsidR="00063658">
        <w:rPr>
          <w:color w:val="auto"/>
          <w:sz w:val="19"/>
          <w:szCs w:val="19"/>
        </w:rPr>
        <w:t>A</w:t>
      </w:r>
      <w:r w:rsidR="00063658">
        <w:rPr>
          <w:color w:val="auto"/>
          <w:sz w:val="23"/>
          <w:szCs w:val="23"/>
        </w:rPr>
        <w:t>.</w:t>
      </w:r>
      <w:r w:rsidR="00063658">
        <w:rPr>
          <w:color w:val="auto"/>
          <w:sz w:val="19"/>
          <w:szCs w:val="19"/>
        </w:rPr>
        <w:t>D</w:t>
      </w:r>
      <w:r w:rsidR="00063658">
        <w:rPr>
          <w:color w:val="auto"/>
          <w:sz w:val="23"/>
          <w:szCs w:val="23"/>
        </w:rPr>
        <w:t>.</w:t>
      </w:r>
      <w:r w:rsidR="00063658">
        <w:rPr>
          <w:color w:val="auto"/>
          <w:sz w:val="19"/>
          <w:szCs w:val="19"/>
        </w:rPr>
        <w:t xml:space="preserve"> </w:t>
      </w:r>
      <w:r w:rsidR="00063658">
        <w:rPr>
          <w:color w:val="auto"/>
          <w:sz w:val="23"/>
          <w:szCs w:val="23"/>
        </w:rPr>
        <w:t>(</w:t>
      </w:r>
      <w:r w:rsidR="00063658">
        <w:rPr>
          <w:color w:val="auto"/>
          <w:sz w:val="19"/>
          <w:szCs w:val="19"/>
        </w:rPr>
        <w:t>C</w:t>
      </w:r>
      <w:r w:rsidR="00063658">
        <w:rPr>
          <w:color w:val="auto"/>
          <w:sz w:val="23"/>
          <w:szCs w:val="23"/>
        </w:rPr>
        <w:t>.</w:t>
      </w:r>
      <w:r w:rsidR="00063658">
        <w:rPr>
          <w:color w:val="auto"/>
          <w:sz w:val="19"/>
          <w:szCs w:val="19"/>
        </w:rPr>
        <w:t>E</w:t>
      </w:r>
      <w:r w:rsidR="00063658">
        <w:rPr>
          <w:color w:val="auto"/>
          <w:sz w:val="23"/>
          <w:szCs w:val="23"/>
        </w:rPr>
        <w:t xml:space="preserve">.) in terms of its impact on Western civilization by </w:t>
      </w:r>
    </w:p>
    <w:p w:rsidR="001E36DC" w:rsidRDefault="00063658">
      <w:pPr>
        <w:pStyle w:val="Default"/>
        <w:ind w:left="1260" w:hanging="360"/>
        <w:rPr>
          <w:color w:val="auto"/>
          <w:sz w:val="23"/>
          <w:szCs w:val="23"/>
        </w:rPr>
      </w:pPr>
      <w:r>
        <w:rPr>
          <w:color w:val="auto"/>
          <w:sz w:val="23"/>
          <w:szCs w:val="23"/>
        </w:rPr>
        <w:t>a)</w:t>
      </w:r>
      <w:r w:rsidR="00BB59AA">
        <w:rPr>
          <w:rFonts w:ascii="Arial" w:hAnsi="Arial" w:cs="Arial"/>
          <w:color w:val="auto"/>
          <w:sz w:val="23"/>
          <w:szCs w:val="23"/>
        </w:rPr>
        <w:tab/>
      </w:r>
      <w:proofErr w:type="gramStart"/>
      <w:r>
        <w:rPr>
          <w:color w:val="auto"/>
          <w:sz w:val="23"/>
          <w:szCs w:val="23"/>
        </w:rPr>
        <w:t>assessing</w:t>
      </w:r>
      <w:proofErr w:type="gramEnd"/>
      <w:r>
        <w:rPr>
          <w:color w:val="auto"/>
          <w:sz w:val="23"/>
          <w:szCs w:val="23"/>
        </w:rPr>
        <w:t xml:space="preserve"> the influence of geography on Roman economic, social, and political development. </w:t>
      </w:r>
    </w:p>
    <w:p w:rsidR="001E36DC" w:rsidRDefault="001E36DC">
      <w:pPr>
        <w:pStyle w:val="Default"/>
        <w:rPr>
          <w:color w:val="auto"/>
          <w:sz w:val="23"/>
          <w:szCs w:val="23"/>
        </w:rPr>
      </w:pPr>
    </w:p>
    <w:p w:rsidR="001E36DC" w:rsidRDefault="00BB59AA">
      <w:pPr>
        <w:pStyle w:val="Default"/>
        <w:ind w:left="900" w:hanging="900"/>
        <w:rPr>
          <w:color w:val="auto"/>
          <w:sz w:val="23"/>
          <w:szCs w:val="23"/>
        </w:rPr>
      </w:pPr>
      <w:r>
        <w:rPr>
          <w:color w:val="auto"/>
          <w:sz w:val="23"/>
          <w:szCs w:val="23"/>
        </w:rPr>
        <w:t>WHI.7</w:t>
      </w:r>
      <w:r>
        <w:rPr>
          <w:color w:val="auto"/>
          <w:sz w:val="23"/>
          <w:szCs w:val="23"/>
        </w:rPr>
        <w:tab/>
      </w:r>
      <w:r w:rsidR="00063658">
        <w:rPr>
          <w:color w:val="auto"/>
          <w:sz w:val="23"/>
          <w:szCs w:val="23"/>
        </w:rPr>
        <w:t xml:space="preserve">The student will demonstrate knowledge of the Byzantine Empire and Russia from about 300 to 1000 </w:t>
      </w:r>
      <w:r w:rsidR="00063658">
        <w:rPr>
          <w:color w:val="auto"/>
          <w:sz w:val="19"/>
          <w:szCs w:val="19"/>
        </w:rPr>
        <w:t>A</w:t>
      </w:r>
      <w:r w:rsidR="00063658">
        <w:rPr>
          <w:color w:val="auto"/>
          <w:sz w:val="23"/>
          <w:szCs w:val="23"/>
        </w:rPr>
        <w:t>.</w:t>
      </w:r>
      <w:r w:rsidR="00063658">
        <w:rPr>
          <w:color w:val="auto"/>
          <w:sz w:val="19"/>
          <w:szCs w:val="19"/>
        </w:rPr>
        <w:t>D</w:t>
      </w:r>
      <w:r w:rsidR="00063658">
        <w:rPr>
          <w:color w:val="auto"/>
          <w:sz w:val="23"/>
          <w:szCs w:val="23"/>
        </w:rPr>
        <w:t>.</w:t>
      </w:r>
      <w:r w:rsidR="00063658">
        <w:rPr>
          <w:color w:val="auto"/>
          <w:sz w:val="19"/>
          <w:szCs w:val="19"/>
        </w:rPr>
        <w:t xml:space="preserve"> </w:t>
      </w:r>
      <w:r w:rsidR="00063658">
        <w:rPr>
          <w:color w:val="auto"/>
          <w:sz w:val="23"/>
          <w:szCs w:val="23"/>
        </w:rPr>
        <w:t>(</w:t>
      </w:r>
      <w:r w:rsidR="00063658">
        <w:rPr>
          <w:color w:val="auto"/>
          <w:sz w:val="19"/>
          <w:szCs w:val="19"/>
        </w:rPr>
        <w:t>C</w:t>
      </w:r>
      <w:r w:rsidR="00063658">
        <w:rPr>
          <w:color w:val="auto"/>
          <w:sz w:val="23"/>
          <w:szCs w:val="23"/>
        </w:rPr>
        <w:t>.</w:t>
      </w:r>
      <w:r w:rsidR="00063658">
        <w:rPr>
          <w:color w:val="auto"/>
          <w:sz w:val="19"/>
          <w:szCs w:val="19"/>
        </w:rPr>
        <w:t>E</w:t>
      </w:r>
      <w:r w:rsidR="00063658">
        <w:rPr>
          <w:color w:val="auto"/>
          <w:sz w:val="23"/>
          <w:szCs w:val="23"/>
        </w:rPr>
        <w:t xml:space="preserve">.) by </w:t>
      </w:r>
    </w:p>
    <w:p w:rsidR="001E36DC" w:rsidRDefault="00063658">
      <w:pPr>
        <w:pStyle w:val="Default"/>
        <w:ind w:left="1320" w:hanging="360"/>
        <w:rPr>
          <w:color w:val="auto"/>
          <w:sz w:val="23"/>
          <w:szCs w:val="23"/>
        </w:rPr>
      </w:pPr>
      <w:r>
        <w:rPr>
          <w:color w:val="auto"/>
          <w:sz w:val="23"/>
          <w:szCs w:val="23"/>
        </w:rPr>
        <w:t>a)</w:t>
      </w:r>
      <w:r w:rsidR="00BB59AA">
        <w:rPr>
          <w:rFonts w:ascii="Arial" w:hAnsi="Arial" w:cs="Arial"/>
          <w:color w:val="auto"/>
          <w:sz w:val="23"/>
          <w:szCs w:val="23"/>
        </w:rPr>
        <w:tab/>
      </w:r>
      <w:proofErr w:type="gramStart"/>
      <w:r>
        <w:rPr>
          <w:color w:val="auto"/>
          <w:sz w:val="23"/>
          <w:szCs w:val="23"/>
        </w:rPr>
        <w:t>explaining</w:t>
      </w:r>
      <w:proofErr w:type="gramEnd"/>
      <w:r>
        <w:rPr>
          <w:color w:val="auto"/>
          <w:sz w:val="23"/>
          <w:szCs w:val="23"/>
        </w:rPr>
        <w:t xml:space="preserve"> the establishment of Constantinople as the capital of the Eastern Roman Empire.</w:t>
      </w:r>
    </w:p>
    <w:p w:rsidR="001E36DC" w:rsidRDefault="001E36DC">
      <w:pPr>
        <w:pStyle w:val="Default"/>
        <w:rPr>
          <w:color w:val="auto"/>
          <w:sz w:val="23"/>
          <w:szCs w:val="23"/>
        </w:rPr>
      </w:pPr>
    </w:p>
    <w:p w:rsidR="001E36DC" w:rsidRDefault="00BB59AA">
      <w:pPr>
        <w:pStyle w:val="Default"/>
        <w:ind w:left="900" w:hanging="900"/>
        <w:rPr>
          <w:color w:val="auto"/>
          <w:sz w:val="23"/>
          <w:szCs w:val="23"/>
        </w:rPr>
      </w:pPr>
      <w:r>
        <w:rPr>
          <w:color w:val="auto"/>
          <w:sz w:val="23"/>
          <w:szCs w:val="23"/>
        </w:rPr>
        <w:t>WHI.8</w:t>
      </w:r>
      <w:r>
        <w:rPr>
          <w:color w:val="auto"/>
          <w:sz w:val="23"/>
          <w:szCs w:val="23"/>
        </w:rPr>
        <w:tab/>
      </w:r>
      <w:r w:rsidR="00063658">
        <w:rPr>
          <w:color w:val="auto"/>
          <w:sz w:val="23"/>
          <w:szCs w:val="23"/>
        </w:rPr>
        <w:t xml:space="preserve">The student will demonstrate knowledge of Islamic civilization from about 600 to 1000 </w:t>
      </w:r>
      <w:r w:rsidR="00063658">
        <w:rPr>
          <w:color w:val="auto"/>
          <w:sz w:val="19"/>
          <w:szCs w:val="19"/>
        </w:rPr>
        <w:t>A</w:t>
      </w:r>
      <w:r w:rsidR="00063658">
        <w:rPr>
          <w:color w:val="auto"/>
          <w:sz w:val="23"/>
          <w:szCs w:val="23"/>
        </w:rPr>
        <w:t>.</w:t>
      </w:r>
      <w:r w:rsidR="00063658">
        <w:rPr>
          <w:color w:val="auto"/>
          <w:sz w:val="19"/>
          <w:szCs w:val="19"/>
        </w:rPr>
        <w:t>D</w:t>
      </w:r>
      <w:r w:rsidR="00063658">
        <w:rPr>
          <w:color w:val="auto"/>
          <w:sz w:val="23"/>
          <w:szCs w:val="23"/>
        </w:rPr>
        <w:t>.</w:t>
      </w:r>
      <w:r w:rsidR="00063658">
        <w:rPr>
          <w:color w:val="auto"/>
          <w:sz w:val="19"/>
          <w:szCs w:val="19"/>
        </w:rPr>
        <w:t xml:space="preserve"> </w:t>
      </w:r>
      <w:r w:rsidR="00063658">
        <w:rPr>
          <w:color w:val="auto"/>
          <w:sz w:val="23"/>
          <w:szCs w:val="23"/>
        </w:rPr>
        <w:t>(</w:t>
      </w:r>
      <w:r w:rsidR="00063658">
        <w:rPr>
          <w:color w:val="auto"/>
          <w:sz w:val="19"/>
          <w:szCs w:val="19"/>
        </w:rPr>
        <w:t>C</w:t>
      </w:r>
      <w:r w:rsidR="00063658">
        <w:rPr>
          <w:color w:val="auto"/>
          <w:sz w:val="23"/>
          <w:szCs w:val="23"/>
        </w:rPr>
        <w:t>.</w:t>
      </w:r>
      <w:r w:rsidR="00063658">
        <w:rPr>
          <w:color w:val="auto"/>
          <w:sz w:val="19"/>
          <w:szCs w:val="19"/>
        </w:rPr>
        <w:t>E</w:t>
      </w:r>
      <w:r>
        <w:rPr>
          <w:color w:val="auto"/>
          <w:sz w:val="23"/>
          <w:szCs w:val="23"/>
        </w:rPr>
        <w:t>.) by</w:t>
      </w:r>
    </w:p>
    <w:p w:rsidR="001E36DC" w:rsidRDefault="00063658">
      <w:pPr>
        <w:pStyle w:val="Default"/>
        <w:ind w:left="1260" w:hanging="360"/>
        <w:rPr>
          <w:color w:val="auto"/>
          <w:sz w:val="23"/>
          <w:szCs w:val="23"/>
        </w:rPr>
      </w:pPr>
      <w:r>
        <w:rPr>
          <w:color w:val="auto"/>
          <w:sz w:val="23"/>
          <w:szCs w:val="23"/>
        </w:rPr>
        <w:t>b)</w:t>
      </w:r>
      <w:r w:rsidR="00BB59AA">
        <w:rPr>
          <w:rFonts w:ascii="Arial" w:hAnsi="Arial" w:cs="Arial"/>
          <w:color w:val="auto"/>
          <w:sz w:val="23"/>
          <w:szCs w:val="23"/>
        </w:rPr>
        <w:tab/>
      </w:r>
      <w:proofErr w:type="gramStart"/>
      <w:r>
        <w:rPr>
          <w:color w:val="auto"/>
          <w:sz w:val="23"/>
          <w:szCs w:val="23"/>
        </w:rPr>
        <w:t>assessing</w:t>
      </w:r>
      <w:proofErr w:type="gramEnd"/>
      <w:r>
        <w:rPr>
          <w:color w:val="auto"/>
          <w:sz w:val="23"/>
          <w:szCs w:val="23"/>
        </w:rPr>
        <w:t xml:space="preserve"> the influence of geography on Islamic economic, social, and political development, including the impact of conquest and trade.</w:t>
      </w:r>
    </w:p>
    <w:p w:rsidR="001E36DC" w:rsidRDefault="001E36DC">
      <w:pPr>
        <w:pStyle w:val="Default"/>
        <w:rPr>
          <w:color w:val="auto"/>
          <w:sz w:val="23"/>
          <w:szCs w:val="23"/>
        </w:rPr>
      </w:pPr>
    </w:p>
    <w:p w:rsidR="001E36DC" w:rsidRDefault="00063658">
      <w:pPr>
        <w:pStyle w:val="Default"/>
        <w:ind w:left="900" w:hanging="900"/>
        <w:rPr>
          <w:color w:val="auto"/>
          <w:sz w:val="23"/>
          <w:szCs w:val="23"/>
        </w:rPr>
      </w:pPr>
      <w:r>
        <w:rPr>
          <w:color w:val="auto"/>
          <w:sz w:val="23"/>
          <w:szCs w:val="23"/>
        </w:rPr>
        <w:t>WHI.9</w:t>
      </w:r>
      <w:r w:rsidR="00BB59AA">
        <w:rPr>
          <w:color w:val="auto"/>
          <w:sz w:val="23"/>
          <w:szCs w:val="23"/>
        </w:rPr>
        <w:tab/>
      </w:r>
      <w:r>
        <w:rPr>
          <w:color w:val="auto"/>
          <w:sz w:val="23"/>
          <w:szCs w:val="23"/>
        </w:rPr>
        <w:t xml:space="preserve">The student will demonstrate knowledge of Western Europe during the Middle Ages from about 500 to 1000 </w:t>
      </w:r>
      <w:r>
        <w:rPr>
          <w:color w:val="auto"/>
          <w:sz w:val="19"/>
          <w:szCs w:val="19"/>
        </w:rPr>
        <w:t>A</w:t>
      </w:r>
      <w:r>
        <w:rPr>
          <w:color w:val="auto"/>
          <w:sz w:val="23"/>
          <w:szCs w:val="23"/>
        </w:rPr>
        <w:t>.</w:t>
      </w:r>
      <w:r>
        <w:rPr>
          <w:color w:val="auto"/>
          <w:sz w:val="19"/>
          <w:szCs w:val="19"/>
        </w:rPr>
        <w:t>D</w:t>
      </w:r>
      <w:r>
        <w:rPr>
          <w:color w:val="auto"/>
          <w:sz w:val="23"/>
          <w:szCs w:val="23"/>
        </w:rPr>
        <w:t>.</w:t>
      </w:r>
      <w:r>
        <w:rPr>
          <w:color w:val="auto"/>
          <w:sz w:val="19"/>
          <w:szCs w:val="19"/>
        </w:rPr>
        <w:t xml:space="preserve"> </w:t>
      </w:r>
      <w:r>
        <w:rPr>
          <w:color w:val="auto"/>
          <w:sz w:val="23"/>
          <w:szCs w:val="23"/>
        </w:rPr>
        <w:t>(</w:t>
      </w:r>
      <w:r>
        <w:rPr>
          <w:color w:val="auto"/>
          <w:sz w:val="19"/>
          <w:szCs w:val="19"/>
        </w:rPr>
        <w:t>C</w:t>
      </w:r>
      <w:r>
        <w:rPr>
          <w:color w:val="auto"/>
          <w:sz w:val="23"/>
          <w:szCs w:val="23"/>
        </w:rPr>
        <w:t>.</w:t>
      </w:r>
      <w:r>
        <w:rPr>
          <w:color w:val="auto"/>
          <w:sz w:val="19"/>
          <w:szCs w:val="19"/>
        </w:rPr>
        <w:t>E</w:t>
      </w:r>
      <w:r>
        <w:rPr>
          <w:color w:val="auto"/>
          <w:sz w:val="23"/>
          <w:szCs w:val="23"/>
        </w:rPr>
        <w:t xml:space="preserve">.) in terms of its impact on Western civilization by </w:t>
      </w:r>
    </w:p>
    <w:p w:rsidR="001E36DC" w:rsidRDefault="00063658">
      <w:pPr>
        <w:pStyle w:val="Default"/>
        <w:ind w:left="1260" w:hanging="360"/>
        <w:rPr>
          <w:color w:val="auto"/>
          <w:sz w:val="23"/>
          <w:szCs w:val="23"/>
        </w:rPr>
      </w:pPr>
      <w:r>
        <w:rPr>
          <w:color w:val="auto"/>
          <w:sz w:val="23"/>
          <w:szCs w:val="23"/>
        </w:rPr>
        <w:t>d)</w:t>
      </w:r>
      <w:r w:rsidR="00BB59AA">
        <w:rPr>
          <w:rFonts w:ascii="Arial" w:hAnsi="Arial" w:cs="Arial"/>
          <w:color w:val="auto"/>
          <w:sz w:val="23"/>
          <w:szCs w:val="23"/>
        </w:rPr>
        <w:tab/>
      </w:r>
      <w:proofErr w:type="gramStart"/>
      <w:r>
        <w:rPr>
          <w:color w:val="auto"/>
          <w:sz w:val="23"/>
          <w:szCs w:val="23"/>
        </w:rPr>
        <w:t>sequencing</w:t>
      </w:r>
      <w:proofErr w:type="gramEnd"/>
      <w:r>
        <w:rPr>
          <w:color w:val="auto"/>
          <w:sz w:val="23"/>
          <w:szCs w:val="23"/>
        </w:rPr>
        <w:t xml:space="preserve"> events related to the invasions, settlements, and influence of migratory groups, including Angles, Saxons, Magyars, and Vikings.</w:t>
      </w:r>
    </w:p>
    <w:p w:rsidR="001E36DC" w:rsidRDefault="001E36DC">
      <w:pPr>
        <w:pStyle w:val="Default"/>
        <w:ind w:left="900" w:hanging="900"/>
        <w:rPr>
          <w:color w:val="auto"/>
          <w:sz w:val="23"/>
          <w:szCs w:val="23"/>
        </w:rPr>
      </w:pPr>
    </w:p>
    <w:p w:rsidR="001E36DC" w:rsidRDefault="00063658">
      <w:pPr>
        <w:pStyle w:val="Default"/>
        <w:ind w:left="900" w:hanging="900"/>
        <w:rPr>
          <w:color w:val="auto"/>
          <w:sz w:val="23"/>
          <w:szCs w:val="23"/>
        </w:rPr>
      </w:pPr>
      <w:r>
        <w:rPr>
          <w:color w:val="auto"/>
          <w:sz w:val="23"/>
          <w:szCs w:val="23"/>
        </w:rPr>
        <w:t xml:space="preserve">WHI.10 The student will demonstrate knowledge of civilizations and empires of the Eastern Hemisphere and their interactions through regional trade patterns by  </w:t>
      </w:r>
    </w:p>
    <w:p w:rsidR="001E36DC" w:rsidRDefault="00063658">
      <w:pPr>
        <w:pStyle w:val="Default"/>
        <w:ind w:left="1260" w:hanging="360"/>
        <w:rPr>
          <w:color w:val="auto"/>
          <w:sz w:val="23"/>
          <w:szCs w:val="23"/>
        </w:rPr>
      </w:pPr>
      <w:r>
        <w:rPr>
          <w:color w:val="auto"/>
          <w:sz w:val="23"/>
          <w:szCs w:val="23"/>
        </w:rPr>
        <w:t>a)</w:t>
      </w:r>
      <w:r w:rsidR="00BB59AA">
        <w:rPr>
          <w:rFonts w:ascii="Arial" w:hAnsi="Arial" w:cs="Arial"/>
          <w:color w:val="auto"/>
          <w:sz w:val="23"/>
          <w:szCs w:val="23"/>
        </w:rPr>
        <w:tab/>
      </w:r>
      <w:proofErr w:type="gramStart"/>
      <w:r>
        <w:rPr>
          <w:color w:val="auto"/>
          <w:sz w:val="23"/>
          <w:szCs w:val="23"/>
        </w:rPr>
        <w:t>locating</w:t>
      </w:r>
      <w:proofErr w:type="gramEnd"/>
      <w:r>
        <w:rPr>
          <w:color w:val="auto"/>
          <w:sz w:val="23"/>
          <w:szCs w:val="23"/>
        </w:rPr>
        <w:t xml:space="preserve"> major trade routes.</w:t>
      </w:r>
    </w:p>
    <w:p w:rsidR="001E36DC" w:rsidRDefault="001E36DC">
      <w:pPr>
        <w:pStyle w:val="Default"/>
        <w:rPr>
          <w:color w:val="auto"/>
          <w:sz w:val="23"/>
          <w:szCs w:val="23"/>
        </w:rPr>
      </w:pPr>
    </w:p>
    <w:p w:rsidR="001E36DC" w:rsidRDefault="00063658">
      <w:pPr>
        <w:pStyle w:val="Default"/>
        <w:ind w:left="900" w:hanging="900"/>
        <w:rPr>
          <w:color w:val="auto"/>
          <w:sz w:val="23"/>
          <w:szCs w:val="23"/>
        </w:rPr>
      </w:pPr>
      <w:r>
        <w:rPr>
          <w:color w:val="auto"/>
          <w:sz w:val="23"/>
          <w:szCs w:val="23"/>
        </w:rPr>
        <w:t xml:space="preserve">WHI.11 The student will demonstrate knowledge of major civilizations of the Western Hemisphere, including the Mayan, Aztec, and Incan, by  </w:t>
      </w:r>
    </w:p>
    <w:p w:rsidR="001E36DC" w:rsidRDefault="00063658">
      <w:pPr>
        <w:pStyle w:val="Default"/>
        <w:ind w:left="1260" w:hanging="360"/>
        <w:rPr>
          <w:color w:val="auto"/>
          <w:sz w:val="23"/>
          <w:szCs w:val="23"/>
        </w:rPr>
      </w:pPr>
      <w:r>
        <w:rPr>
          <w:color w:val="auto"/>
          <w:sz w:val="23"/>
          <w:szCs w:val="23"/>
        </w:rPr>
        <w:t>a)</w:t>
      </w:r>
      <w:r w:rsidR="00FF579E">
        <w:rPr>
          <w:rFonts w:ascii="Arial" w:hAnsi="Arial" w:cs="Arial"/>
          <w:color w:val="auto"/>
          <w:sz w:val="23"/>
          <w:szCs w:val="23"/>
        </w:rPr>
        <w:tab/>
      </w:r>
      <w:proofErr w:type="gramStart"/>
      <w:r>
        <w:rPr>
          <w:color w:val="auto"/>
          <w:sz w:val="23"/>
          <w:szCs w:val="23"/>
        </w:rPr>
        <w:t>describing</w:t>
      </w:r>
      <w:proofErr w:type="gramEnd"/>
      <w:r>
        <w:rPr>
          <w:color w:val="auto"/>
          <w:sz w:val="23"/>
          <w:szCs w:val="23"/>
        </w:rPr>
        <w:t xml:space="preserve"> geographic relationships, with emphasis on patterns of development in terms of climate and physical features.</w:t>
      </w:r>
    </w:p>
    <w:p w:rsidR="001E36DC" w:rsidRDefault="001E36DC">
      <w:pPr>
        <w:pStyle w:val="Default"/>
        <w:rPr>
          <w:color w:val="auto"/>
          <w:sz w:val="23"/>
          <w:szCs w:val="23"/>
        </w:rPr>
      </w:pPr>
    </w:p>
    <w:p w:rsidR="001E36DC" w:rsidRDefault="001E36DC">
      <w:pPr>
        <w:pStyle w:val="Default"/>
        <w:rPr>
          <w:color w:val="auto"/>
          <w:sz w:val="23"/>
          <w:szCs w:val="23"/>
        </w:rPr>
      </w:pPr>
    </w:p>
    <w:p w:rsidR="001E36DC" w:rsidRDefault="00063658" w:rsidP="00086207">
      <w:pPr>
        <w:pStyle w:val="Heading3"/>
      </w:pPr>
      <w:r>
        <w:t xml:space="preserve">Reporting Category: Civics and Economics </w:t>
      </w:r>
    </w:p>
    <w:p w:rsidR="001E36DC" w:rsidRDefault="00063658">
      <w:pPr>
        <w:pStyle w:val="Default"/>
        <w:rPr>
          <w:rFonts w:ascii="Arial" w:hAnsi="Arial" w:cs="Arial"/>
          <w:color w:val="auto"/>
          <w:sz w:val="23"/>
          <w:szCs w:val="23"/>
        </w:rPr>
      </w:pPr>
      <w:r>
        <w:rPr>
          <w:rFonts w:ascii="Arial" w:hAnsi="Arial" w:cs="Arial"/>
          <w:b/>
          <w:bCs/>
          <w:color w:val="auto"/>
          <w:sz w:val="23"/>
          <w:szCs w:val="23"/>
        </w:rPr>
        <w:t>Number of Items: 7</w:t>
      </w:r>
      <w:r>
        <w:rPr>
          <w:rFonts w:ascii="Arial" w:hAnsi="Arial" w:cs="Arial"/>
          <w:color w:val="auto"/>
          <w:sz w:val="23"/>
          <w:szCs w:val="23"/>
        </w:rPr>
        <w:t xml:space="preserve"> </w:t>
      </w:r>
    </w:p>
    <w:p w:rsidR="001E36DC" w:rsidRDefault="00063658">
      <w:pPr>
        <w:pStyle w:val="Default"/>
        <w:rPr>
          <w:rFonts w:ascii="Arial" w:hAnsi="Arial" w:cs="Arial"/>
          <w:color w:val="auto"/>
          <w:sz w:val="23"/>
          <w:szCs w:val="23"/>
        </w:rPr>
      </w:pPr>
      <w:r>
        <w:rPr>
          <w:rFonts w:ascii="Arial" w:hAnsi="Arial" w:cs="Arial"/>
          <w:b/>
          <w:bCs/>
          <w:color w:val="auto"/>
          <w:sz w:val="23"/>
          <w:szCs w:val="23"/>
        </w:rPr>
        <w:lastRenderedPageBreak/>
        <w:t>Standards of Learning:</w:t>
      </w:r>
    </w:p>
    <w:p w:rsidR="001E36DC" w:rsidRDefault="001E36DC">
      <w:pPr>
        <w:pStyle w:val="Default"/>
        <w:rPr>
          <w:color w:val="auto"/>
          <w:sz w:val="23"/>
          <w:szCs w:val="23"/>
        </w:rPr>
      </w:pPr>
    </w:p>
    <w:p w:rsidR="001E36DC" w:rsidRDefault="00FF579E">
      <w:pPr>
        <w:pStyle w:val="Default"/>
        <w:ind w:left="900" w:hanging="900"/>
        <w:rPr>
          <w:color w:val="auto"/>
          <w:sz w:val="23"/>
          <w:szCs w:val="23"/>
        </w:rPr>
      </w:pPr>
      <w:r>
        <w:rPr>
          <w:color w:val="auto"/>
          <w:sz w:val="23"/>
          <w:szCs w:val="23"/>
        </w:rPr>
        <w:t>WHI.3</w:t>
      </w:r>
      <w:r>
        <w:rPr>
          <w:color w:val="auto"/>
          <w:sz w:val="23"/>
          <w:szCs w:val="23"/>
        </w:rPr>
        <w:tab/>
      </w:r>
      <w:r w:rsidR="00063658">
        <w:rPr>
          <w:color w:val="auto"/>
          <w:sz w:val="23"/>
          <w:szCs w:val="23"/>
        </w:rPr>
        <w:t xml:space="preserve">The student will demonstrate knowledge of ancient river valley civilizations, including those of Mesopotamia, Egypt, the Indus River Valley, and China and the civilizations of the Hebrews, Phoenicians, and Nubians, by </w:t>
      </w:r>
    </w:p>
    <w:p w:rsidR="001E36DC" w:rsidRDefault="00063658" w:rsidP="00FF579E">
      <w:pPr>
        <w:pStyle w:val="Default"/>
        <w:ind w:left="1260" w:hanging="340"/>
        <w:rPr>
          <w:color w:val="auto"/>
          <w:sz w:val="23"/>
          <w:szCs w:val="23"/>
        </w:rPr>
      </w:pPr>
      <w:r>
        <w:rPr>
          <w:color w:val="auto"/>
          <w:sz w:val="23"/>
          <w:szCs w:val="23"/>
        </w:rPr>
        <w:t>b)</w:t>
      </w:r>
      <w:r w:rsidR="00FF579E">
        <w:rPr>
          <w:color w:val="auto"/>
          <w:sz w:val="23"/>
          <w:szCs w:val="23"/>
        </w:rPr>
        <w:tab/>
      </w:r>
      <w:proofErr w:type="gramStart"/>
      <w:r>
        <w:rPr>
          <w:color w:val="auto"/>
          <w:sz w:val="23"/>
          <w:szCs w:val="23"/>
        </w:rPr>
        <w:t>describing</w:t>
      </w:r>
      <w:proofErr w:type="gramEnd"/>
      <w:r>
        <w:rPr>
          <w:color w:val="auto"/>
          <w:sz w:val="23"/>
          <w:szCs w:val="23"/>
        </w:rPr>
        <w:t xml:space="preserve"> the development of social, political, and economic patterns, including slavery.</w:t>
      </w:r>
    </w:p>
    <w:p w:rsidR="00FF579E" w:rsidRDefault="00FF579E" w:rsidP="00FF579E">
      <w:pPr>
        <w:pStyle w:val="Default"/>
        <w:ind w:left="1260" w:hanging="340"/>
        <w:rPr>
          <w:color w:val="auto"/>
          <w:sz w:val="23"/>
          <w:szCs w:val="23"/>
        </w:rPr>
      </w:pPr>
    </w:p>
    <w:p w:rsidR="001E36DC" w:rsidRDefault="00063658">
      <w:pPr>
        <w:pStyle w:val="Default"/>
        <w:ind w:left="900" w:hanging="900"/>
        <w:rPr>
          <w:color w:val="auto"/>
          <w:sz w:val="23"/>
          <w:szCs w:val="23"/>
        </w:rPr>
      </w:pPr>
      <w:r>
        <w:rPr>
          <w:color w:val="auto"/>
          <w:sz w:val="23"/>
          <w:szCs w:val="23"/>
        </w:rPr>
        <w:t>WHI.5</w:t>
      </w:r>
      <w:r w:rsidR="00FF579E">
        <w:rPr>
          <w:color w:val="auto"/>
          <w:sz w:val="23"/>
          <w:szCs w:val="23"/>
        </w:rPr>
        <w:tab/>
      </w:r>
      <w:r>
        <w:rPr>
          <w:color w:val="auto"/>
          <w:sz w:val="23"/>
          <w:szCs w:val="23"/>
        </w:rPr>
        <w:t xml:space="preserve">The student will demonstrate knowledge of ancient Greece in terms of its impact on Western civilization by </w:t>
      </w:r>
    </w:p>
    <w:p w:rsidR="001E36DC" w:rsidRDefault="00063658">
      <w:pPr>
        <w:pStyle w:val="Default"/>
        <w:ind w:left="1260" w:hanging="340"/>
        <w:rPr>
          <w:color w:val="auto"/>
          <w:sz w:val="23"/>
          <w:szCs w:val="23"/>
        </w:rPr>
      </w:pPr>
      <w:r>
        <w:rPr>
          <w:color w:val="auto"/>
          <w:sz w:val="23"/>
          <w:szCs w:val="23"/>
        </w:rPr>
        <w:t>c)</w:t>
      </w:r>
      <w:r w:rsidR="00FF579E">
        <w:rPr>
          <w:color w:val="auto"/>
          <w:sz w:val="23"/>
          <w:szCs w:val="23"/>
        </w:rPr>
        <w:tab/>
      </w:r>
      <w:proofErr w:type="gramStart"/>
      <w:r>
        <w:rPr>
          <w:color w:val="auto"/>
          <w:sz w:val="23"/>
          <w:szCs w:val="23"/>
        </w:rPr>
        <w:t>identifying</w:t>
      </w:r>
      <w:proofErr w:type="gramEnd"/>
      <w:r>
        <w:rPr>
          <w:color w:val="auto"/>
          <w:sz w:val="23"/>
          <w:szCs w:val="23"/>
        </w:rPr>
        <w:t xml:space="preserve"> the social structure and role of slavery, explaining the significance of citizenship and the development of democracy, and comparing the city-states of Athens and Sparta.</w:t>
      </w:r>
    </w:p>
    <w:p w:rsidR="001E36DC" w:rsidRDefault="001E36DC">
      <w:pPr>
        <w:pStyle w:val="Default"/>
        <w:rPr>
          <w:color w:val="auto"/>
          <w:sz w:val="23"/>
          <w:szCs w:val="23"/>
        </w:rPr>
      </w:pPr>
    </w:p>
    <w:p w:rsidR="001E36DC" w:rsidRDefault="00063658">
      <w:pPr>
        <w:pStyle w:val="Default"/>
        <w:ind w:left="900" w:hanging="900"/>
        <w:rPr>
          <w:color w:val="auto"/>
          <w:sz w:val="23"/>
          <w:szCs w:val="23"/>
        </w:rPr>
      </w:pPr>
      <w:r>
        <w:rPr>
          <w:color w:val="auto"/>
          <w:sz w:val="23"/>
          <w:szCs w:val="23"/>
        </w:rPr>
        <w:t>WHI.6</w:t>
      </w:r>
      <w:r w:rsidR="00FF579E">
        <w:rPr>
          <w:color w:val="auto"/>
          <w:sz w:val="23"/>
          <w:szCs w:val="23"/>
        </w:rPr>
        <w:tab/>
      </w:r>
      <w:r>
        <w:rPr>
          <w:color w:val="auto"/>
          <w:sz w:val="23"/>
          <w:szCs w:val="23"/>
        </w:rPr>
        <w:t xml:space="preserve">The student will demonstrate knowledge of ancient Rome from about 700 </w:t>
      </w:r>
      <w:r>
        <w:rPr>
          <w:color w:val="auto"/>
          <w:sz w:val="19"/>
          <w:szCs w:val="19"/>
        </w:rPr>
        <w:t>B</w:t>
      </w:r>
      <w:r>
        <w:rPr>
          <w:color w:val="auto"/>
          <w:sz w:val="23"/>
          <w:szCs w:val="23"/>
        </w:rPr>
        <w:t>.</w:t>
      </w:r>
      <w:r>
        <w:rPr>
          <w:color w:val="auto"/>
          <w:sz w:val="19"/>
          <w:szCs w:val="19"/>
        </w:rPr>
        <w:t>C</w:t>
      </w:r>
      <w:r>
        <w:rPr>
          <w:color w:val="auto"/>
          <w:sz w:val="23"/>
          <w:szCs w:val="23"/>
        </w:rPr>
        <w:t>.</w:t>
      </w:r>
      <w:r>
        <w:rPr>
          <w:color w:val="auto"/>
          <w:sz w:val="19"/>
          <w:szCs w:val="19"/>
        </w:rPr>
        <w:t xml:space="preserve"> </w:t>
      </w:r>
      <w:r>
        <w:rPr>
          <w:color w:val="auto"/>
          <w:sz w:val="23"/>
          <w:szCs w:val="23"/>
        </w:rPr>
        <w:t>(</w:t>
      </w:r>
      <w:r>
        <w:rPr>
          <w:color w:val="auto"/>
          <w:sz w:val="19"/>
          <w:szCs w:val="19"/>
        </w:rPr>
        <w:t>B</w:t>
      </w:r>
      <w:r>
        <w:rPr>
          <w:color w:val="auto"/>
          <w:sz w:val="23"/>
          <w:szCs w:val="23"/>
        </w:rPr>
        <w:t>.</w:t>
      </w:r>
      <w:r>
        <w:rPr>
          <w:color w:val="auto"/>
          <w:sz w:val="19"/>
          <w:szCs w:val="19"/>
        </w:rPr>
        <w:t>C</w:t>
      </w:r>
      <w:r>
        <w:rPr>
          <w:color w:val="auto"/>
          <w:sz w:val="23"/>
          <w:szCs w:val="23"/>
        </w:rPr>
        <w:t>.</w:t>
      </w:r>
      <w:r>
        <w:rPr>
          <w:color w:val="auto"/>
          <w:sz w:val="19"/>
          <w:szCs w:val="19"/>
        </w:rPr>
        <w:t>E</w:t>
      </w:r>
      <w:r>
        <w:rPr>
          <w:color w:val="auto"/>
          <w:sz w:val="23"/>
          <w:szCs w:val="23"/>
        </w:rPr>
        <w:t xml:space="preserve">.) to 500 </w:t>
      </w:r>
      <w:r>
        <w:rPr>
          <w:color w:val="auto"/>
          <w:sz w:val="19"/>
          <w:szCs w:val="19"/>
        </w:rPr>
        <w:t>A</w:t>
      </w:r>
      <w:r>
        <w:rPr>
          <w:color w:val="auto"/>
          <w:sz w:val="23"/>
          <w:szCs w:val="23"/>
        </w:rPr>
        <w:t>.</w:t>
      </w:r>
      <w:r>
        <w:rPr>
          <w:color w:val="auto"/>
          <w:sz w:val="19"/>
          <w:szCs w:val="19"/>
        </w:rPr>
        <w:t>D</w:t>
      </w:r>
      <w:r>
        <w:rPr>
          <w:color w:val="auto"/>
          <w:sz w:val="23"/>
          <w:szCs w:val="23"/>
        </w:rPr>
        <w:t>.</w:t>
      </w:r>
      <w:r>
        <w:rPr>
          <w:color w:val="auto"/>
          <w:sz w:val="19"/>
          <w:szCs w:val="19"/>
        </w:rPr>
        <w:t xml:space="preserve"> </w:t>
      </w:r>
      <w:r>
        <w:rPr>
          <w:color w:val="auto"/>
          <w:sz w:val="23"/>
          <w:szCs w:val="23"/>
        </w:rPr>
        <w:t>(</w:t>
      </w:r>
      <w:r>
        <w:rPr>
          <w:color w:val="auto"/>
          <w:sz w:val="19"/>
          <w:szCs w:val="19"/>
        </w:rPr>
        <w:t>C</w:t>
      </w:r>
      <w:r>
        <w:rPr>
          <w:color w:val="auto"/>
          <w:sz w:val="23"/>
          <w:szCs w:val="23"/>
        </w:rPr>
        <w:t>.</w:t>
      </w:r>
      <w:r>
        <w:rPr>
          <w:color w:val="auto"/>
          <w:sz w:val="19"/>
          <w:szCs w:val="19"/>
        </w:rPr>
        <w:t>E</w:t>
      </w:r>
      <w:r>
        <w:rPr>
          <w:color w:val="auto"/>
          <w:sz w:val="23"/>
          <w:szCs w:val="23"/>
        </w:rPr>
        <w:t xml:space="preserve">.) in terms of its impact on Western civilization by </w:t>
      </w:r>
    </w:p>
    <w:p w:rsidR="001E36DC" w:rsidRDefault="00063658" w:rsidP="00967E3C">
      <w:pPr>
        <w:pStyle w:val="Default"/>
        <w:ind w:left="1350" w:hanging="450"/>
        <w:rPr>
          <w:color w:val="auto"/>
          <w:sz w:val="23"/>
          <w:szCs w:val="23"/>
        </w:rPr>
      </w:pPr>
      <w:r>
        <w:rPr>
          <w:color w:val="auto"/>
          <w:sz w:val="23"/>
          <w:szCs w:val="23"/>
        </w:rPr>
        <w:t>c)</w:t>
      </w:r>
      <w:r w:rsidR="00FF579E">
        <w:rPr>
          <w:color w:val="auto"/>
          <w:sz w:val="23"/>
          <w:szCs w:val="23"/>
        </w:rPr>
        <w:tab/>
      </w:r>
      <w:proofErr w:type="gramStart"/>
      <w:r>
        <w:rPr>
          <w:color w:val="auto"/>
          <w:sz w:val="23"/>
          <w:szCs w:val="23"/>
        </w:rPr>
        <w:t>explaining</w:t>
      </w:r>
      <w:proofErr w:type="gramEnd"/>
      <w:r>
        <w:rPr>
          <w:color w:val="auto"/>
          <w:sz w:val="23"/>
          <w:szCs w:val="23"/>
        </w:rPr>
        <w:t xml:space="preserve"> the social structure and role of slavery, significance of citizenship, and the development of democratic features in the government of the Roman Republic; </w:t>
      </w:r>
    </w:p>
    <w:p w:rsidR="001E36DC" w:rsidRDefault="00967E3C" w:rsidP="00967E3C">
      <w:pPr>
        <w:pStyle w:val="Default"/>
        <w:tabs>
          <w:tab w:val="left" w:pos="1350"/>
        </w:tabs>
        <w:ind w:left="900" w:hanging="360"/>
        <w:rPr>
          <w:color w:val="auto"/>
          <w:sz w:val="23"/>
          <w:szCs w:val="23"/>
        </w:rPr>
      </w:pPr>
      <w:r>
        <w:rPr>
          <w:color w:val="auto"/>
          <w:sz w:val="23"/>
          <w:szCs w:val="23"/>
        </w:rPr>
        <w:tab/>
      </w:r>
      <w:r w:rsidR="00063658">
        <w:rPr>
          <w:color w:val="auto"/>
          <w:sz w:val="23"/>
          <w:szCs w:val="23"/>
        </w:rPr>
        <w:t>g)</w:t>
      </w:r>
      <w:r w:rsidR="00FF579E">
        <w:rPr>
          <w:color w:val="auto"/>
          <w:sz w:val="23"/>
          <w:szCs w:val="23"/>
        </w:rPr>
        <w:tab/>
      </w:r>
      <w:proofErr w:type="gramStart"/>
      <w:r w:rsidR="00063658">
        <w:rPr>
          <w:color w:val="auto"/>
          <w:sz w:val="23"/>
          <w:szCs w:val="23"/>
        </w:rPr>
        <w:t>explaining</w:t>
      </w:r>
      <w:proofErr w:type="gramEnd"/>
      <w:r w:rsidR="00063658">
        <w:rPr>
          <w:color w:val="auto"/>
          <w:sz w:val="23"/>
          <w:szCs w:val="23"/>
        </w:rPr>
        <w:t xml:space="preserve"> the economic, social, and political impact of the </w:t>
      </w:r>
      <w:proofErr w:type="spellStart"/>
      <w:r w:rsidR="00063658">
        <w:rPr>
          <w:color w:val="auto"/>
          <w:sz w:val="23"/>
          <w:szCs w:val="23"/>
        </w:rPr>
        <w:t>Pax</w:t>
      </w:r>
      <w:proofErr w:type="spellEnd"/>
      <w:r w:rsidR="00063658">
        <w:rPr>
          <w:color w:val="auto"/>
          <w:sz w:val="23"/>
          <w:szCs w:val="23"/>
        </w:rPr>
        <w:t xml:space="preserve"> </w:t>
      </w:r>
      <w:proofErr w:type="spellStart"/>
      <w:r w:rsidR="00063658">
        <w:rPr>
          <w:color w:val="auto"/>
          <w:sz w:val="23"/>
          <w:szCs w:val="23"/>
        </w:rPr>
        <w:t>Romana</w:t>
      </w:r>
      <w:proofErr w:type="spellEnd"/>
      <w:r w:rsidR="00063658">
        <w:rPr>
          <w:color w:val="auto"/>
          <w:sz w:val="23"/>
          <w:szCs w:val="23"/>
        </w:rPr>
        <w:t xml:space="preserve">. </w:t>
      </w:r>
    </w:p>
    <w:p w:rsidR="00967E3C" w:rsidRDefault="00967E3C" w:rsidP="00967E3C">
      <w:pPr>
        <w:spacing w:after="0" w:line="240" w:lineRule="auto"/>
        <w:rPr>
          <w:rFonts w:ascii="Times New Roman" w:hAnsi="Times New Roman" w:cs="Times New Roman"/>
          <w:sz w:val="24"/>
          <w:szCs w:val="24"/>
        </w:rPr>
      </w:pPr>
    </w:p>
    <w:p w:rsidR="001E36DC" w:rsidRPr="00967E3C" w:rsidRDefault="00063658" w:rsidP="00967E3C">
      <w:pPr>
        <w:tabs>
          <w:tab w:val="left" w:pos="900"/>
        </w:tabs>
        <w:spacing w:after="0" w:line="240" w:lineRule="auto"/>
        <w:rPr>
          <w:rFonts w:ascii="Times New Roman" w:hAnsi="Times New Roman" w:cs="Times New Roman"/>
          <w:sz w:val="24"/>
          <w:szCs w:val="24"/>
        </w:rPr>
      </w:pPr>
      <w:r w:rsidRPr="00967E3C">
        <w:rPr>
          <w:rFonts w:ascii="Times New Roman" w:hAnsi="Times New Roman" w:cs="Times New Roman"/>
          <w:sz w:val="24"/>
          <w:szCs w:val="24"/>
        </w:rPr>
        <w:t>WHI.9</w:t>
      </w:r>
      <w:r w:rsidR="00967E3C">
        <w:rPr>
          <w:rFonts w:ascii="Times New Roman" w:hAnsi="Times New Roman" w:cs="Times New Roman"/>
          <w:sz w:val="24"/>
          <w:szCs w:val="24"/>
        </w:rPr>
        <w:tab/>
      </w:r>
      <w:r w:rsidRPr="00967E3C">
        <w:rPr>
          <w:rFonts w:ascii="Times New Roman" w:hAnsi="Times New Roman" w:cs="Times New Roman"/>
          <w:sz w:val="24"/>
          <w:szCs w:val="24"/>
        </w:rPr>
        <w:t xml:space="preserve">The student will demonstrate knowledge of Western Europe during the Middle Ages </w:t>
      </w:r>
      <w:r w:rsidR="00967E3C">
        <w:rPr>
          <w:rFonts w:ascii="Times New Roman" w:hAnsi="Times New Roman" w:cs="Times New Roman"/>
          <w:sz w:val="24"/>
          <w:szCs w:val="24"/>
        </w:rPr>
        <w:tab/>
      </w:r>
      <w:r w:rsidRPr="00967E3C">
        <w:rPr>
          <w:rFonts w:ascii="Times New Roman" w:hAnsi="Times New Roman" w:cs="Times New Roman"/>
          <w:sz w:val="24"/>
          <w:szCs w:val="24"/>
        </w:rPr>
        <w:t xml:space="preserve">from about 500 to 1000 A.D. (C.E.) in terms of its impact on Western civilization by </w:t>
      </w:r>
    </w:p>
    <w:p w:rsidR="001E36DC" w:rsidRPr="00967E3C" w:rsidRDefault="00063658" w:rsidP="00967E3C">
      <w:pPr>
        <w:pStyle w:val="Default"/>
        <w:ind w:left="1350" w:hanging="450"/>
        <w:rPr>
          <w:color w:val="auto"/>
        </w:rPr>
      </w:pPr>
      <w:r w:rsidRPr="00967E3C">
        <w:rPr>
          <w:color w:val="auto"/>
        </w:rPr>
        <w:t>b)</w:t>
      </w:r>
      <w:r w:rsidR="00967E3C">
        <w:rPr>
          <w:color w:val="auto"/>
        </w:rPr>
        <w:tab/>
      </w:r>
      <w:proofErr w:type="gramStart"/>
      <w:r w:rsidRPr="00967E3C">
        <w:rPr>
          <w:color w:val="auto"/>
        </w:rPr>
        <w:t>explaining</w:t>
      </w:r>
      <w:proofErr w:type="gramEnd"/>
      <w:r w:rsidRPr="00967E3C">
        <w:rPr>
          <w:color w:val="auto"/>
        </w:rPr>
        <w:t xml:space="preserve"> the structure of feudal society and its economic, social, and political effects.</w:t>
      </w:r>
    </w:p>
    <w:p w:rsidR="001E36DC" w:rsidRDefault="001E36DC">
      <w:pPr>
        <w:pStyle w:val="Default"/>
        <w:rPr>
          <w:color w:val="auto"/>
          <w:sz w:val="23"/>
          <w:szCs w:val="23"/>
        </w:rPr>
      </w:pPr>
    </w:p>
    <w:p w:rsidR="001E36DC" w:rsidRDefault="00063658">
      <w:pPr>
        <w:pStyle w:val="Default"/>
        <w:ind w:left="900" w:hanging="900"/>
        <w:rPr>
          <w:color w:val="auto"/>
          <w:sz w:val="23"/>
          <w:szCs w:val="23"/>
        </w:rPr>
      </w:pPr>
      <w:r>
        <w:rPr>
          <w:color w:val="auto"/>
          <w:sz w:val="23"/>
          <w:szCs w:val="23"/>
        </w:rPr>
        <w:t xml:space="preserve">WHI.10 The student will demonstrate knowledge of civilizations and empires of the Eastern Hemisphere and their interactions through regional trade patterns by  </w:t>
      </w:r>
    </w:p>
    <w:p w:rsidR="001E36DC" w:rsidRDefault="00063658" w:rsidP="00967E3C">
      <w:pPr>
        <w:pStyle w:val="Default"/>
        <w:ind w:left="1350" w:hanging="450"/>
        <w:rPr>
          <w:color w:val="auto"/>
          <w:sz w:val="23"/>
          <w:szCs w:val="23"/>
        </w:rPr>
      </w:pPr>
      <w:r>
        <w:rPr>
          <w:color w:val="auto"/>
          <w:sz w:val="23"/>
          <w:szCs w:val="23"/>
        </w:rPr>
        <w:t>b)</w:t>
      </w:r>
      <w:r w:rsidR="00967E3C">
        <w:rPr>
          <w:rFonts w:ascii="Arial" w:hAnsi="Arial" w:cs="Arial"/>
          <w:color w:val="auto"/>
          <w:sz w:val="23"/>
          <w:szCs w:val="23"/>
        </w:rPr>
        <w:tab/>
      </w:r>
      <w:proofErr w:type="gramStart"/>
      <w:r>
        <w:rPr>
          <w:color w:val="auto"/>
          <w:sz w:val="23"/>
          <w:szCs w:val="23"/>
        </w:rPr>
        <w:t>identifying</w:t>
      </w:r>
      <w:proofErr w:type="gramEnd"/>
      <w:r>
        <w:rPr>
          <w:color w:val="auto"/>
          <w:sz w:val="23"/>
          <w:szCs w:val="23"/>
        </w:rPr>
        <w:t xml:space="preserve"> technological advances and transfers, networks of economic interdependence, and cultural interactions.</w:t>
      </w:r>
    </w:p>
    <w:p w:rsidR="001E36DC" w:rsidRDefault="001E36DC">
      <w:pPr>
        <w:pStyle w:val="Default"/>
        <w:rPr>
          <w:color w:val="auto"/>
          <w:sz w:val="23"/>
          <w:szCs w:val="23"/>
        </w:rPr>
      </w:pPr>
    </w:p>
    <w:p w:rsidR="001E36DC" w:rsidRDefault="00063658">
      <w:pPr>
        <w:pStyle w:val="Default"/>
        <w:ind w:left="900" w:hanging="900"/>
        <w:rPr>
          <w:color w:val="auto"/>
          <w:sz w:val="23"/>
          <w:szCs w:val="23"/>
        </w:rPr>
      </w:pPr>
      <w:r>
        <w:rPr>
          <w:color w:val="auto"/>
          <w:sz w:val="23"/>
          <w:szCs w:val="23"/>
        </w:rPr>
        <w:t xml:space="preserve">WHI.13 The student will demonstrate knowledge of developments leading to the Renaissance in Europe in terms of its impact on Western civilization by </w:t>
      </w:r>
    </w:p>
    <w:p w:rsidR="001E36DC" w:rsidRDefault="00063658" w:rsidP="00967E3C">
      <w:pPr>
        <w:pStyle w:val="Default"/>
        <w:ind w:left="1350" w:hanging="450"/>
        <w:rPr>
          <w:color w:val="auto"/>
          <w:sz w:val="23"/>
          <w:szCs w:val="23"/>
        </w:rPr>
      </w:pPr>
      <w:r>
        <w:rPr>
          <w:color w:val="auto"/>
          <w:sz w:val="23"/>
          <w:szCs w:val="23"/>
        </w:rPr>
        <w:t>a)</w:t>
      </w:r>
      <w:r w:rsidR="00967E3C">
        <w:rPr>
          <w:rFonts w:ascii="Arial" w:hAnsi="Arial" w:cs="Arial"/>
          <w:color w:val="auto"/>
          <w:sz w:val="23"/>
          <w:szCs w:val="23"/>
        </w:rPr>
        <w:tab/>
      </w:r>
      <w:proofErr w:type="gramStart"/>
      <w:r>
        <w:rPr>
          <w:color w:val="auto"/>
          <w:sz w:val="23"/>
          <w:szCs w:val="23"/>
        </w:rPr>
        <w:t>identifying</w:t>
      </w:r>
      <w:proofErr w:type="gramEnd"/>
      <w:r>
        <w:rPr>
          <w:color w:val="auto"/>
          <w:sz w:val="23"/>
          <w:szCs w:val="23"/>
        </w:rPr>
        <w:t xml:space="preserve"> the economic foundations of the Italian Renaissance; </w:t>
      </w:r>
    </w:p>
    <w:p w:rsidR="001E36DC" w:rsidRDefault="00063658" w:rsidP="00967E3C">
      <w:pPr>
        <w:pStyle w:val="Default"/>
        <w:ind w:left="1350" w:hanging="450"/>
        <w:rPr>
          <w:color w:val="auto"/>
          <w:sz w:val="23"/>
          <w:szCs w:val="23"/>
        </w:rPr>
      </w:pPr>
      <w:r>
        <w:rPr>
          <w:color w:val="auto"/>
          <w:sz w:val="23"/>
          <w:szCs w:val="23"/>
        </w:rPr>
        <w:t>b)</w:t>
      </w:r>
      <w:r w:rsidR="00967E3C">
        <w:rPr>
          <w:rFonts w:ascii="Arial" w:hAnsi="Arial" w:cs="Arial"/>
          <w:color w:val="auto"/>
          <w:sz w:val="23"/>
          <w:szCs w:val="23"/>
        </w:rPr>
        <w:tab/>
      </w:r>
      <w:proofErr w:type="gramStart"/>
      <w:r>
        <w:rPr>
          <w:color w:val="auto"/>
          <w:sz w:val="23"/>
          <w:szCs w:val="23"/>
        </w:rPr>
        <w:t>sequencing</w:t>
      </w:r>
      <w:proofErr w:type="gramEnd"/>
      <w:r>
        <w:rPr>
          <w:color w:val="auto"/>
          <w:sz w:val="23"/>
          <w:szCs w:val="23"/>
        </w:rPr>
        <w:t xml:space="preserve"> events related to the rise of Italian city-states and their political development, including Machiavelli’s theory of governing as described in </w:t>
      </w:r>
      <w:r>
        <w:rPr>
          <w:i/>
          <w:iCs/>
          <w:color w:val="auto"/>
          <w:sz w:val="23"/>
          <w:szCs w:val="23"/>
        </w:rPr>
        <w:t>The Prince</w:t>
      </w:r>
      <w:r>
        <w:rPr>
          <w:color w:val="auto"/>
          <w:sz w:val="23"/>
          <w:szCs w:val="23"/>
        </w:rPr>
        <w:t>.</w:t>
      </w:r>
    </w:p>
    <w:p w:rsidR="001E36DC" w:rsidRDefault="001E36DC">
      <w:pPr>
        <w:pStyle w:val="Default"/>
      </w:pPr>
    </w:p>
    <w:sectPr w:rsidR="001E36DC" w:rsidSect="001A673A">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9BA4A5"/>
    <w:multiLevelType w:val="hybridMultilevel"/>
    <w:tmpl w:val="334164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A166A24"/>
    <w:multiLevelType w:val="hybridMultilevel"/>
    <w:tmpl w:val="42631A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1D857EF"/>
    <w:multiLevelType w:val="hybridMultilevel"/>
    <w:tmpl w:val="CCC952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CE6DD11"/>
    <w:multiLevelType w:val="hybridMultilevel"/>
    <w:tmpl w:val="301971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FDD1D11"/>
    <w:multiLevelType w:val="hybridMultilevel"/>
    <w:tmpl w:val="0DC3B4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656E56D"/>
    <w:multiLevelType w:val="hybridMultilevel"/>
    <w:tmpl w:val="C6716C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9638B2E"/>
    <w:multiLevelType w:val="hybridMultilevel"/>
    <w:tmpl w:val="424AEA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327D174"/>
    <w:multiLevelType w:val="hybridMultilevel"/>
    <w:tmpl w:val="CA87D6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6508704"/>
    <w:multiLevelType w:val="hybridMultilevel"/>
    <w:tmpl w:val="8569DE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CDC1BF6"/>
    <w:multiLevelType w:val="hybridMultilevel"/>
    <w:tmpl w:val="CFD989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C5221A2"/>
    <w:multiLevelType w:val="hybridMultilevel"/>
    <w:tmpl w:val="F9BCD5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DFE372D"/>
    <w:multiLevelType w:val="hybridMultilevel"/>
    <w:tmpl w:val="4CA10D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31B2D9F"/>
    <w:multiLevelType w:val="hybridMultilevel"/>
    <w:tmpl w:val="AA6E46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E0C10CE"/>
    <w:multiLevelType w:val="hybridMultilevel"/>
    <w:tmpl w:val="5FF9EB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C79C696"/>
    <w:multiLevelType w:val="hybridMultilevel"/>
    <w:tmpl w:val="545339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EF2AAD4"/>
    <w:multiLevelType w:val="hybridMultilevel"/>
    <w:tmpl w:val="A1259C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4"/>
  </w:num>
  <w:num w:numId="3">
    <w:abstractNumId w:val="7"/>
  </w:num>
  <w:num w:numId="4">
    <w:abstractNumId w:val="6"/>
  </w:num>
  <w:num w:numId="5">
    <w:abstractNumId w:val="2"/>
  </w:num>
  <w:num w:numId="6">
    <w:abstractNumId w:val="3"/>
  </w:num>
  <w:num w:numId="7">
    <w:abstractNumId w:val="13"/>
  </w:num>
  <w:num w:numId="8">
    <w:abstractNumId w:val="0"/>
  </w:num>
  <w:num w:numId="9">
    <w:abstractNumId w:val="9"/>
  </w:num>
  <w:num w:numId="10">
    <w:abstractNumId w:val="1"/>
  </w:num>
  <w:num w:numId="11">
    <w:abstractNumId w:val="15"/>
  </w:num>
  <w:num w:numId="12">
    <w:abstractNumId w:val="8"/>
  </w:num>
  <w:num w:numId="13">
    <w:abstractNumId w:val="10"/>
  </w:num>
  <w:num w:numId="14">
    <w:abstractNumId w:val="11"/>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58"/>
    <w:rsid w:val="00063658"/>
    <w:rsid w:val="00086207"/>
    <w:rsid w:val="000F1296"/>
    <w:rsid w:val="001A673A"/>
    <w:rsid w:val="001E36DC"/>
    <w:rsid w:val="00277181"/>
    <w:rsid w:val="002B57F9"/>
    <w:rsid w:val="0041627A"/>
    <w:rsid w:val="00456994"/>
    <w:rsid w:val="00731AE9"/>
    <w:rsid w:val="0078602F"/>
    <w:rsid w:val="008352F1"/>
    <w:rsid w:val="00876631"/>
    <w:rsid w:val="008F77E7"/>
    <w:rsid w:val="00967E3C"/>
    <w:rsid w:val="00B165CA"/>
    <w:rsid w:val="00B903B3"/>
    <w:rsid w:val="00BB59AA"/>
    <w:rsid w:val="00CD738D"/>
    <w:rsid w:val="00E95EC7"/>
    <w:rsid w:val="00FD448E"/>
    <w:rsid w:val="00FE6377"/>
    <w:rsid w:val="00FF5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Normal"/>
    <w:link w:val="Heading1Char"/>
    <w:uiPriority w:val="9"/>
    <w:qFormat/>
    <w:rsid w:val="001A673A"/>
    <w:pPr>
      <w:jc w:val="center"/>
      <w:outlineLvl w:val="0"/>
    </w:pPr>
    <w:rPr>
      <w:rFonts w:ascii="Arial Black" w:hAnsi="Arial Black" w:cs="Arial Black"/>
      <w:sz w:val="72"/>
      <w:szCs w:val="72"/>
    </w:rPr>
  </w:style>
  <w:style w:type="paragraph" w:styleId="Heading2">
    <w:name w:val="heading 2"/>
    <w:basedOn w:val="Default"/>
    <w:next w:val="Normal"/>
    <w:link w:val="Heading2Char"/>
    <w:uiPriority w:val="9"/>
    <w:unhideWhenUsed/>
    <w:qFormat/>
    <w:rsid w:val="00086207"/>
    <w:pPr>
      <w:spacing w:after="480"/>
      <w:jc w:val="center"/>
      <w:outlineLvl w:val="1"/>
    </w:pPr>
    <w:rPr>
      <w:rFonts w:ascii="Arial Black" w:hAnsi="Arial Black" w:cs="Arial Black"/>
      <w:color w:val="auto"/>
      <w:sz w:val="23"/>
      <w:szCs w:val="23"/>
    </w:rPr>
  </w:style>
  <w:style w:type="paragraph" w:styleId="Heading3">
    <w:name w:val="heading 3"/>
    <w:basedOn w:val="Default"/>
    <w:next w:val="Normal"/>
    <w:link w:val="Heading3Char"/>
    <w:uiPriority w:val="9"/>
    <w:unhideWhenUsed/>
    <w:qFormat/>
    <w:rsid w:val="001A673A"/>
    <w:pPr>
      <w:outlineLvl w:val="2"/>
    </w:pPr>
    <w:rPr>
      <w:rFonts w:ascii="Arial" w:hAnsi="Arial" w:cs="Arial"/>
      <w:b/>
      <w:bCs/>
      <w:color w:val="auto"/>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377"/>
    <w:rPr>
      <w:rFonts w:ascii="Tahoma" w:hAnsi="Tahoma" w:cs="Tahoma"/>
      <w:sz w:val="16"/>
      <w:szCs w:val="16"/>
    </w:rPr>
  </w:style>
  <w:style w:type="character" w:customStyle="1" w:styleId="Heading1Char">
    <w:name w:val="Heading 1 Char"/>
    <w:basedOn w:val="DefaultParagraphFont"/>
    <w:link w:val="Heading1"/>
    <w:uiPriority w:val="9"/>
    <w:rsid w:val="001A673A"/>
    <w:rPr>
      <w:rFonts w:ascii="Arial Black" w:hAnsi="Arial Black" w:cs="Arial Black"/>
      <w:color w:val="000000"/>
      <w:sz w:val="72"/>
      <w:szCs w:val="72"/>
    </w:rPr>
  </w:style>
  <w:style w:type="character" w:customStyle="1" w:styleId="Heading2Char">
    <w:name w:val="Heading 2 Char"/>
    <w:basedOn w:val="DefaultParagraphFont"/>
    <w:link w:val="Heading2"/>
    <w:uiPriority w:val="9"/>
    <w:rsid w:val="00086207"/>
    <w:rPr>
      <w:rFonts w:ascii="Arial Black" w:hAnsi="Arial Black" w:cs="Arial Black"/>
      <w:sz w:val="23"/>
      <w:szCs w:val="23"/>
    </w:rPr>
  </w:style>
  <w:style w:type="character" w:customStyle="1" w:styleId="Heading3Char">
    <w:name w:val="Heading 3 Char"/>
    <w:basedOn w:val="DefaultParagraphFont"/>
    <w:link w:val="Heading3"/>
    <w:uiPriority w:val="9"/>
    <w:rsid w:val="001A673A"/>
    <w:rPr>
      <w:rFonts w:ascii="Arial" w:hAnsi="Arial" w:cs="Arial"/>
      <w:b/>
      <w:bCs/>
      <w:sz w:val="23"/>
      <w:szCs w:val="23"/>
    </w:rPr>
  </w:style>
  <w:style w:type="table" w:styleId="TableGrid">
    <w:name w:val="Table Grid"/>
    <w:basedOn w:val="TableNormal"/>
    <w:uiPriority w:val="59"/>
    <w:rsid w:val="001A6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Normal"/>
    <w:link w:val="Heading1Char"/>
    <w:uiPriority w:val="9"/>
    <w:qFormat/>
    <w:rsid w:val="001A673A"/>
    <w:pPr>
      <w:jc w:val="center"/>
      <w:outlineLvl w:val="0"/>
    </w:pPr>
    <w:rPr>
      <w:rFonts w:ascii="Arial Black" w:hAnsi="Arial Black" w:cs="Arial Black"/>
      <w:sz w:val="72"/>
      <w:szCs w:val="72"/>
    </w:rPr>
  </w:style>
  <w:style w:type="paragraph" w:styleId="Heading2">
    <w:name w:val="heading 2"/>
    <w:basedOn w:val="Default"/>
    <w:next w:val="Normal"/>
    <w:link w:val="Heading2Char"/>
    <w:uiPriority w:val="9"/>
    <w:unhideWhenUsed/>
    <w:qFormat/>
    <w:rsid w:val="00086207"/>
    <w:pPr>
      <w:spacing w:after="480"/>
      <w:jc w:val="center"/>
      <w:outlineLvl w:val="1"/>
    </w:pPr>
    <w:rPr>
      <w:rFonts w:ascii="Arial Black" w:hAnsi="Arial Black" w:cs="Arial Black"/>
      <w:color w:val="auto"/>
      <w:sz w:val="23"/>
      <w:szCs w:val="23"/>
    </w:rPr>
  </w:style>
  <w:style w:type="paragraph" w:styleId="Heading3">
    <w:name w:val="heading 3"/>
    <w:basedOn w:val="Default"/>
    <w:next w:val="Normal"/>
    <w:link w:val="Heading3Char"/>
    <w:uiPriority w:val="9"/>
    <w:unhideWhenUsed/>
    <w:qFormat/>
    <w:rsid w:val="001A673A"/>
    <w:pPr>
      <w:outlineLvl w:val="2"/>
    </w:pPr>
    <w:rPr>
      <w:rFonts w:ascii="Arial" w:hAnsi="Arial" w:cs="Arial"/>
      <w:b/>
      <w:bCs/>
      <w:color w:val="auto"/>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377"/>
    <w:rPr>
      <w:rFonts w:ascii="Tahoma" w:hAnsi="Tahoma" w:cs="Tahoma"/>
      <w:sz w:val="16"/>
      <w:szCs w:val="16"/>
    </w:rPr>
  </w:style>
  <w:style w:type="character" w:customStyle="1" w:styleId="Heading1Char">
    <w:name w:val="Heading 1 Char"/>
    <w:basedOn w:val="DefaultParagraphFont"/>
    <w:link w:val="Heading1"/>
    <w:uiPriority w:val="9"/>
    <w:rsid w:val="001A673A"/>
    <w:rPr>
      <w:rFonts w:ascii="Arial Black" w:hAnsi="Arial Black" w:cs="Arial Black"/>
      <w:color w:val="000000"/>
      <w:sz w:val="72"/>
      <w:szCs w:val="72"/>
    </w:rPr>
  </w:style>
  <w:style w:type="character" w:customStyle="1" w:styleId="Heading2Char">
    <w:name w:val="Heading 2 Char"/>
    <w:basedOn w:val="DefaultParagraphFont"/>
    <w:link w:val="Heading2"/>
    <w:uiPriority w:val="9"/>
    <w:rsid w:val="00086207"/>
    <w:rPr>
      <w:rFonts w:ascii="Arial Black" w:hAnsi="Arial Black" w:cs="Arial Black"/>
      <w:sz w:val="23"/>
      <w:szCs w:val="23"/>
    </w:rPr>
  </w:style>
  <w:style w:type="character" w:customStyle="1" w:styleId="Heading3Char">
    <w:name w:val="Heading 3 Char"/>
    <w:basedOn w:val="DefaultParagraphFont"/>
    <w:link w:val="Heading3"/>
    <w:uiPriority w:val="9"/>
    <w:rsid w:val="001A673A"/>
    <w:rPr>
      <w:rFonts w:ascii="Arial" w:hAnsi="Arial" w:cs="Arial"/>
      <w:b/>
      <w:bCs/>
      <w:sz w:val="23"/>
      <w:szCs w:val="23"/>
    </w:rPr>
  </w:style>
  <w:style w:type="table" w:styleId="TableGrid">
    <w:name w:val="Table Grid"/>
    <w:basedOn w:val="TableNormal"/>
    <w:uiPriority w:val="59"/>
    <w:rsid w:val="001A6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tudent_Assessment@doe.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2008 World History to 1500 SOL Blueprint</vt:lpstr>
    </vt:vector>
  </TitlesOfParts>
  <Company>Virginia IT Infrastructure Partnership</Company>
  <LinksUpToDate>false</LinksUpToDate>
  <CharactersWithSpaces>17997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World History to 1500 SOL Blueprint</dc:title>
  <dc:creator>Virginia Dept. of Education</dc:creator>
  <cp:lastModifiedBy>fjl11903</cp:lastModifiedBy>
  <cp:revision>3</cp:revision>
  <dcterms:created xsi:type="dcterms:W3CDTF">2019-01-02T19:14:00Z</dcterms:created>
  <dcterms:modified xsi:type="dcterms:W3CDTF">2019-01-02T19:18:00Z</dcterms:modified>
</cp:coreProperties>
</file>