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CD112" w14:textId="32569C17" w:rsidR="00335830" w:rsidRPr="00B82822" w:rsidRDefault="00335830"/>
    <w:p w14:paraId="4CB4E91F" w14:textId="77777777" w:rsidR="0021469A" w:rsidRPr="0021469A" w:rsidRDefault="0021469A" w:rsidP="0021469A">
      <w:pPr>
        <w:pStyle w:val="Header"/>
        <w:tabs>
          <w:tab w:val="left" w:pos="4680"/>
        </w:tabs>
        <w:jc w:val="right"/>
      </w:pPr>
      <w:bookmarkStart w:id="0" w:name="_Hlk125016372"/>
      <w:r w:rsidRPr="0021469A">
        <w:t>Attachment A</w:t>
      </w:r>
    </w:p>
    <w:p w14:paraId="53603901" w14:textId="217A9EFE" w:rsidR="0021469A" w:rsidRPr="0021469A" w:rsidRDefault="0021469A" w:rsidP="0021469A">
      <w:pPr>
        <w:pStyle w:val="Header"/>
        <w:tabs>
          <w:tab w:val="left" w:pos="4680"/>
        </w:tabs>
        <w:jc w:val="right"/>
      </w:pPr>
      <w:r w:rsidRPr="0021469A">
        <w:t>Superintendent’s Memo #</w:t>
      </w:r>
      <w:r w:rsidR="00B82822">
        <w:t>021</w:t>
      </w:r>
      <w:r w:rsidRPr="0021469A">
        <w:t>-23</w:t>
      </w:r>
    </w:p>
    <w:p w14:paraId="2D77C709" w14:textId="48C73FF0" w:rsidR="0021469A" w:rsidRPr="0021469A" w:rsidRDefault="00B82822" w:rsidP="0021469A">
      <w:pPr>
        <w:pStyle w:val="Header"/>
        <w:tabs>
          <w:tab w:val="left" w:pos="4680"/>
        </w:tabs>
        <w:jc w:val="right"/>
      </w:pPr>
      <w:r>
        <w:t xml:space="preserve">February 10, </w:t>
      </w:r>
      <w:r w:rsidR="0021469A" w:rsidRPr="0021469A">
        <w:t>2023</w:t>
      </w:r>
    </w:p>
    <w:bookmarkEnd w:id="0"/>
    <w:p w14:paraId="78268BD0" w14:textId="77777777" w:rsidR="0021469A" w:rsidRDefault="0021469A" w:rsidP="0021469A">
      <w:pPr>
        <w:jc w:val="right"/>
        <w:rPr>
          <w:sz w:val="36"/>
          <w:szCs w:val="36"/>
        </w:rPr>
      </w:pPr>
    </w:p>
    <w:p w14:paraId="3788FFEC" w14:textId="00D63CF2" w:rsidR="006F320D" w:rsidRPr="00335830" w:rsidRDefault="00B4726D" w:rsidP="009204EF">
      <w:pPr>
        <w:pStyle w:val="Heading1"/>
        <w:rPr>
          <w:rFonts w:ascii="Times New Roman" w:hAnsi="Times New Roman"/>
          <w:bCs/>
          <w:sz w:val="36"/>
          <w:szCs w:val="36"/>
        </w:rPr>
      </w:pPr>
      <w:bookmarkStart w:id="1" w:name="_Hlk125016317"/>
      <w:r w:rsidRPr="00335830">
        <w:rPr>
          <w:rFonts w:ascii="Times New Roman" w:hAnsi="Times New Roman"/>
          <w:bCs/>
          <w:sz w:val="36"/>
          <w:szCs w:val="36"/>
        </w:rPr>
        <w:t xml:space="preserve">Virginia Department </w:t>
      </w:r>
      <w:r w:rsidR="00335830" w:rsidRPr="00335830">
        <w:rPr>
          <w:rFonts w:ascii="Times New Roman" w:hAnsi="Times New Roman"/>
          <w:bCs/>
          <w:sz w:val="36"/>
          <w:szCs w:val="36"/>
        </w:rPr>
        <w:t xml:space="preserve">of </w:t>
      </w:r>
      <w:r w:rsidRPr="00335830">
        <w:rPr>
          <w:rFonts w:ascii="Times New Roman" w:hAnsi="Times New Roman"/>
          <w:bCs/>
          <w:sz w:val="36"/>
          <w:szCs w:val="36"/>
        </w:rPr>
        <w:t>Education</w:t>
      </w:r>
      <w:r w:rsidR="009204EF">
        <w:rPr>
          <w:rFonts w:ascii="Times New Roman" w:hAnsi="Times New Roman"/>
          <w:bCs/>
          <w:sz w:val="36"/>
          <w:szCs w:val="36"/>
        </w:rPr>
        <w:br/>
      </w:r>
      <w:r w:rsidR="00335830" w:rsidRPr="00335830">
        <w:rPr>
          <w:rFonts w:ascii="Times New Roman" w:hAnsi="Times New Roman"/>
          <w:bCs/>
          <w:sz w:val="36"/>
          <w:szCs w:val="36"/>
        </w:rPr>
        <w:t xml:space="preserve">Regional Alternative Education Program </w:t>
      </w:r>
      <w:r w:rsidR="006F320D" w:rsidRPr="00335830">
        <w:rPr>
          <w:rFonts w:ascii="Times New Roman" w:hAnsi="Times New Roman"/>
          <w:bCs/>
          <w:sz w:val="36"/>
          <w:szCs w:val="36"/>
        </w:rPr>
        <w:t>Instructions</w:t>
      </w:r>
      <w:r w:rsidR="00335830" w:rsidRPr="00335830">
        <w:rPr>
          <w:rFonts w:ascii="Times New Roman" w:hAnsi="Times New Roman"/>
          <w:bCs/>
          <w:sz w:val="36"/>
          <w:szCs w:val="36"/>
        </w:rPr>
        <w:t xml:space="preserve"> </w:t>
      </w:r>
      <w:r w:rsidR="00A04888" w:rsidRPr="00335830">
        <w:rPr>
          <w:rFonts w:ascii="Times New Roman" w:hAnsi="Times New Roman"/>
          <w:bCs/>
          <w:sz w:val="36"/>
          <w:szCs w:val="36"/>
        </w:rPr>
        <w:t>Biennial Application</w:t>
      </w:r>
      <w:r w:rsidR="00FB0BE2" w:rsidRPr="00335830">
        <w:rPr>
          <w:rFonts w:ascii="Times New Roman" w:hAnsi="Times New Roman"/>
          <w:bCs/>
          <w:sz w:val="36"/>
          <w:szCs w:val="36"/>
        </w:rPr>
        <w:t xml:space="preserve"> </w:t>
      </w:r>
      <w:r w:rsidR="00335830" w:rsidRPr="00335830">
        <w:rPr>
          <w:rFonts w:ascii="Times New Roman" w:hAnsi="Times New Roman"/>
          <w:bCs/>
          <w:sz w:val="36"/>
          <w:szCs w:val="36"/>
        </w:rPr>
        <w:t xml:space="preserve">to </w:t>
      </w:r>
      <w:r w:rsidR="00FB0BE2" w:rsidRPr="00335830">
        <w:rPr>
          <w:rFonts w:ascii="Times New Roman" w:hAnsi="Times New Roman"/>
          <w:bCs/>
          <w:sz w:val="36"/>
          <w:szCs w:val="36"/>
        </w:rPr>
        <w:t>Request Student Slots</w:t>
      </w:r>
    </w:p>
    <w:bookmarkEnd w:id="1"/>
    <w:p w14:paraId="1DCECC31" w14:textId="77777777" w:rsidR="00C86DF9" w:rsidRPr="0085211A" w:rsidRDefault="00C86DF9" w:rsidP="00C86DF9">
      <w:pPr>
        <w:jc w:val="center"/>
        <w:rPr>
          <w:b/>
        </w:rPr>
      </w:pPr>
    </w:p>
    <w:p w14:paraId="217C23E8" w14:textId="77777777" w:rsidR="00C86DF9" w:rsidRPr="0085211A" w:rsidRDefault="003E06A4" w:rsidP="00C86DF9">
      <w:pPr>
        <w:jc w:val="center"/>
        <w:rPr>
          <w:bCs/>
          <w:sz w:val="32"/>
          <w:szCs w:val="32"/>
        </w:rPr>
      </w:pPr>
      <w:r w:rsidRPr="00DE0CE6">
        <w:rPr>
          <w:b/>
          <w:sz w:val="32"/>
          <w:szCs w:val="32"/>
        </w:rPr>
        <w:t>20</w:t>
      </w:r>
      <w:r w:rsidR="004160BE">
        <w:rPr>
          <w:b/>
          <w:sz w:val="32"/>
          <w:szCs w:val="32"/>
        </w:rPr>
        <w:t>2</w:t>
      </w:r>
      <w:r w:rsidR="00A957F5">
        <w:rPr>
          <w:b/>
          <w:sz w:val="32"/>
          <w:szCs w:val="32"/>
        </w:rPr>
        <w:t>4</w:t>
      </w:r>
      <w:r w:rsidRPr="00DE0CE6">
        <w:rPr>
          <w:b/>
          <w:sz w:val="32"/>
          <w:szCs w:val="32"/>
        </w:rPr>
        <w:t>-20</w:t>
      </w:r>
      <w:r w:rsidR="004C6EEC" w:rsidRPr="00DE0CE6">
        <w:rPr>
          <w:b/>
          <w:sz w:val="32"/>
          <w:szCs w:val="32"/>
        </w:rPr>
        <w:t>2</w:t>
      </w:r>
      <w:r w:rsidR="00A957F5">
        <w:rPr>
          <w:b/>
          <w:sz w:val="32"/>
          <w:szCs w:val="32"/>
        </w:rPr>
        <w:t>6</w:t>
      </w:r>
    </w:p>
    <w:p w14:paraId="327A4649" w14:textId="77777777" w:rsidR="00C86DF9" w:rsidRPr="00335830" w:rsidRDefault="00C86DF9" w:rsidP="00C86DF9">
      <w:pPr>
        <w:jc w:val="center"/>
        <w:rPr>
          <w:bCs/>
        </w:rPr>
      </w:pPr>
    </w:p>
    <w:p w14:paraId="746D2F4D" w14:textId="35ECC60D" w:rsidR="00335830" w:rsidRPr="00EF14C1" w:rsidRDefault="00C86DF9" w:rsidP="00EF14C1">
      <w:pPr>
        <w:jc w:val="center"/>
        <w:rPr>
          <w:b/>
          <w:bCs/>
          <w:iCs/>
          <w:color w:val="1A2617"/>
          <w:w w:val="105"/>
          <w:sz w:val="28"/>
          <w:szCs w:val="28"/>
        </w:rPr>
      </w:pPr>
      <w:r w:rsidRPr="00EF14C1">
        <w:rPr>
          <w:b/>
          <w:bCs/>
          <w:sz w:val="28"/>
          <w:szCs w:val="28"/>
        </w:rPr>
        <w:t>Due</w:t>
      </w:r>
      <w:r w:rsidR="00844C9B" w:rsidRPr="00EF14C1">
        <w:rPr>
          <w:b/>
          <w:bCs/>
          <w:sz w:val="28"/>
          <w:szCs w:val="28"/>
        </w:rPr>
        <w:t xml:space="preserve">: </w:t>
      </w:r>
      <w:r w:rsidR="00EF14C1" w:rsidRPr="00EF14C1">
        <w:rPr>
          <w:b/>
          <w:bCs/>
          <w:sz w:val="28"/>
          <w:szCs w:val="28"/>
        </w:rPr>
        <w:t>March 31, 202</w:t>
      </w:r>
      <w:r w:rsidR="00456570">
        <w:rPr>
          <w:b/>
          <w:bCs/>
          <w:sz w:val="28"/>
          <w:szCs w:val="28"/>
        </w:rPr>
        <w:t>3</w:t>
      </w:r>
    </w:p>
    <w:p w14:paraId="0A658863" w14:textId="77777777" w:rsidR="006C6EDE" w:rsidRPr="00335830" w:rsidRDefault="006C6EDE" w:rsidP="00335830">
      <w:pPr>
        <w:pStyle w:val="Heading2"/>
        <w:rPr>
          <w:rFonts w:ascii="Times New Roman" w:hAnsi="Times New Roman" w:cs="Times New Roman"/>
          <w:i w:val="0"/>
          <w:iCs w:val="0"/>
        </w:rPr>
      </w:pPr>
      <w:r w:rsidRPr="00335830">
        <w:rPr>
          <w:rFonts w:ascii="Times New Roman" w:hAnsi="Times New Roman" w:cs="Times New Roman"/>
          <w:i w:val="0"/>
          <w:iCs w:val="0"/>
        </w:rPr>
        <w:t>Instructions for Completing the Regional Alternative Education Program Biennial Application</w:t>
      </w:r>
    </w:p>
    <w:p w14:paraId="742DFCAD" w14:textId="77777777" w:rsidR="006C6EDE" w:rsidRDefault="006C6EDE" w:rsidP="006C6EDE"/>
    <w:p w14:paraId="23437A53" w14:textId="70D0220A" w:rsidR="006C6EDE" w:rsidRPr="00335830" w:rsidRDefault="006C6EDE" w:rsidP="006C6EDE">
      <w:pPr>
        <w:pStyle w:val="NormalWeb"/>
        <w:spacing w:before="0" w:beforeAutospacing="0" w:after="0" w:afterAutospacing="0"/>
      </w:pPr>
      <w:r w:rsidRPr="00335830">
        <w:rPr>
          <w:color w:val="000000"/>
        </w:rPr>
        <w:t>In accordance with the requirements set forth in Chapter 2, 2022</w:t>
      </w:r>
      <w:r w:rsidR="002D01EF">
        <w:rPr>
          <w:color w:val="000000"/>
        </w:rPr>
        <w:t>,</w:t>
      </w:r>
      <w:r w:rsidRPr="00335830">
        <w:rPr>
          <w:color w:val="000000"/>
        </w:rPr>
        <w:t xml:space="preserve"> </w:t>
      </w:r>
      <w:r w:rsidRPr="00265D48">
        <w:rPr>
          <w:i/>
          <w:iCs/>
          <w:color w:val="000000"/>
        </w:rPr>
        <w:t>Special Session I Acts of Assembly</w:t>
      </w:r>
      <w:r w:rsidRPr="00335830">
        <w:rPr>
          <w:color w:val="000000"/>
        </w:rPr>
        <w:t>, the Virginia Department of Education (VDOE) is required to establish and conduct a biennial application process to determine slot allocations for the regional alternative education programs for the subsequent 2024-2026 biennium.</w:t>
      </w:r>
    </w:p>
    <w:p w14:paraId="6EB89732" w14:textId="77777777" w:rsidR="006C6EDE" w:rsidRPr="0085154E" w:rsidRDefault="006C6EDE" w:rsidP="006C6EDE"/>
    <w:p w14:paraId="3A8D3939" w14:textId="63615CF3" w:rsidR="006C6EDE" w:rsidRPr="00335830" w:rsidRDefault="006C6EDE" w:rsidP="006C6EDE">
      <w:pPr>
        <w:pStyle w:val="NormalWeb"/>
        <w:spacing w:before="0" w:beforeAutospacing="0" w:after="0" w:afterAutospacing="0"/>
      </w:pPr>
      <w:r w:rsidRPr="00335830">
        <w:rPr>
          <w:color w:val="000000"/>
        </w:rPr>
        <w:t xml:space="preserve">This application is intended to be completed </w:t>
      </w:r>
      <w:bookmarkStart w:id="2" w:name="_Hlk124159655"/>
      <w:r w:rsidRPr="00335830">
        <w:rPr>
          <w:color w:val="000000"/>
        </w:rPr>
        <w:t xml:space="preserve">by each school division </w:t>
      </w:r>
      <w:r w:rsidR="005D0D8C">
        <w:rPr>
          <w:color w:val="000000"/>
        </w:rPr>
        <w:t xml:space="preserve">member </w:t>
      </w:r>
      <w:bookmarkEnd w:id="2"/>
      <w:r w:rsidRPr="00335830">
        <w:rPr>
          <w:color w:val="000000"/>
        </w:rPr>
        <w:t xml:space="preserve">of a regional alternative education program or, with permission by </w:t>
      </w:r>
      <w:r w:rsidR="002D01EF">
        <w:rPr>
          <w:color w:val="000000"/>
        </w:rPr>
        <w:t xml:space="preserve">the member </w:t>
      </w:r>
      <w:r w:rsidRPr="00335830">
        <w:rPr>
          <w:color w:val="000000"/>
        </w:rPr>
        <w:t>school division</w:t>
      </w:r>
      <w:r w:rsidR="00CD0FF6">
        <w:rPr>
          <w:color w:val="000000"/>
        </w:rPr>
        <w:t>s</w:t>
      </w:r>
      <w:r w:rsidRPr="00335830">
        <w:rPr>
          <w:color w:val="000000"/>
        </w:rPr>
        <w:t>, the fiscal agent school division of the regional program. Participating school divisions shall apply for the desired number of student slots from the statewide total number of slots funded in the state formula. The information gathered from these applications will inform</w:t>
      </w:r>
      <w:r w:rsidR="00D35E46">
        <w:rPr>
          <w:color w:val="000000"/>
        </w:rPr>
        <w:t xml:space="preserve"> the</w:t>
      </w:r>
      <w:r w:rsidRPr="00335830">
        <w:rPr>
          <w:color w:val="000000"/>
        </w:rPr>
        <w:t xml:space="preserve"> VDOE of the number of slots each school division would like to receive from those funded i</w:t>
      </w:r>
      <w:r w:rsidR="00FB0BE2" w:rsidRPr="00335830">
        <w:rPr>
          <w:color w:val="000000"/>
        </w:rPr>
        <w:t>n the state formula and assist </w:t>
      </w:r>
      <w:r w:rsidRPr="00335830">
        <w:rPr>
          <w:color w:val="000000"/>
        </w:rPr>
        <w:t>the agency in setting the number of slots that will be set for both years of the biennium. </w:t>
      </w:r>
    </w:p>
    <w:p w14:paraId="56D91473" w14:textId="77777777" w:rsidR="006C6EDE" w:rsidRPr="0085154E" w:rsidRDefault="006C6EDE" w:rsidP="006C6EDE"/>
    <w:p w14:paraId="60F26A53" w14:textId="0DC68B97" w:rsidR="006C6EDE" w:rsidRPr="005960C3" w:rsidRDefault="00D35E46" w:rsidP="006C6EDE">
      <w:pPr>
        <w:pStyle w:val="NormalWeb"/>
        <w:spacing w:before="0" w:beforeAutospacing="0" w:after="0" w:afterAutospacing="0"/>
      </w:pPr>
      <w:r w:rsidRPr="005960C3">
        <w:rPr>
          <w:color w:val="000000"/>
        </w:rPr>
        <w:t xml:space="preserve">The </w:t>
      </w:r>
      <w:r w:rsidR="006C6EDE" w:rsidRPr="005960C3">
        <w:rPr>
          <w:color w:val="000000"/>
        </w:rPr>
        <w:t xml:space="preserve">VDOE will utilize the existing reallocation process </w:t>
      </w:r>
      <w:r w:rsidR="006E0E85" w:rsidRPr="005960C3">
        <w:rPr>
          <w:color w:val="000000"/>
        </w:rPr>
        <w:t xml:space="preserve">described in the </w:t>
      </w:r>
      <w:r>
        <w:rPr>
          <w:color w:val="000000"/>
        </w:rPr>
        <w:t>S</w:t>
      </w:r>
      <w:r w:rsidR="006E0E85" w:rsidRPr="005960C3">
        <w:rPr>
          <w:i/>
          <w:iCs/>
          <w:color w:val="000000"/>
        </w:rPr>
        <w:t xml:space="preserve">tate </w:t>
      </w:r>
      <w:r>
        <w:rPr>
          <w:i/>
          <w:iCs/>
          <w:color w:val="000000"/>
        </w:rPr>
        <w:t>A</w:t>
      </w:r>
      <w:r w:rsidR="006E0E85" w:rsidRPr="005960C3">
        <w:rPr>
          <w:i/>
          <w:iCs/>
          <w:color w:val="000000"/>
        </w:rPr>
        <w:t xml:space="preserve">ppropriation </w:t>
      </w:r>
      <w:r>
        <w:rPr>
          <w:i/>
          <w:iCs/>
          <w:color w:val="000000"/>
        </w:rPr>
        <w:t>A</w:t>
      </w:r>
      <w:r w:rsidR="006E0E85" w:rsidRPr="005960C3">
        <w:rPr>
          <w:i/>
          <w:iCs/>
          <w:color w:val="000000"/>
        </w:rPr>
        <w:t>ct</w:t>
      </w:r>
      <w:r w:rsidR="006E0E85" w:rsidRPr="005960C3">
        <w:rPr>
          <w:color w:val="000000"/>
        </w:rPr>
        <w:t xml:space="preserve"> </w:t>
      </w:r>
      <w:r w:rsidR="006C6EDE" w:rsidRPr="005960C3">
        <w:rPr>
          <w:color w:val="000000"/>
        </w:rPr>
        <w:t xml:space="preserve">to allocate initial application requests if the initial application demand for slots received from regional alternative </w:t>
      </w:r>
      <w:r w:rsidR="006E0E85" w:rsidRPr="005960C3">
        <w:rPr>
          <w:color w:val="000000"/>
        </w:rPr>
        <w:t xml:space="preserve">education </w:t>
      </w:r>
      <w:r w:rsidR="006C6EDE" w:rsidRPr="005960C3">
        <w:rPr>
          <w:color w:val="000000"/>
        </w:rPr>
        <w:t xml:space="preserve">programs exceeds the number of </w:t>
      </w:r>
      <w:r w:rsidR="006E0E85" w:rsidRPr="005960C3">
        <w:rPr>
          <w:color w:val="000000"/>
        </w:rPr>
        <w:t xml:space="preserve">student </w:t>
      </w:r>
      <w:r w:rsidR="006C6EDE" w:rsidRPr="005960C3">
        <w:rPr>
          <w:color w:val="000000"/>
        </w:rPr>
        <w:t>slots available.</w:t>
      </w:r>
      <w:r w:rsidR="00BD4821">
        <w:rPr>
          <w:color w:val="000000"/>
        </w:rPr>
        <w:t xml:space="preserve"> </w:t>
      </w:r>
      <w:r w:rsidR="006C6EDE" w:rsidRPr="005960C3">
        <w:rPr>
          <w:color w:val="000000"/>
        </w:rPr>
        <w:t>The reallocation of unused student slots will occur in each fiscal year when conditions necessitate doing so. </w:t>
      </w:r>
    </w:p>
    <w:p w14:paraId="4EE5D73B" w14:textId="77777777" w:rsidR="006C6EDE" w:rsidRPr="0085154E" w:rsidRDefault="006C6EDE" w:rsidP="006C6EDE"/>
    <w:p w14:paraId="627ECD8B" w14:textId="6BD28243" w:rsidR="006C6EDE" w:rsidRPr="005960C3" w:rsidRDefault="006C6EDE" w:rsidP="0021469A">
      <w:pPr>
        <w:pStyle w:val="NormalWeb"/>
        <w:numPr>
          <w:ilvl w:val="0"/>
          <w:numId w:val="24"/>
        </w:numPr>
        <w:spacing w:before="0" w:beforeAutospacing="0" w:after="0" w:afterAutospacing="0"/>
      </w:pPr>
      <w:r w:rsidRPr="005960C3">
        <w:rPr>
          <w:b/>
          <w:bCs/>
          <w:color w:val="000000"/>
        </w:rPr>
        <w:t>General Information </w:t>
      </w:r>
    </w:p>
    <w:p w14:paraId="35A048E7" w14:textId="77777777" w:rsidR="006C6EDE" w:rsidRPr="0085154E" w:rsidRDefault="006C6EDE" w:rsidP="006C6EDE"/>
    <w:p w14:paraId="6119A5F9" w14:textId="5776B069" w:rsidR="006C6EDE" w:rsidRPr="005960C3" w:rsidRDefault="006C6EDE" w:rsidP="0021469A">
      <w:pPr>
        <w:pStyle w:val="NormalWeb"/>
        <w:numPr>
          <w:ilvl w:val="0"/>
          <w:numId w:val="24"/>
        </w:numPr>
        <w:spacing w:before="0" w:beforeAutospacing="0" w:after="0" w:afterAutospacing="0"/>
      </w:pPr>
      <w:r w:rsidRPr="005960C3">
        <w:rPr>
          <w:b/>
          <w:bCs/>
          <w:color w:val="000000"/>
        </w:rPr>
        <w:t>Participating Divisions</w:t>
      </w:r>
    </w:p>
    <w:p w14:paraId="30013C6A" w14:textId="000A4883" w:rsidR="006C6EDE" w:rsidRPr="005960C3" w:rsidRDefault="006C6EDE" w:rsidP="009416A6">
      <w:pPr>
        <w:pStyle w:val="NormalWeb"/>
        <w:numPr>
          <w:ilvl w:val="0"/>
          <w:numId w:val="18"/>
        </w:numPr>
        <w:spacing w:before="0" w:beforeAutospacing="0" w:after="0" w:afterAutospacing="0"/>
        <w:ind w:left="1267"/>
      </w:pPr>
      <w:r w:rsidRPr="005960C3">
        <w:rPr>
          <w:color w:val="000000"/>
        </w:rPr>
        <w:t>Using the form supplied, please list your school division and the number of students served, slots allocated</w:t>
      </w:r>
      <w:r w:rsidR="00D35E46" w:rsidRPr="005960C3">
        <w:rPr>
          <w:color w:val="000000"/>
        </w:rPr>
        <w:t>,</w:t>
      </w:r>
      <w:r w:rsidRPr="005960C3">
        <w:rPr>
          <w:color w:val="000000"/>
        </w:rPr>
        <w:t xml:space="preserve"> and slots used for each year specified. If you are completing the application as the fiscal agent, please list each participating division and the number of students served, slots allocated</w:t>
      </w:r>
      <w:r w:rsidR="002D01EF">
        <w:rPr>
          <w:color w:val="000000"/>
        </w:rPr>
        <w:t>,</w:t>
      </w:r>
      <w:r w:rsidRPr="005960C3">
        <w:rPr>
          <w:color w:val="000000"/>
        </w:rPr>
        <w:t xml:space="preserve"> and slots used for each year specified.</w:t>
      </w:r>
      <w:r w:rsidR="006E0E85" w:rsidRPr="005960C3">
        <w:rPr>
          <w:color w:val="000000"/>
        </w:rPr>
        <w:t xml:space="preserve"> Lastly</w:t>
      </w:r>
      <w:r w:rsidR="002D01EF">
        <w:rPr>
          <w:color w:val="000000"/>
        </w:rPr>
        <w:t>,</w:t>
      </w:r>
      <w:r w:rsidR="006E0E85" w:rsidRPr="005960C3">
        <w:rPr>
          <w:color w:val="000000"/>
        </w:rPr>
        <w:t xml:space="preserve"> please indicate the number of student slots each school division would like to see allocated for the 2024-2026 biennium of those funded according to the state </w:t>
      </w:r>
      <w:r w:rsidR="006E0E85" w:rsidRPr="005960C3">
        <w:rPr>
          <w:color w:val="000000"/>
        </w:rPr>
        <w:lastRenderedPageBreak/>
        <w:t>formula. The current statewide total number of slots funded under the state formula is 1,798.</w:t>
      </w:r>
    </w:p>
    <w:p w14:paraId="3A778B1F" w14:textId="77777777" w:rsidR="006C6EDE" w:rsidRPr="0085154E" w:rsidRDefault="006C6EDE" w:rsidP="006C6EDE"/>
    <w:p w14:paraId="1720EB39" w14:textId="7F5A8502" w:rsidR="006C6EDE" w:rsidRPr="005960C3" w:rsidRDefault="006C6EDE" w:rsidP="0021469A">
      <w:pPr>
        <w:pStyle w:val="NormalWeb"/>
        <w:numPr>
          <w:ilvl w:val="0"/>
          <w:numId w:val="24"/>
        </w:numPr>
        <w:spacing w:before="0" w:beforeAutospacing="0" w:after="0" w:afterAutospacing="0"/>
      </w:pPr>
      <w:r w:rsidRPr="005960C3">
        <w:rPr>
          <w:b/>
          <w:bCs/>
          <w:color w:val="000000"/>
        </w:rPr>
        <w:t>Satellite Projects</w:t>
      </w:r>
    </w:p>
    <w:p w14:paraId="64EC9DB5" w14:textId="77777777" w:rsidR="006C6EDE" w:rsidRPr="005960C3" w:rsidRDefault="006C6EDE" w:rsidP="009416A6">
      <w:pPr>
        <w:pStyle w:val="NormalWeb"/>
        <w:numPr>
          <w:ilvl w:val="0"/>
          <w:numId w:val="19"/>
        </w:numPr>
        <w:spacing w:before="0" w:beforeAutospacing="0" w:after="0" w:afterAutospacing="0"/>
        <w:ind w:left="1267"/>
      </w:pPr>
      <w:r w:rsidRPr="005960C3">
        <w:rPr>
          <w:color w:val="000000"/>
        </w:rPr>
        <w:t>If the pr</w:t>
      </w:r>
      <w:r w:rsidR="0001016D" w:rsidRPr="005960C3">
        <w:rPr>
          <w:color w:val="000000"/>
        </w:rPr>
        <w:t>ogram</w:t>
      </w:r>
      <w:r w:rsidRPr="005960C3">
        <w:rPr>
          <w:color w:val="000000"/>
        </w:rPr>
        <w:t xml:space="preserve"> offers services at more than one site, list them.</w:t>
      </w:r>
    </w:p>
    <w:p w14:paraId="646B04D7" w14:textId="77777777" w:rsidR="006C6EDE" w:rsidRPr="00E742A6" w:rsidRDefault="006C6EDE" w:rsidP="006C6EDE"/>
    <w:p w14:paraId="78A58F02" w14:textId="72436B3A" w:rsidR="006C6EDE" w:rsidRPr="005960C3" w:rsidRDefault="006C6EDE" w:rsidP="0021469A">
      <w:pPr>
        <w:pStyle w:val="NormalWeb"/>
        <w:numPr>
          <w:ilvl w:val="0"/>
          <w:numId w:val="24"/>
        </w:numPr>
        <w:spacing w:before="0" w:beforeAutospacing="0" w:after="0" w:afterAutospacing="0"/>
      </w:pPr>
      <w:r w:rsidRPr="005960C3">
        <w:rPr>
          <w:b/>
          <w:bCs/>
          <w:color w:val="000000"/>
        </w:rPr>
        <w:t>Expense by Object Codes and Description of Expense of Funds Appropriated by State</w:t>
      </w:r>
    </w:p>
    <w:p w14:paraId="026C36F1" w14:textId="1F7586C2" w:rsidR="006C6EDE" w:rsidRPr="005960C3" w:rsidRDefault="006C6EDE" w:rsidP="009416A6">
      <w:pPr>
        <w:pStyle w:val="NormalWeb"/>
        <w:numPr>
          <w:ilvl w:val="0"/>
          <w:numId w:val="20"/>
        </w:numPr>
        <w:spacing w:before="0" w:beforeAutospacing="0" w:after="0" w:afterAutospacing="0"/>
        <w:ind w:left="1267" w:right="720"/>
      </w:pPr>
      <w:r w:rsidRPr="005960C3">
        <w:rPr>
          <w:color w:val="000000"/>
        </w:rPr>
        <w:t>Complete the expense sheet for the state appropriation received by the regional alternative education program by object code and a description of expenses for each object code for each school year specified. (</w:t>
      </w:r>
      <w:r w:rsidR="009204EF">
        <w:rPr>
          <w:color w:val="000000"/>
        </w:rPr>
        <w:t>Refer to</w:t>
      </w:r>
      <w:r w:rsidRPr="005960C3">
        <w:rPr>
          <w:color w:val="000000"/>
        </w:rPr>
        <w:t xml:space="preserve"> </w:t>
      </w:r>
      <w:hyperlink w:anchor="_Actual_Expense_by" w:history="1">
        <w:r w:rsidRPr="0040498F">
          <w:rPr>
            <w:rStyle w:val="Hyperlink"/>
            <w:rFonts w:eastAsiaTheme="minorEastAsia"/>
            <w:color w:val="0432FF"/>
            <w:shd w:val="clear" w:color="auto" w:fill="FFFFFF"/>
          </w:rPr>
          <w:t>Object Code Definitions</w:t>
        </w:r>
      </w:hyperlink>
      <w:r w:rsidRPr="005960C3">
        <w:rPr>
          <w:color w:val="0B5394"/>
          <w:shd w:val="clear" w:color="auto" w:fill="FFFFFF"/>
        </w:rPr>
        <w:t> </w:t>
      </w:r>
      <w:r w:rsidRPr="005960C3">
        <w:rPr>
          <w:color w:val="000000"/>
          <w:shd w:val="clear" w:color="auto" w:fill="FFFFFF"/>
        </w:rPr>
        <w:t>for</w:t>
      </w:r>
      <w:r w:rsidRPr="005960C3">
        <w:rPr>
          <w:color w:val="000000"/>
        </w:rPr>
        <w:t xml:space="preserve"> expenditure account definitions.)</w:t>
      </w:r>
    </w:p>
    <w:p w14:paraId="0C846EBB" w14:textId="77777777" w:rsidR="006C6EDE" w:rsidRPr="00E742A6" w:rsidRDefault="006C6EDE" w:rsidP="006C6EDE"/>
    <w:p w14:paraId="2FE753CD" w14:textId="7ABF8F86" w:rsidR="006C6EDE" w:rsidRPr="00FC680B" w:rsidRDefault="006C6EDE" w:rsidP="0021469A">
      <w:pPr>
        <w:pStyle w:val="NormalWeb"/>
        <w:numPr>
          <w:ilvl w:val="0"/>
          <w:numId w:val="24"/>
        </w:numPr>
        <w:spacing w:before="0" w:beforeAutospacing="0" w:after="0" w:afterAutospacing="0"/>
      </w:pPr>
      <w:r w:rsidRPr="005960C3">
        <w:rPr>
          <w:b/>
          <w:bCs/>
          <w:color w:val="000000"/>
        </w:rPr>
        <w:t>Assurances (</w:t>
      </w:r>
      <w:r w:rsidRPr="00BD4821">
        <w:rPr>
          <w:b/>
          <w:bCs/>
          <w:color w:val="000000"/>
        </w:rPr>
        <w:t xml:space="preserve">page </w:t>
      </w:r>
      <w:r w:rsidR="003851E8" w:rsidRPr="00BD4821">
        <w:rPr>
          <w:b/>
          <w:bCs/>
          <w:color w:val="000000"/>
        </w:rPr>
        <w:t>5</w:t>
      </w:r>
      <w:r w:rsidRPr="005960C3">
        <w:rPr>
          <w:b/>
          <w:bCs/>
          <w:color w:val="000000"/>
        </w:rPr>
        <w:t>)</w:t>
      </w:r>
    </w:p>
    <w:p w14:paraId="5886BA36" w14:textId="77777777" w:rsidR="006C6EDE" w:rsidRPr="005960C3" w:rsidRDefault="006C6EDE" w:rsidP="009416A6">
      <w:pPr>
        <w:pStyle w:val="NormalWeb"/>
        <w:numPr>
          <w:ilvl w:val="0"/>
          <w:numId w:val="21"/>
        </w:numPr>
        <w:spacing w:before="0" w:beforeAutospacing="0" w:after="0" w:afterAutospacing="0"/>
        <w:ind w:left="1267"/>
      </w:pPr>
      <w:r w:rsidRPr="005960C3">
        <w:rPr>
          <w:b/>
          <w:bCs/>
          <w:color w:val="000000"/>
        </w:rPr>
        <w:t>Assurances – Fiscal Agent </w:t>
      </w:r>
    </w:p>
    <w:p w14:paraId="43A2822F" w14:textId="6FC3CC38" w:rsidR="0040498F" w:rsidRDefault="006C6EDE" w:rsidP="009416A6">
      <w:pPr>
        <w:pStyle w:val="NormalWeb"/>
        <w:numPr>
          <w:ilvl w:val="0"/>
          <w:numId w:val="21"/>
        </w:numPr>
        <w:spacing w:before="0" w:beforeAutospacing="0" w:after="0" w:afterAutospacing="0"/>
        <w:ind w:left="1267"/>
        <w:rPr>
          <w:color w:val="000000"/>
        </w:rPr>
      </w:pPr>
      <w:r w:rsidRPr="005960C3">
        <w:rPr>
          <w:color w:val="000000"/>
        </w:rPr>
        <w:t>Sign the assurance page and submit with Biennial Application. </w:t>
      </w:r>
    </w:p>
    <w:p w14:paraId="1BE2A735" w14:textId="77777777" w:rsidR="00EF14C1" w:rsidRDefault="00EF14C1" w:rsidP="00EF14C1">
      <w:pPr>
        <w:spacing w:after="200" w:line="276" w:lineRule="auto"/>
        <w:rPr>
          <w:color w:val="000000"/>
        </w:rPr>
      </w:pPr>
    </w:p>
    <w:p w14:paraId="76191C98" w14:textId="62D4E1AD" w:rsidR="006C6EDE" w:rsidRPr="006E409E" w:rsidRDefault="006C6EDE" w:rsidP="26C8A05A">
      <w:pPr>
        <w:spacing w:after="200" w:line="276" w:lineRule="auto"/>
        <w:rPr>
          <w:color w:val="000000"/>
        </w:rPr>
      </w:pPr>
      <w:r w:rsidRPr="3057193C">
        <w:rPr>
          <w:b/>
          <w:bCs/>
          <w:color w:val="000000" w:themeColor="text1"/>
        </w:rPr>
        <w:t>Assurances – Participating Divisions </w:t>
      </w:r>
    </w:p>
    <w:p w14:paraId="6763A493" w14:textId="30E30873" w:rsidR="006C6EDE" w:rsidRPr="002E4C94" w:rsidRDefault="006C6EDE" w:rsidP="006E409E">
      <w:pPr>
        <w:pStyle w:val="NormalWeb"/>
        <w:numPr>
          <w:ilvl w:val="0"/>
          <w:numId w:val="22"/>
        </w:numPr>
        <w:spacing w:before="0" w:beforeAutospacing="0" w:after="0" w:afterAutospacing="0"/>
        <w:ind w:left="1267" w:right="720"/>
        <w:rPr>
          <w:b/>
          <w:bCs/>
          <w:color w:val="000000"/>
        </w:rPr>
      </w:pPr>
      <w:r w:rsidRPr="005960C3">
        <w:rPr>
          <w:color w:val="000000"/>
        </w:rPr>
        <w:t xml:space="preserve">The fiscal agent needs to duplicate the assurances form for participating school divisions and request that each participating school division superintendent/designee sign an assurance </w:t>
      </w:r>
      <w:r w:rsidR="00E6063F" w:rsidRPr="005960C3">
        <w:rPr>
          <w:color w:val="000000"/>
        </w:rPr>
        <w:t>page and</w:t>
      </w:r>
      <w:r w:rsidRPr="005960C3">
        <w:rPr>
          <w:color w:val="000000"/>
        </w:rPr>
        <w:t xml:space="preserve"> return it to the alternative education program director in the fiscal agent school division. The original copy of the signed assurances of each participating division should be</w:t>
      </w:r>
      <w:r w:rsidRPr="005960C3">
        <w:rPr>
          <w:b/>
          <w:bCs/>
          <w:color w:val="000000"/>
        </w:rPr>
        <w:t xml:space="preserve"> kept on file in the fiscal agent school division</w:t>
      </w:r>
      <w:r w:rsidRPr="0021469A">
        <w:rPr>
          <w:color w:val="000000"/>
        </w:rPr>
        <w:t>.</w:t>
      </w:r>
      <w:r w:rsidR="005960C3">
        <w:rPr>
          <w:b/>
          <w:bCs/>
          <w:color w:val="000000"/>
        </w:rPr>
        <w:br w:type="page"/>
      </w:r>
    </w:p>
    <w:p w14:paraId="6B576704" w14:textId="2CBE2A81" w:rsidR="0003214C" w:rsidRPr="00E6063F" w:rsidRDefault="00E6063F" w:rsidP="005960C3">
      <w:pPr>
        <w:pStyle w:val="Heading2"/>
        <w:jc w:val="center"/>
        <w:rPr>
          <w:rFonts w:ascii="Times New Roman" w:hAnsi="Times New Roman" w:cs="Times New Roman"/>
          <w:i w:val="0"/>
          <w:iCs w:val="0"/>
          <w:color w:val="000000"/>
        </w:rPr>
      </w:pPr>
      <w:r w:rsidRPr="00E6063F">
        <w:rPr>
          <w:rFonts w:ascii="Times New Roman" w:hAnsi="Times New Roman" w:cs="Times New Roman"/>
          <w:i w:val="0"/>
          <w:iCs w:val="0"/>
          <w:color w:val="000000"/>
        </w:rPr>
        <w:lastRenderedPageBreak/>
        <w:t>Regional Alternative Education Projects</w:t>
      </w:r>
    </w:p>
    <w:p w14:paraId="131802C9" w14:textId="3E41D2AA" w:rsidR="0003214C" w:rsidRDefault="0003214C" w:rsidP="005960C3">
      <w:pPr>
        <w:tabs>
          <w:tab w:val="center" w:pos="5702"/>
        </w:tabs>
        <w:jc w:val="center"/>
        <w:rPr>
          <w:b/>
          <w:sz w:val="28"/>
          <w:szCs w:val="28"/>
        </w:rPr>
      </w:pPr>
      <w:r w:rsidRPr="00A27DBD">
        <w:rPr>
          <w:b/>
          <w:sz w:val="28"/>
          <w:szCs w:val="28"/>
        </w:rPr>
        <w:t>20</w:t>
      </w:r>
      <w:r>
        <w:rPr>
          <w:b/>
          <w:sz w:val="28"/>
          <w:szCs w:val="28"/>
        </w:rPr>
        <w:t>2</w:t>
      </w:r>
      <w:r w:rsidR="00A957F5">
        <w:rPr>
          <w:b/>
          <w:sz w:val="28"/>
          <w:szCs w:val="28"/>
        </w:rPr>
        <w:t>4</w:t>
      </w:r>
      <w:r>
        <w:rPr>
          <w:b/>
          <w:sz w:val="28"/>
          <w:szCs w:val="28"/>
        </w:rPr>
        <w:t>-202</w:t>
      </w:r>
      <w:r w:rsidR="00A957F5">
        <w:rPr>
          <w:b/>
          <w:sz w:val="28"/>
          <w:szCs w:val="28"/>
        </w:rPr>
        <w:t>6</w:t>
      </w:r>
      <w:r>
        <w:rPr>
          <w:b/>
          <w:sz w:val="28"/>
          <w:szCs w:val="28"/>
        </w:rPr>
        <w:t xml:space="preserve"> Biennial</w:t>
      </w:r>
      <w:r w:rsidRPr="00A27DBD">
        <w:rPr>
          <w:b/>
          <w:sz w:val="28"/>
          <w:szCs w:val="28"/>
        </w:rPr>
        <w:t xml:space="preserve"> </w:t>
      </w:r>
      <w:r>
        <w:rPr>
          <w:b/>
          <w:sz w:val="28"/>
          <w:szCs w:val="28"/>
        </w:rPr>
        <w:t>Application</w:t>
      </w:r>
    </w:p>
    <w:p w14:paraId="3F520D15" w14:textId="77777777" w:rsidR="00FC680B" w:rsidRPr="005960C3" w:rsidRDefault="00FC680B" w:rsidP="005960C3">
      <w:pPr>
        <w:tabs>
          <w:tab w:val="center" w:pos="5702"/>
        </w:tabs>
        <w:rPr>
          <w:bCs/>
        </w:rPr>
      </w:pPr>
    </w:p>
    <w:p w14:paraId="0B9DA542" w14:textId="163045A1" w:rsidR="0003214C" w:rsidRPr="003C7D40" w:rsidRDefault="0003214C" w:rsidP="00A64639">
      <w:pPr>
        <w:rPr>
          <w:b/>
        </w:rPr>
      </w:pPr>
      <w:r w:rsidRPr="005960C3">
        <w:rPr>
          <w:b/>
          <w:bCs/>
        </w:rPr>
        <w:t>General Information</w:t>
      </w:r>
    </w:p>
    <w:p w14:paraId="7B6585CC" w14:textId="70E0671D" w:rsidR="00F54410" w:rsidRPr="00F54410" w:rsidRDefault="0003214C" w:rsidP="00F54410">
      <w:pPr>
        <w:rPr>
          <w:b/>
          <w:bCs/>
        </w:rPr>
      </w:pPr>
      <w:r w:rsidRPr="00F54410">
        <w:rPr>
          <w:b/>
          <w:bCs/>
        </w:rPr>
        <w:t>Project</w:t>
      </w:r>
    </w:p>
    <w:p w14:paraId="2CAF9062" w14:textId="1A7A782D" w:rsidR="0040498F" w:rsidRPr="00BD31FF" w:rsidRDefault="0040498F" w:rsidP="00F54410">
      <w:pPr>
        <w:pBdr>
          <w:top w:val="single" w:sz="4" w:space="1" w:color="auto"/>
          <w:left w:val="single" w:sz="4" w:space="0" w:color="auto"/>
          <w:bottom w:val="single" w:sz="4" w:space="1" w:color="auto"/>
          <w:right w:val="single" w:sz="4" w:space="4" w:color="auto"/>
        </w:pBdr>
      </w:pPr>
      <w:r w:rsidRPr="0040498F">
        <w:t>Title of Regional Alternative Program</w:t>
      </w:r>
      <w:r w:rsidRPr="00BD31FF">
        <w:tab/>
      </w:r>
      <w:r>
        <w:fldChar w:fldCharType="begin">
          <w:ffData>
            <w:name w:val="Dropdown1"/>
            <w:enabled/>
            <w:calcOnExit w:val="0"/>
            <w:ddList/>
          </w:ffData>
        </w:fldChar>
      </w:r>
      <w:bookmarkStart w:id="3" w:name="Dropdown1"/>
      <w:r>
        <w:instrText xml:space="preserve"> FORMDROPDOWN </w:instrText>
      </w:r>
      <w:r w:rsidR="00B82822">
        <w:fldChar w:fldCharType="separate"/>
      </w:r>
      <w:r>
        <w:fldChar w:fldCharType="end"/>
      </w:r>
      <w:bookmarkEnd w:id="3"/>
    </w:p>
    <w:p w14:paraId="4CD02CE6" w14:textId="77777777" w:rsidR="00F54410" w:rsidRDefault="00F54410" w:rsidP="00F54410"/>
    <w:p w14:paraId="31FA0492" w14:textId="71545F12" w:rsidR="0003214C" w:rsidRPr="00F54410" w:rsidRDefault="0003214C" w:rsidP="00E6063F">
      <w:pPr>
        <w:rPr>
          <w:b/>
          <w:bCs/>
          <w:i/>
        </w:rPr>
      </w:pPr>
      <w:r w:rsidRPr="00F54410">
        <w:rPr>
          <w:b/>
          <w:bCs/>
        </w:rPr>
        <w:t>School Division and or Fiscal Agent School Division Submitting Application</w:t>
      </w:r>
    </w:p>
    <w:p w14:paraId="31124EDB" w14:textId="51369BD2" w:rsidR="0040498F" w:rsidRPr="0040498F" w:rsidRDefault="0040498F" w:rsidP="0040498F">
      <w:pPr>
        <w:pBdr>
          <w:top w:val="single" w:sz="4" w:space="1" w:color="auto"/>
          <w:left w:val="single" w:sz="4" w:space="4" w:color="auto"/>
          <w:bottom w:val="single" w:sz="4" w:space="1" w:color="auto"/>
          <w:right w:val="single" w:sz="4" w:space="4" w:color="auto"/>
        </w:pBdr>
        <w:tabs>
          <w:tab w:val="left" w:pos="2831"/>
        </w:tabs>
        <w:spacing w:before="120"/>
        <w:ind w:left="113"/>
        <w:rPr>
          <w:bCs/>
        </w:rPr>
      </w:pPr>
      <w:r w:rsidRPr="0040498F">
        <w:rPr>
          <w:bCs/>
        </w:rPr>
        <w:t>School Division</w:t>
      </w:r>
      <w:r>
        <w:rPr>
          <w:bCs/>
        </w:rPr>
        <w:t xml:space="preserve">  </w:t>
      </w:r>
      <w:r>
        <w:rPr>
          <w:bCs/>
        </w:rPr>
        <w:fldChar w:fldCharType="begin">
          <w:ffData>
            <w:name w:val="Dropdown2"/>
            <w:enabled/>
            <w:calcOnExit w:val="0"/>
            <w:ddList/>
          </w:ffData>
        </w:fldChar>
      </w:r>
      <w:bookmarkStart w:id="4" w:name="Dropdown2"/>
      <w:r>
        <w:rPr>
          <w:bCs/>
        </w:rPr>
        <w:instrText xml:space="preserve"> FORMDROPDOWN </w:instrText>
      </w:r>
      <w:r w:rsidR="00B82822">
        <w:rPr>
          <w:bCs/>
        </w:rPr>
      </w:r>
      <w:r w:rsidR="00B82822">
        <w:rPr>
          <w:bCs/>
        </w:rPr>
        <w:fldChar w:fldCharType="separate"/>
      </w:r>
      <w:r>
        <w:rPr>
          <w:bCs/>
        </w:rPr>
        <w:fldChar w:fldCharType="end"/>
      </w:r>
      <w:bookmarkEnd w:id="4"/>
      <w:r w:rsidRPr="0040498F">
        <w:rPr>
          <w:bCs/>
        </w:rPr>
        <w:tab/>
      </w:r>
    </w:p>
    <w:p w14:paraId="266804D9" w14:textId="0F8429A1" w:rsidR="0040498F" w:rsidRPr="0040498F" w:rsidRDefault="0040498F" w:rsidP="0040498F">
      <w:pPr>
        <w:pBdr>
          <w:top w:val="single" w:sz="4" w:space="1" w:color="auto"/>
          <w:left w:val="single" w:sz="4" w:space="4" w:color="auto"/>
          <w:bottom w:val="single" w:sz="4" w:space="1" w:color="auto"/>
          <w:right w:val="single" w:sz="4" w:space="4" w:color="auto"/>
        </w:pBdr>
        <w:tabs>
          <w:tab w:val="left" w:pos="2831"/>
        </w:tabs>
        <w:spacing w:before="120"/>
        <w:ind w:left="113"/>
        <w:rPr>
          <w:bCs/>
        </w:rPr>
      </w:pPr>
      <w:r w:rsidRPr="0040498F">
        <w:rPr>
          <w:bCs/>
        </w:rPr>
        <w:t>Superintendent</w:t>
      </w:r>
      <w:r>
        <w:rPr>
          <w:bCs/>
        </w:rPr>
        <w:t xml:space="preserve">    </w:t>
      </w:r>
      <w:r>
        <w:rPr>
          <w:bCs/>
        </w:rPr>
        <w:fldChar w:fldCharType="begin">
          <w:ffData>
            <w:name w:val="Dropdown3"/>
            <w:enabled/>
            <w:calcOnExit w:val="0"/>
            <w:ddList/>
          </w:ffData>
        </w:fldChar>
      </w:r>
      <w:bookmarkStart w:id="5" w:name="Dropdown3"/>
      <w:r>
        <w:rPr>
          <w:bCs/>
        </w:rPr>
        <w:instrText xml:space="preserve"> FORMDROPDOWN </w:instrText>
      </w:r>
      <w:r w:rsidR="00B82822">
        <w:rPr>
          <w:bCs/>
        </w:rPr>
      </w:r>
      <w:r w:rsidR="00B82822">
        <w:rPr>
          <w:bCs/>
        </w:rPr>
        <w:fldChar w:fldCharType="separate"/>
      </w:r>
      <w:r>
        <w:rPr>
          <w:bCs/>
        </w:rPr>
        <w:fldChar w:fldCharType="end"/>
      </w:r>
      <w:bookmarkEnd w:id="5"/>
      <w:r w:rsidRPr="0040498F">
        <w:rPr>
          <w:bCs/>
        </w:rPr>
        <w:tab/>
      </w:r>
    </w:p>
    <w:p w14:paraId="10D3C5EB" w14:textId="77777777" w:rsidR="0040498F" w:rsidRDefault="0040498F" w:rsidP="00E6063F"/>
    <w:p w14:paraId="2F8CFABA" w14:textId="6BE0B726" w:rsidR="00F54410" w:rsidRPr="00F54410" w:rsidRDefault="0003214C" w:rsidP="00F54410">
      <w:pPr>
        <w:rPr>
          <w:b/>
          <w:bCs/>
        </w:rPr>
      </w:pPr>
      <w:r w:rsidRPr="00F54410">
        <w:rPr>
          <w:b/>
          <w:bCs/>
        </w:rPr>
        <w:t>Participating School Division Assurances</w:t>
      </w:r>
    </w:p>
    <w:p w14:paraId="10A3DD9B" w14:textId="77777777" w:rsidR="0040498F" w:rsidRPr="00967450" w:rsidRDefault="0040498F" w:rsidP="00F54410">
      <w:pPr>
        <w:pBdr>
          <w:top w:val="single" w:sz="4" w:space="1" w:color="auto"/>
          <w:left w:val="single" w:sz="4" w:space="0" w:color="auto"/>
          <w:bottom w:val="single" w:sz="4" w:space="1" w:color="auto"/>
          <w:right w:val="single" w:sz="4" w:space="4" w:color="auto"/>
        </w:pBdr>
        <w:tabs>
          <w:tab w:val="right" w:pos="870"/>
        </w:tabs>
        <w:rPr>
          <w:b/>
        </w:rPr>
      </w:pPr>
      <w:r>
        <w:t xml:space="preserve">Assurances on File in Fiscal Agent School Division </w:t>
      </w:r>
      <w:r w:rsidRPr="00BD31FF">
        <w:tab/>
      </w:r>
      <w:r w:rsidRPr="00967450">
        <w:rPr>
          <w:b/>
        </w:rPr>
        <w:t xml:space="preserve">Yes  </w:t>
      </w:r>
      <w:r w:rsidRPr="00967450">
        <w:rPr>
          <w:b/>
        </w:rPr>
        <w:fldChar w:fldCharType="begin">
          <w:ffData>
            <w:name w:val="Check40"/>
            <w:enabled/>
            <w:calcOnExit w:val="0"/>
            <w:checkBox>
              <w:sizeAuto/>
              <w:default w:val="0"/>
            </w:checkBox>
          </w:ffData>
        </w:fldChar>
      </w:r>
      <w:r w:rsidRPr="00967450">
        <w:rPr>
          <w:b/>
        </w:rPr>
        <w:instrText xml:space="preserve"> FORMCHECKBOX </w:instrText>
      </w:r>
      <w:r w:rsidR="00B82822">
        <w:rPr>
          <w:b/>
        </w:rPr>
      </w:r>
      <w:r w:rsidR="00B82822">
        <w:rPr>
          <w:b/>
        </w:rPr>
        <w:fldChar w:fldCharType="separate"/>
      </w:r>
      <w:r w:rsidRPr="00967450">
        <w:rPr>
          <w:b/>
        </w:rPr>
        <w:fldChar w:fldCharType="end"/>
      </w:r>
      <w:r w:rsidRPr="00967450">
        <w:rPr>
          <w:b/>
        </w:rPr>
        <w:t xml:space="preserve">            No  </w:t>
      </w:r>
      <w:r w:rsidRPr="00967450">
        <w:rPr>
          <w:b/>
        </w:rPr>
        <w:fldChar w:fldCharType="begin">
          <w:ffData>
            <w:name w:val="Check40"/>
            <w:enabled/>
            <w:calcOnExit w:val="0"/>
            <w:checkBox>
              <w:sizeAuto/>
              <w:default w:val="0"/>
            </w:checkBox>
          </w:ffData>
        </w:fldChar>
      </w:r>
      <w:r w:rsidRPr="00967450">
        <w:rPr>
          <w:b/>
        </w:rPr>
        <w:instrText xml:space="preserve"> FORMCHECKBOX </w:instrText>
      </w:r>
      <w:r w:rsidR="00B82822">
        <w:rPr>
          <w:b/>
        </w:rPr>
      </w:r>
      <w:r w:rsidR="00B82822">
        <w:rPr>
          <w:b/>
        </w:rPr>
        <w:fldChar w:fldCharType="separate"/>
      </w:r>
      <w:r w:rsidRPr="00967450">
        <w:rPr>
          <w:b/>
        </w:rPr>
        <w:fldChar w:fldCharType="end"/>
      </w:r>
    </w:p>
    <w:p w14:paraId="79793249" w14:textId="77777777" w:rsidR="0040498F" w:rsidRPr="00F54410" w:rsidRDefault="0040498F" w:rsidP="00F54410">
      <w:pPr>
        <w:tabs>
          <w:tab w:val="left" w:pos="5801"/>
        </w:tabs>
        <w:rPr>
          <w:bCs/>
        </w:rPr>
      </w:pPr>
    </w:p>
    <w:p w14:paraId="68528735" w14:textId="77777777" w:rsidR="0003214C" w:rsidRPr="00F54410" w:rsidRDefault="0003214C" w:rsidP="00E6063F">
      <w:pPr>
        <w:rPr>
          <w:b/>
          <w:bCs/>
          <w:i/>
        </w:rPr>
      </w:pPr>
      <w:r w:rsidRPr="00F54410">
        <w:rPr>
          <w:b/>
          <w:bCs/>
        </w:rPr>
        <w:t xml:space="preserve">Biennial Application Submitter Contact Information </w:t>
      </w:r>
    </w:p>
    <w:p w14:paraId="2A0446C3" w14:textId="1494257A" w:rsidR="00F54410" w:rsidRPr="00F54410" w:rsidRDefault="00F54410" w:rsidP="00F54410">
      <w:pPr>
        <w:pBdr>
          <w:top w:val="single" w:sz="4" w:space="1" w:color="auto"/>
          <w:left w:val="single" w:sz="4" w:space="4" w:color="auto"/>
          <w:bottom w:val="single" w:sz="4" w:space="1" w:color="auto"/>
          <w:right w:val="single" w:sz="4" w:space="4" w:color="auto"/>
        </w:pBdr>
        <w:tabs>
          <w:tab w:val="left" w:pos="2831"/>
        </w:tabs>
        <w:spacing w:before="120"/>
        <w:ind w:left="113"/>
        <w:rPr>
          <w:bCs/>
        </w:rPr>
      </w:pPr>
      <w:r w:rsidRPr="00F54410">
        <w:rPr>
          <w:bCs/>
        </w:rPr>
        <w:t xml:space="preserve">Name </w:t>
      </w:r>
      <w:r>
        <w:rPr>
          <w:bCs/>
        </w:rPr>
        <w:fldChar w:fldCharType="begin">
          <w:ffData>
            <w:name w:val="Dropdown4"/>
            <w:enabled/>
            <w:calcOnExit w:val="0"/>
            <w:ddList/>
          </w:ffData>
        </w:fldChar>
      </w:r>
      <w:bookmarkStart w:id="6" w:name="Dropdown4"/>
      <w:r>
        <w:rPr>
          <w:bCs/>
        </w:rPr>
        <w:instrText xml:space="preserve"> FORMDROPDOWN </w:instrText>
      </w:r>
      <w:r w:rsidR="00B82822">
        <w:rPr>
          <w:bCs/>
        </w:rPr>
      </w:r>
      <w:r w:rsidR="00B82822">
        <w:rPr>
          <w:bCs/>
        </w:rPr>
        <w:fldChar w:fldCharType="separate"/>
      </w:r>
      <w:r>
        <w:rPr>
          <w:bCs/>
        </w:rPr>
        <w:fldChar w:fldCharType="end"/>
      </w:r>
      <w:bookmarkEnd w:id="6"/>
      <w:r w:rsidRPr="00F54410">
        <w:rPr>
          <w:bCs/>
        </w:rPr>
        <w:tab/>
      </w:r>
    </w:p>
    <w:p w14:paraId="011B7DC3" w14:textId="5C464BB9" w:rsidR="00F54410" w:rsidRPr="00F54410" w:rsidRDefault="00F54410" w:rsidP="00F54410">
      <w:pPr>
        <w:pBdr>
          <w:top w:val="single" w:sz="4" w:space="1" w:color="auto"/>
          <w:left w:val="single" w:sz="4" w:space="4" w:color="auto"/>
          <w:bottom w:val="single" w:sz="4" w:space="1" w:color="auto"/>
          <w:right w:val="single" w:sz="4" w:space="4" w:color="auto"/>
        </w:pBdr>
        <w:tabs>
          <w:tab w:val="left" w:pos="2831"/>
        </w:tabs>
        <w:spacing w:before="120"/>
        <w:ind w:left="113"/>
        <w:rPr>
          <w:bCs/>
        </w:rPr>
      </w:pPr>
      <w:r w:rsidRPr="00F54410">
        <w:rPr>
          <w:bCs/>
        </w:rPr>
        <w:t>Title</w:t>
      </w:r>
      <w:r>
        <w:rPr>
          <w:bCs/>
        </w:rPr>
        <w:t xml:space="preserve">   </w:t>
      </w:r>
      <w:r>
        <w:rPr>
          <w:bCs/>
        </w:rPr>
        <w:fldChar w:fldCharType="begin">
          <w:ffData>
            <w:name w:val="Dropdown5"/>
            <w:enabled/>
            <w:calcOnExit w:val="0"/>
            <w:ddList/>
          </w:ffData>
        </w:fldChar>
      </w:r>
      <w:bookmarkStart w:id="7" w:name="Dropdown5"/>
      <w:r>
        <w:rPr>
          <w:bCs/>
        </w:rPr>
        <w:instrText xml:space="preserve"> FORMDROPDOWN </w:instrText>
      </w:r>
      <w:r w:rsidR="00B82822">
        <w:rPr>
          <w:bCs/>
        </w:rPr>
      </w:r>
      <w:r w:rsidR="00B82822">
        <w:rPr>
          <w:bCs/>
        </w:rPr>
        <w:fldChar w:fldCharType="separate"/>
      </w:r>
      <w:r>
        <w:rPr>
          <w:bCs/>
        </w:rPr>
        <w:fldChar w:fldCharType="end"/>
      </w:r>
      <w:bookmarkEnd w:id="7"/>
      <w:r w:rsidRPr="00F54410">
        <w:rPr>
          <w:bCs/>
        </w:rPr>
        <w:tab/>
      </w:r>
    </w:p>
    <w:p w14:paraId="16B449EE" w14:textId="332070B2" w:rsidR="00F54410" w:rsidRPr="00F54410" w:rsidRDefault="00F54410" w:rsidP="00F54410">
      <w:pPr>
        <w:pBdr>
          <w:top w:val="single" w:sz="4" w:space="1" w:color="auto"/>
          <w:left w:val="single" w:sz="4" w:space="4" w:color="auto"/>
          <w:bottom w:val="single" w:sz="4" w:space="1" w:color="auto"/>
          <w:right w:val="single" w:sz="4" w:space="4" w:color="auto"/>
        </w:pBdr>
        <w:tabs>
          <w:tab w:val="left" w:pos="2831"/>
        </w:tabs>
        <w:spacing w:before="120"/>
        <w:ind w:left="113"/>
        <w:rPr>
          <w:bCs/>
        </w:rPr>
      </w:pPr>
      <w:r w:rsidRPr="00F54410">
        <w:rPr>
          <w:bCs/>
        </w:rPr>
        <w:t>Address</w:t>
      </w:r>
      <w:r>
        <w:rPr>
          <w:bCs/>
        </w:rPr>
        <w:t xml:space="preserve"> </w:t>
      </w:r>
      <w:r>
        <w:rPr>
          <w:bCs/>
        </w:rPr>
        <w:fldChar w:fldCharType="begin">
          <w:ffData>
            <w:name w:val="Dropdown6"/>
            <w:enabled/>
            <w:calcOnExit w:val="0"/>
            <w:ddList/>
          </w:ffData>
        </w:fldChar>
      </w:r>
      <w:bookmarkStart w:id="8" w:name="Dropdown6"/>
      <w:r>
        <w:rPr>
          <w:bCs/>
        </w:rPr>
        <w:instrText xml:space="preserve"> FORMDROPDOWN </w:instrText>
      </w:r>
      <w:r w:rsidR="00B82822">
        <w:rPr>
          <w:bCs/>
        </w:rPr>
      </w:r>
      <w:r w:rsidR="00B82822">
        <w:rPr>
          <w:bCs/>
        </w:rPr>
        <w:fldChar w:fldCharType="separate"/>
      </w:r>
      <w:r>
        <w:rPr>
          <w:bCs/>
        </w:rPr>
        <w:fldChar w:fldCharType="end"/>
      </w:r>
      <w:bookmarkEnd w:id="8"/>
      <w:r w:rsidRPr="00F54410">
        <w:rPr>
          <w:bCs/>
        </w:rPr>
        <w:tab/>
      </w:r>
    </w:p>
    <w:p w14:paraId="1D84E9C2" w14:textId="6FA36AB0" w:rsidR="00F54410" w:rsidRPr="00F54410" w:rsidRDefault="00F54410" w:rsidP="00F54410">
      <w:pPr>
        <w:pBdr>
          <w:top w:val="single" w:sz="4" w:space="1" w:color="auto"/>
          <w:left w:val="single" w:sz="4" w:space="4" w:color="auto"/>
          <w:bottom w:val="single" w:sz="4" w:space="1" w:color="auto"/>
          <w:right w:val="single" w:sz="4" w:space="4" w:color="auto"/>
        </w:pBdr>
        <w:tabs>
          <w:tab w:val="left" w:pos="2831"/>
        </w:tabs>
        <w:spacing w:before="120"/>
        <w:ind w:left="113"/>
        <w:rPr>
          <w:bCs/>
        </w:rPr>
      </w:pPr>
      <w:r>
        <w:rPr>
          <w:bCs/>
        </w:rPr>
        <w:t>Telep</w:t>
      </w:r>
      <w:r w:rsidRPr="00F54410">
        <w:rPr>
          <w:bCs/>
        </w:rPr>
        <w:t>hone Number</w:t>
      </w:r>
      <w:r>
        <w:rPr>
          <w:bCs/>
        </w:rPr>
        <w:t xml:space="preserve"> </w:t>
      </w:r>
      <w:r>
        <w:rPr>
          <w:bCs/>
        </w:rPr>
        <w:fldChar w:fldCharType="begin">
          <w:ffData>
            <w:name w:val="Dropdown7"/>
            <w:enabled/>
            <w:calcOnExit w:val="0"/>
            <w:ddList/>
          </w:ffData>
        </w:fldChar>
      </w:r>
      <w:bookmarkStart w:id="9" w:name="Dropdown7"/>
      <w:r>
        <w:rPr>
          <w:bCs/>
        </w:rPr>
        <w:instrText xml:space="preserve"> FORMDROPDOWN </w:instrText>
      </w:r>
      <w:r w:rsidR="00B82822">
        <w:rPr>
          <w:bCs/>
        </w:rPr>
      </w:r>
      <w:r w:rsidR="00B82822">
        <w:rPr>
          <w:bCs/>
        </w:rPr>
        <w:fldChar w:fldCharType="separate"/>
      </w:r>
      <w:r>
        <w:rPr>
          <w:bCs/>
        </w:rPr>
        <w:fldChar w:fldCharType="end"/>
      </w:r>
      <w:bookmarkEnd w:id="9"/>
      <w:r w:rsidRPr="00F54410">
        <w:rPr>
          <w:bCs/>
        </w:rPr>
        <w:tab/>
      </w:r>
    </w:p>
    <w:p w14:paraId="0F088298" w14:textId="0DBDC6A2" w:rsidR="00F54410" w:rsidRPr="00F54410" w:rsidRDefault="00F54410" w:rsidP="00F54410">
      <w:pPr>
        <w:pBdr>
          <w:top w:val="single" w:sz="4" w:space="1" w:color="auto"/>
          <w:left w:val="single" w:sz="4" w:space="4" w:color="auto"/>
          <w:bottom w:val="single" w:sz="4" w:space="1" w:color="auto"/>
          <w:right w:val="single" w:sz="4" w:space="4" w:color="auto"/>
        </w:pBdr>
        <w:tabs>
          <w:tab w:val="left" w:pos="2831"/>
        </w:tabs>
        <w:spacing w:before="120"/>
        <w:ind w:left="113"/>
        <w:rPr>
          <w:bCs/>
        </w:rPr>
      </w:pPr>
      <w:r w:rsidRPr="00F54410">
        <w:rPr>
          <w:bCs/>
        </w:rPr>
        <w:t>Fax Number</w:t>
      </w:r>
      <w:r>
        <w:rPr>
          <w:bCs/>
        </w:rPr>
        <w:t xml:space="preserve"> </w:t>
      </w:r>
      <w:r>
        <w:rPr>
          <w:bCs/>
        </w:rPr>
        <w:fldChar w:fldCharType="begin">
          <w:ffData>
            <w:name w:val="Dropdown8"/>
            <w:enabled/>
            <w:calcOnExit w:val="0"/>
            <w:ddList/>
          </w:ffData>
        </w:fldChar>
      </w:r>
      <w:bookmarkStart w:id="10" w:name="Dropdown8"/>
      <w:r>
        <w:rPr>
          <w:bCs/>
        </w:rPr>
        <w:instrText xml:space="preserve"> FORMDROPDOWN </w:instrText>
      </w:r>
      <w:r w:rsidR="00B82822">
        <w:rPr>
          <w:bCs/>
        </w:rPr>
      </w:r>
      <w:r w:rsidR="00B82822">
        <w:rPr>
          <w:bCs/>
        </w:rPr>
        <w:fldChar w:fldCharType="separate"/>
      </w:r>
      <w:r>
        <w:rPr>
          <w:bCs/>
        </w:rPr>
        <w:fldChar w:fldCharType="end"/>
      </w:r>
      <w:bookmarkEnd w:id="10"/>
      <w:r w:rsidRPr="00F54410">
        <w:rPr>
          <w:bCs/>
        </w:rPr>
        <w:tab/>
      </w:r>
    </w:p>
    <w:p w14:paraId="5486CB82" w14:textId="7E8FE515" w:rsidR="00F54410" w:rsidRPr="00F54410" w:rsidRDefault="00F54410" w:rsidP="00F54410">
      <w:pPr>
        <w:pBdr>
          <w:top w:val="single" w:sz="4" w:space="1" w:color="auto"/>
          <w:left w:val="single" w:sz="4" w:space="4" w:color="auto"/>
          <w:bottom w:val="single" w:sz="4" w:space="1" w:color="auto"/>
          <w:right w:val="single" w:sz="4" w:space="4" w:color="auto"/>
        </w:pBdr>
        <w:tabs>
          <w:tab w:val="left" w:pos="2831"/>
        </w:tabs>
        <w:spacing w:before="120"/>
        <w:ind w:left="113"/>
        <w:rPr>
          <w:bCs/>
        </w:rPr>
      </w:pPr>
      <w:r w:rsidRPr="00F54410">
        <w:rPr>
          <w:bCs/>
        </w:rPr>
        <w:t>Email</w:t>
      </w:r>
      <w:r>
        <w:rPr>
          <w:bCs/>
        </w:rPr>
        <w:t xml:space="preserve">  </w:t>
      </w:r>
      <w:r>
        <w:rPr>
          <w:bCs/>
        </w:rPr>
        <w:fldChar w:fldCharType="begin">
          <w:ffData>
            <w:name w:val="Dropdown9"/>
            <w:enabled/>
            <w:calcOnExit w:val="0"/>
            <w:ddList/>
          </w:ffData>
        </w:fldChar>
      </w:r>
      <w:bookmarkStart w:id="11" w:name="Dropdown9"/>
      <w:r>
        <w:rPr>
          <w:bCs/>
        </w:rPr>
        <w:instrText xml:space="preserve"> FORMDROPDOWN </w:instrText>
      </w:r>
      <w:r w:rsidR="00B82822">
        <w:rPr>
          <w:bCs/>
        </w:rPr>
      </w:r>
      <w:r w:rsidR="00B82822">
        <w:rPr>
          <w:bCs/>
        </w:rPr>
        <w:fldChar w:fldCharType="separate"/>
      </w:r>
      <w:r>
        <w:rPr>
          <w:bCs/>
        </w:rPr>
        <w:fldChar w:fldCharType="end"/>
      </w:r>
      <w:bookmarkEnd w:id="11"/>
      <w:r w:rsidRPr="00F54410">
        <w:rPr>
          <w:bCs/>
        </w:rPr>
        <w:tab/>
      </w:r>
    </w:p>
    <w:p w14:paraId="385E588E" w14:textId="77777777" w:rsidR="00F54410" w:rsidRDefault="00F54410" w:rsidP="00E6063F"/>
    <w:p w14:paraId="0F702819" w14:textId="4E373E50" w:rsidR="0003214C" w:rsidRPr="00F54410" w:rsidRDefault="0003214C" w:rsidP="00E6063F">
      <w:pPr>
        <w:rPr>
          <w:b/>
          <w:bCs/>
          <w:i/>
        </w:rPr>
      </w:pPr>
      <w:r w:rsidRPr="00F54410">
        <w:rPr>
          <w:b/>
          <w:bCs/>
        </w:rPr>
        <w:t xml:space="preserve">Alternate Contact </w:t>
      </w:r>
    </w:p>
    <w:p w14:paraId="7CC03892" w14:textId="4D89F454" w:rsidR="00F54410" w:rsidRPr="00F54410" w:rsidRDefault="00F54410" w:rsidP="00F54410">
      <w:pPr>
        <w:pBdr>
          <w:top w:val="single" w:sz="4" w:space="1" w:color="auto"/>
          <w:left w:val="single" w:sz="4" w:space="4" w:color="auto"/>
          <w:bottom w:val="single" w:sz="4" w:space="1" w:color="auto"/>
          <w:right w:val="single" w:sz="4" w:space="4" w:color="auto"/>
        </w:pBdr>
        <w:tabs>
          <w:tab w:val="left" w:pos="2831"/>
        </w:tabs>
        <w:spacing w:before="120"/>
        <w:ind w:left="113"/>
        <w:rPr>
          <w:bCs/>
        </w:rPr>
      </w:pPr>
      <w:r w:rsidRPr="00F54410">
        <w:rPr>
          <w:bCs/>
        </w:rPr>
        <w:t xml:space="preserve">Name </w:t>
      </w:r>
      <w:r>
        <w:rPr>
          <w:bCs/>
        </w:rPr>
        <w:fldChar w:fldCharType="begin">
          <w:ffData>
            <w:name w:val="Dropdown10"/>
            <w:enabled/>
            <w:calcOnExit w:val="0"/>
            <w:ddList/>
          </w:ffData>
        </w:fldChar>
      </w:r>
      <w:bookmarkStart w:id="12" w:name="Dropdown10"/>
      <w:r>
        <w:rPr>
          <w:bCs/>
        </w:rPr>
        <w:instrText xml:space="preserve"> FORMDROPDOWN </w:instrText>
      </w:r>
      <w:r w:rsidR="00B82822">
        <w:rPr>
          <w:bCs/>
        </w:rPr>
      </w:r>
      <w:r w:rsidR="00B82822">
        <w:rPr>
          <w:bCs/>
        </w:rPr>
        <w:fldChar w:fldCharType="separate"/>
      </w:r>
      <w:r>
        <w:rPr>
          <w:bCs/>
        </w:rPr>
        <w:fldChar w:fldCharType="end"/>
      </w:r>
      <w:bookmarkEnd w:id="12"/>
      <w:r w:rsidRPr="00F54410">
        <w:rPr>
          <w:bCs/>
        </w:rPr>
        <w:tab/>
      </w:r>
    </w:p>
    <w:p w14:paraId="7547459A" w14:textId="3618DAEF" w:rsidR="00F54410" w:rsidRPr="00F54410" w:rsidRDefault="00F54410" w:rsidP="00F54410">
      <w:pPr>
        <w:pBdr>
          <w:top w:val="single" w:sz="4" w:space="1" w:color="auto"/>
          <w:left w:val="single" w:sz="4" w:space="4" w:color="auto"/>
          <w:bottom w:val="single" w:sz="4" w:space="1" w:color="auto"/>
          <w:right w:val="single" w:sz="4" w:space="4" w:color="auto"/>
        </w:pBdr>
        <w:tabs>
          <w:tab w:val="left" w:pos="2831"/>
        </w:tabs>
        <w:spacing w:before="120"/>
        <w:ind w:left="113"/>
        <w:rPr>
          <w:bCs/>
        </w:rPr>
      </w:pPr>
      <w:r>
        <w:rPr>
          <w:bCs/>
        </w:rPr>
        <w:t>Telep</w:t>
      </w:r>
      <w:r w:rsidRPr="00F54410">
        <w:rPr>
          <w:bCs/>
        </w:rPr>
        <w:t>hone Number</w:t>
      </w:r>
      <w:r>
        <w:rPr>
          <w:bCs/>
        </w:rPr>
        <w:t xml:space="preserve"> </w:t>
      </w:r>
      <w:r>
        <w:rPr>
          <w:bCs/>
        </w:rPr>
        <w:fldChar w:fldCharType="begin">
          <w:ffData>
            <w:name w:val="Dropdown13"/>
            <w:enabled/>
            <w:calcOnExit w:val="0"/>
            <w:ddList/>
          </w:ffData>
        </w:fldChar>
      </w:r>
      <w:bookmarkStart w:id="13" w:name="Dropdown13"/>
      <w:r>
        <w:rPr>
          <w:bCs/>
        </w:rPr>
        <w:instrText xml:space="preserve"> FORMDROPDOWN </w:instrText>
      </w:r>
      <w:r w:rsidR="00B82822">
        <w:rPr>
          <w:bCs/>
        </w:rPr>
      </w:r>
      <w:r w:rsidR="00B82822">
        <w:rPr>
          <w:bCs/>
        </w:rPr>
        <w:fldChar w:fldCharType="separate"/>
      </w:r>
      <w:r>
        <w:rPr>
          <w:bCs/>
        </w:rPr>
        <w:fldChar w:fldCharType="end"/>
      </w:r>
      <w:bookmarkEnd w:id="13"/>
    </w:p>
    <w:p w14:paraId="4A461BDB" w14:textId="3A763037" w:rsidR="00F54410" w:rsidRPr="00F54410" w:rsidRDefault="00F54410" w:rsidP="00F54410">
      <w:pPr>
        <w:pBdr>
          <w:top w:val="single" w:sz="4" w:space="1" w:color="auto"/>
          <w:left w:val="single" w:sz="4" w:space="4" w:color="auto"/>
          <w:bottom w:val="single" w:sz="4" w:space="1" w:color="auto"/>
          <w:right w:val="single" w:sz="4" w:space="4" w:color="auto"/>
        </w:pBdr>
        <w:tabs>
          <w:tab w:val="left" w:pos="2831"/>
        </w:tabs>
        <w:spacing w:before="120"/>
        <w:ind w:left="113"/>
        <w:rPr>
          <w:bCs/>
        </w:rPr>
      </w:pPr>
      <w:r w:rsidRPr="00F54410">
        <w:rPr>
          <w:bCs/>
        </w:rPr>
        <w:t>Email</w:t>
      </w:r>
      <w:r>
        <w:rPr>
          <w:bCs/>
        </w:rPr>
        <w:t xml:space="preserve"> </w:t>
      </w:r>
      <w:r>
        <w:rPr>
          <w:bCs/>
        </w:rPr>
        <w:fldChar w:fldCharType="begin">
          <w:ffData>
            <w:name w:val="Dropdown12"/>
            <w:enabled/>
            <w:calcOnExit w:val="0"/>
            <w:ddList/>
          </w:ffData>
        </w:fldChar>
      </w:r>
      <w:bookmarkStart w:id="14" w:name="Dropdown12"/>
      <w:r>
        <w:rPr>
          <w:bCs/>
        </w:rPr>
        <w:instrText xml:space="preserve"> FORMDROPDOWN </w:instrText>
      </w:r>
      <w:r w:rsidR="00B82822">
        <w:rPr>
          <w:bCs/>
        </w:rPr>
      </w:r>
      <w:r w:rsidR="00B82822">
        <w:rPr>
          <w:bCs/>
        </w:rPr>
        <w:fldChar w:fldCharType="separate"/>
      </w:r>
      <w:r>
        <w:rPr>
          <w:bCs/>
        </w:rPr>
        <w:fldChar w:fldCharType="end"/>
      </w:r>
      <w:bookmarkEnd w:id="14"/>
      <w:r w:rsidRPr="00F54410">
        <w:rPr>
          <w:bCs/>
        </w:rPr>
        <w:tab/>
      </w:r>
    </w:p>
    <w:p w14:paraId="00C87604" w14:textId="77777777" w:rsidR="0003214C" w:rsidRPr="00BD31FF" w:rsidRDefault="0003214C" w:rsidP="0003214C">
      <w:pPr>
        <w:rPr>
          <w:b/>
        </w:rPr>
      </w:pPr>
    </w:p>
    <w:p w14:paraId="256424C9" w14:textId="64A464D1" w:rsidR="0003214C" w:rsidRDefault="0003214C" w:rsidP="002F3E5C">
      <w:pPr>
        <w:pStyle w:val="Heading2"/>
        <w:spacing w:before="0" w:after="0"/>
        <w:rPr>
          <w:rFonts w:ascii="Times New Roman" w:hAnsi="Times New Roman"/>
          <w:i w:val="0"/>
          <w:iCs w:val="0"/>
        </w:rPr>
      </w:pPr>
      <w:r w:rsidRPr="0040498F">
        <w:rPr>
          <w:rFonts w:ascii="Times New Roman" w:hAnsi="Times New Roman"/>
          <w:i w:val="0"/>
          <w:iCs w:val="0"/>
        </w:rPr>
        <w:t>Participating Divisions</w:t>
      </w:r>
    </w:p>
    <w:p w14:paraId="11BC9127" w14:textId="77777777" w:rsidR="00474B99" w:rsidRPr="00474B99" w:rsidRDefault="00474B99" w:rsidP="00DD2FE2">
      <w:pPr>
        <w:jc w:val="center"/>
      </w:pPr>
    </w:p>
    <w:p w14:paraId="00301836" w14:textId="77777777" w:rsidR="0003214C" w:rsidRPr="008A7638" w:rsidRDefault="0003214C" w:rsidP="00DD2FE2">
      <w:pPr>
        <w:rPr>
          <w:b/>
        </w:rPr>
      </w:pPr>
      <w:r w:rsidRPr="00326855">
        <w:rPr>
          <w:b/>
        </w:rPr>
        <w:t>(Beginning with fiscal agent school division)</w:t>
      </w:r>
      <w:r w:rsidR="008A7638">
        <w:rPr>
          <w:b/>
        </w:rPr>
        <w:t xml:space="preserve"> </w:t>
      </w:r>
      <w:r w:rsidR="006140F2">
        <w:rPr>
          <w:b/>
        </w:rPr>
        <w:t>Directions:</w:t>
      </w:r>
      <w:r w:rsidR="008A7638">
        <w:rPr>
          <w:b/>
        </w:rPr>
        <w:t xml:space="preserve"> </w:t>
      </w:r>
      <w:r w:rsidR="006140F2">
        <w:rPr>
          <w:b/>
        </w:rPr>
        <w:t>provide the requested data for each participating school divisions.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articipating Divisions"/>
        <w:tblDescription w:val="A table that require the Division Name, Actual Students Served in 2021-2023 and 2022-2023. Number of Students Slots Assigned in 2021-2022. Number of Students Slots used during 2021-2022. Number of Students Slots Assigned in 2022-2023. Number of Students Slots used during 2022-2023 and the Number of Students Slots Requested to be allocated for the 20254-2026 Biennium. A total is need for each section."/>
      </w:tblPr>
      <w:tblGrid>
        <w:gridCol w:w="1092"/>
        <w:gridCol w:w="1220"/>
        <w:gridCol w:w="1268"/>
        <w:gridCol w:w="1137"/>
        <w:gridCol w:w="1102"/>
        <w:gridCol w:w="1147"/>
        <w:gridCol w:w="1102"/>
        <w:gridCol w:w="1283"/>
      </w:tblGrid>
      <w:tr w:rsidR="00053FFE" w:rsidRPr="002E4C94" w14:paraId="28BF2DCF" w14:textId="77777777" w:rsidTr="0021469A">
        <w:trPr>
          <w:trHeight w:val="144"/>
          <w:jc w:val="center"/>
        </w:trPr>
        <w:tc>
          <w:tcPr>
            <w:tcW w:w="1092" w:type="dxa"/>
            <w:shd w:val="pct10" w:color="auto" w:fill="auto"/>
          </w:tcPr>
          <w:p w14:paraId="501D8DC5" w14:textId="77777777" w:rsidR="00053FFE" w:rsidRPr="002E4C94" w:rsidRDefault="00053FFE" w:rsidP="005960C3">
            <w:pPr>
              <w:pStyle w:val="Heading3"/>
              <w:spacing w:before="0" w:after="0"/>
              <w:jc w:val="center"/>
              <w:rPr>
                <w:rFonts w:ascii="Times New Roman" w:hAnsi="Times New Roman" w:cs="Times New Roman"/>
                <w:sz w:val="22"/>
                <w:szCs w:val="22"/>
              </w:rPr>
            </w:pPr>
            <w:r w:rsidRPr="002E4C94">
              <w:rPr>
                <w:rFonts w:ascii="Times New Roman" w:hAnsi="Times New Roman" w:cs="Times New Roman"/>
                <w:sz w:val="22"/>
                <w:szCs w:val="22"/>
              </w:rPr>
              <w:lastRenderedPageBreak/>
              <w:t>Division Name</w:t>
            </w:r>
          </w:p>
        </w:tc>
        <w:tc>
          <w:tcPr>
            <w:tcW w:w="1220" w:type="dxa"/>
            <w:shd w:val="pct10" w:color="auto" w:fill="auto"/>
          </w:tcPr>
          <w:p w14:paraId="18D49EF7" w14:textId="77777777" w:rsidR="00053FFE" w:rsidRPr="002E4C94" w:rsidRDefault="00053FFE" w:rsidP="00EA492A">
            <w:pPr>
              <w:jc w:val="center"/>
              <w:rPr>
                <w:b/>
                <w:sz w:val="22"/>
                <w:szCs w:val="22"/>
              </w:rPr>
            </w:pPr>
            <w:r w:rsidRPr="002E4C94">
              <w:rPr>
                <w:b/>
                <w:sz w:val="22"/>
                <w:szCs w:val="22"/>
              </w:rPr>
              <w:t>Actual Students Served in 2021-2022</w:t>
            </w:r>
          </w:p>
        </w:tc>
        <w:tc>
          <w:tcPr>
            <w:tcW w:w="1268" w:type="dxa"/>
            <w:shd w:val="pct10" w:color="auto" w:fill="auto"/>
          </w:tcPr>
          <w:p w14:paraId="2FE3327D" w14:textId="77777777" w:rsidR="00053FFE" w:rsidRPr="002E4C94" w:rsidRDefault="00053FFE" w:rsidP="00EA492A">
            <w:pPr>
              <w:jc w:val="center"/>
              <w:rPr>
                <w:b/>
                <w:sz w:val="22"/>
                <w:szCs w:val="22"/>
              </w:rPr>
            </w:pPr>
            <w:r w:rsidRPr="002E4C94">
              <w:rPr>
                <w:b/>
                <w:sz w:val="22"/>
                <w:szCs w:val="22"/>
              </w:rPr>
              <w:t>Actual Students Served in 2022-2023</w:t>
            </w:r>
          </w:p>
        </w:tc>
        <w:tc>
          <w:tcPr>
            <w:tcW w:w="1137" w:type="dxa"/>
            <w:shd w:val="pct10" w:color="auto" w:fill="auto"/>
          </w:tcPr>
          <w:p w14:paraId="3A14A733" w14:textId="77777777" w:rsidR="00053FFE" w:rsidRPr="002E4C94" w:rsidRDefault="00053FFE" w:rsidP="00EA492A">
            <w:pPr>
              <w:jc w:val="center"/>
              <w:rPr>
                <w:b/>
                <w:sz w:val="22"/>
                <w:szCs w:val="22"/>
              </w:rPr>
            </w:pPr>
            <w:r w:rsidRPr="002E4C94">
              <w:rPr>
                <w:b/>
                <w:sz w:val="22"/>
                <w:szCs w:val="22"/>
              </w:rPr>
              <w:t>Number of Student Slots Assigned in 2021-2022</w:t>
            </w:r>
          </w:p>
        </w:tc>
        <w:tc>
          <w:tcPr>
            <w:tcW w:w="1102" w:type="dxa"/>
            <w:shd w:val="pct10" w:color="auto" w:fill="auto"/>
          </w:tcPr>
          <w:p w14:paraId="455F156F" w14:textId="77777777" w:rsidR="00053FFE" w:rsidRPr="002E4C94" w:rsidRDefault="00053FFE" w:rsidP="00EA492A">
            <w:pPr>
              <w:jc w:val="center"/>
              <w:rPr>
                <w:b/>
                <w:sz w:val="22"/>
                <w:szCs w:val="22"/>
              </w:rPr>
            </w:pPr>
            <w:r w:rsidRPr="002E4C94">
              <w:rPr>
                <w:b/>
                <w:sz w:val="22"/>
                <w:szCs w:val="22"/>
              </w:rPr>
              <w:t>Number of Student Slots Used during 2021-2022</w:t>
            </w:r>
          </w:p>
        </w:tc>
        <w:tc>
          <w:tcPr>
            <w:tcW w:w="1147" w:type="dxa"/>
            <w:shd w:val="pct10" w:color="auto" w:fill="auto"/>
          </w:tcPr>
          <w:p w14:paraId="6BC62F38" w14:textId="77777777" w:rsidR="00053FFE" w:rsidRPr="002E4C94" w:rsidRDefault="00053FFE" w:rsidP="00EA492A">
            <w:pPr>
              <w:jc w:val="center"/>
              <w:rPr>
                <w:b/>
                <w:sz w:val="22"/>
                <w:szCs w:val="22"/>
              </w:rPr>
            </w:pPr>
            <w:r w:rsidRPr="002E4C94">
              <w:rPr>
                <w:b/>
                <w:sz w:val="22"/>
                <w:szCs w:val="22"/>
              </w:rPr>
              <w:t>Number of Student Slots Assigned during 2022-2023</w:t>
            </w:r>
          </w:p>
        </w:tc>
        <w:tc>
          <w:tcPr>
            <w:tcW w:w="1102" w:type="dxa"/>
            <w:shd w:val="pct10" w:color="auto" w:fill="auto"/>
          </w:tcPr>
          <w:p w14:paraId="2D0E66C3" w14:textId="77777777" w:rsidR="00053FFE" w:rsidRPr="002E4C94" w:rsidRDefault="00053FFE" w:rsidP="00EA492A">
            <w:pPr>
              <w:jc w:val="center"/>
              <w:rPr>
                <w:b/>
                <w:sz w:val="22"/>
                <w:szCs w:val="22"/>
              </w:rPr>
            </w:pPr>
            <w:r w:rsidRPr="002E4C94">
              <w:rPr>
                <w:b/>
                <w:sz w:val="22"/>
                <w:szCs w:val="22"/>
              </w:rPr>
              <w:t>Number of Student Slots Used during 2021-2022</w:t>
            </w:r>
          </w:p>
        </w:tc>
        <w:tc>
          <w:tcPr>
            <w:tcW w:w="1283" w:type="dxa"/>
            <w:shd w:val="pct10" w:color="auto" w:fill="auto"/>
          </w:tcPr>
          <w:p w14:paraId="1C892494" w14:textId="77777777" w:rsidR="00053FFE" w:rsidRPr="002E4C94" w:rsidRDefault="00053FFE" w:rsidP="00EA492A">
            <w:pPr>
              <w:jc w:val="center"/>
              <w:rPr>
                <w:b/>
                <w:sz w:val="22"/>
                <w:szCs w:val="22"/>
              </w:rPr>
            </w:pPr>
            <w:r w:rsidRPr="002E4C94">
              <w:rPr>
                <w:b/>
                <w:sz w:val="22"/>
                <w:szCs w:val="22"/>
              </w:rPr>
              <w:t xml:space="preserve">Number of </w:t>
            </w:r>
            <w:r w:rsidR="006140F2" w:rsidRPr="002E4C94">
              <w:rPr>
                <w:b/>
                <w:sz w:val="22"/>
                <w:szCs w:val="22"/>
              </w:rPr>
              <w:t xml:space="preserve">Students Slots </w:t>
            </w:r>
          </w:p>
          <w:p w14:paraId="544CFE28" w14:textId="77777777" w:rsidR="006140F2" w:rsidRPr="002E4C94" w:rsidRDefault="006140F2" w:rsidP="00EA492A">
            <w:pPr>
              <w:jc w:val="center"/>
              <w:rPr>
                <w:b/>
                <w:sz w:val="22"/>
                <w:szCs w:val="22"/>
              </w:rPr>
            </w:pPr>
            <w:r w:rsidRPr="002E4C94">
              <w:rPr>
                <w:b/>
                <w:sz w:val="22"/>
                <w:szCs w:val="22"/>
              </w:rPr>
              <w:t xml:space="preserve">Requested </w:t>
            </w:r>
            <w:r w:rsidR="00EB6562" w:rsidRPr="002E4C94">
              <w:rPr>
                <w:b/>
                <w:sz w:val="22"/>
                <w:szCs w:val="22"/>
              </w:rPr>
              <w:t xml:space="preserve">to </w:t>
            </w:r>
            <w:r w:rsidRPr="002E4C94">
              <w:rPr>
                <w:b/>
                <w:sz w:val="22"/>
                <w:szCs w:val="22"/>
              </w:rPr>
              <w:t xml:space="preserve">be </w:t>
            </w:r>
            <w:r w:rsidR="00EB6562" w:rsidRPr="002E4C94">
              <w:rPr>
                <w:b/>
                <w:sz w:val="22"/>
                <w:szCs w:val="22"/>
              </w:rPr>
              <w:t>allocated for the</w:t>
            </w:r>
            <w:r w:rsidRPr="002E4C94">
              <w:rPr>
                <w:b/>
                <w:sz w:val="22"/>
                <w:szCs w:val="22"/>
              </w:rPr>
              <w:t xml:space="preserve"> 2024-2026 Biennium</w:t>
            </w:r>
          </w:p>
        </w:tc>
      </w:tr>
      <w:tr w:rsidR="00053FFE" w:rsidRPr="002E4C94" w14:paraId="631FF760" w14:textId="77777777" w:rsidTr="0021469A">
        <w:trPr>
          <w:trHeight w:val="447"/>
          <w:jc w:val="center"/>
        </w:trPr>
        <w:tc>
          <w:tcPr>
            <w:tcW w:w="1092" w:type="dxa"/>
          </w:tcPr>
          <w:p w14:paraId="494D198B" w14:textId="77777777" w:rsidR="00053FFE" w:rsidRPr="002E4C94" w:rsidRDefault="00053FFE" w:rsidP="00381F8A">
            <w:pPr>
              <w:spacing w:before="120" w:after="120"/>
              <w:ind w:left="144"/>
              <w:rPr>
                <w:b/>
                <w:sz w:val="22"/>
                <w:szCs w:val="22"/>
              </w:rPr>
            </w:pPr>
          </w:p>
        </w:tc>
        <w:tc>
          <w:tcPr>
            <w:tcW w:w="1220" w:type="dxa"/>
          </w:tcPr>
          <w:p w14:paraId="2DD9BDF1" w14:textId="77777777" w:rsidR="00053FFE" w:rsidRPr="002E4C94" w:rsidRDefault="00053FFE" w:rsidP="00381F8A">
            <w:pPr>
              <w:spacing w:before="120" w:after="120"/>
              <w:ind w:left="144"/>
              <w:rPr>
                <w:b/>
                <w:sz w:val="22"/>
                <w:szCs w:val="22"/>
              </w:rPr>
            </w:pPr>
          </w:p>
        </w:tc>
        <w:tc>
          <w:tcPr>
            <w:tcW w:w="1268" w:type="dxa"/>
          </w:tcPr>
          <w:p w14:paraId="1558953A" w14:textId="77777777" w:rsidR="00053FFE" w:rsidRPr="002E4C94" w:rsidRDefault="00053FFE" w:rsidP="00381F8A">
            <w:pPr>
              <w:spacing w:before="120" w:after="120"/>
              <w:ind w:left="144"/>
              <w:rPr>
                <w:b/>
                <w:sz w:val="22"/>
                <w:szCs w:val="22"/>
              </w:rPr>
            </w:pPr>
          </w:p>
        </w:tc>
        <w:tc>
          <w:tcPr>
            <w:tcW w:w="1137" w:type="dxa"/>
          </w:tcPr>
          <w:p w14:paraId="0261A146" w14:textId="77777777" w:rsidR="00053FFE" w:rsidRPr="002E4C94" w:rsidRDefault="00053FFE" w:rsidP="00381F8A">
            <w:pPr>
              <w:spacing w:before="120" w:after="120"/>
              <w:ind w:left="144"/>
              <w:rPr>
                <w:b/>
                <w:sz w:val="22"/>
                <w:szCs w:val="22"/>
              </w:rPr>
            </w:pPr>
          </w:p>
        </w:tc>
        <w:tc>
          <w:tcPr>
            <w:tcW w:w="1102" w:type="dxa"/>
          </w:tcPr>
          <w:p w14:paraId="7674ADAD" w14:textId="77777777" w:rsidR="00053FFE" w:rsidRPr="002E4C94" w:rsidRDefault="00053FFE" w:rsidP="00381F8A">
            <w:pPr>
              <w:spacing w:before="120" w:after="120"/>
              <w:ind w:left="144"/>
              <w:rPr>
                <w:b/>
                <w:sz w:val="22"/>
                <w:szCs w:val="22"/>
              </w:rPr>
            </w:pPr>
          </w:p>
        </w:tc>
        <w:tc>
          <w:tcPr>
            <w:tcW w:w="1147" w:type="dxa"/>
          </w:tcPr>
          <w:p w14:paraId="7537CF57" w14:textId="77777777" w:rsidR="00053FFE" w:rsidRPr="002E4C94" w:rsidRDefault="00053FFE" w:rsidP="00381F8A">
            <w:pPr>
              <w:spacing w:before="120" w:after="120"/>
              <w:ind w:left="144"/>
              <w:rPr>
                <w:b/>
                <w:sz w:val="22"/>
                <w:szCs w:val="22"/>
              </w:rPr>
            </w:pPr>
          </w:p>
        </w:tc>
        <w:tc>
          <w:tcPr>
            <w:tcW w:w="1102" w:type="dxa"/>
          </w:tcPr>
          <w:p w14:paraId="791A395C" w14:textId="77777777" w:rsidR="00053FFE" w:rsidRPr="002E4C94" w:rsidRDefault="00053FFE" w:rsidP="00381F8A">
            <w:pPr>
              <w:spacing w:before="120" w:after="120"/>
              <w:ind w:left="144"/>
              <w:rPr>
                <w:b/>
                <w:sz w:val="22"/>
                <w:szCs w:val="22"/>
              </w:rPr>
            </w:pPr>
          </w:p>
        </w:tc>
        <w:tc>
          <w:tcPr>
            <w:tcW w:w="1283" w:type="dxa"/>
          </w:tcPr>
          <w:p w14:paraId="7E1768E4" w14:textId="77777777" w:rsidR="00053FFE" w:rsidRPr="002E4C94" w:rsidRDefault="00053FFE" w:rsidP="00381F8A">
            <w:pPr>
              <w:spacing w:before="120" w:after="120"/>
              <w:ind w:left="144"/>
              <w:rPr>
                <w:b/>
                <w:sz w:val="22"/>
                <w:szCs w:val="22"/>
              </w:rPr>
            </w:pPr>
          </w:p>
        </w:tc>
      </w:tr>
      <w:tr w:rsidR="00053FFE" w:rsidRPr="002E4C94" w14:paraId="4485F8F4" w14:textId="77777777" w:rsidTr="0021469A">
        <w:trPr>
          <w:trHeight w:val="447"/>
          <w:jc w:val="center"/>
        </w:trPr>
        <w:tc>
          <w:tcPr>
            <w:tcW w:w="1092" w:type="dxa"/>
          </w:tcPr>
          <w:p w14:paraId="5C620427" w14:textId="77777777" w:rsidR="00053FFE" w:rsidRPr="002E4C94" w:rsidRDefault="00053FFE" w:rsidP="00381F8A">
            <w:pPr>
              <w:spacing w:before="120" w:after="120"/>
              <w:ind w:left="144"/>
              <w:rPr>
                <w:b/>
                <w:sz w:val="22"/>
                <w:szCs w:val="22"/>
              </w:rPr>
            </w:pPr>
          </w:p>
        </w:tc>
        <w:tc>
          <w:tcPr>
            <w:tcW w:w="1220" w:type="dxa"/>
          </w:tcPr>
          <w:p w14:paraId="374623AF" w14:textId="77777777" w:rsidR="00053FFE" w:rsidRPr="002E4C94" w:rsidRDefault="00053FFE" w:rsidP="00381F8A">
            <w:pPr>
              <w:spacing w:before="120" w:after="120"/>
              <w:ind w:left="144"/>
              <w:rPr>
                <w:b/>
                <w:sz w:val="22"/>
                <w:szCs w:val="22"/>
              </w:rPr>
            </w:pPr>
          </w:p>
        </w:tc>
        <w:tc>
          <w:tcPr>
            <w:tcW w:w="1268" w:type="dxa"/>
          </w:tcPr>
          <w:p w14:paraId="18D3D069" w14:textId="77777777" w:rsidR="00053FFE" w:rsidRPr="002E4C94" w:rsidRDefault="00053FFE" w:rsidP="00381F8A">
            <w:pPr>
              <w:spacing w:before="120" w:after="120"/>
              <w:ind w:left="144"/>
              <w:rPr>
                <w:b/>
                <w:sz w:val="22"/>
                <w:szCs w:val="22"/>
              </w:rPr>
            </w:pPr>
          </w:p>
        </w:tc>
        <w:tc>
          <w:tcPr>
            <w:tcW w:w="1137" w:type="dxa"/>
          </w:tcPr>
          <w:p w14:paraId="10EF0BD6" w14:textId="77777777" w:rsidR="00053FFE" w:rsidRPr="002E4C94" w:rsidRDefault="00053FFE" w:rsidP="00381F8A">
            <w:pPr>
              <w:spacing w:before="120" w:after="120"/>
              <w:ind w:left="144"/>
              <w:rPr>
                <w:b/>
                <w:sz w:val="22"/>
                <w:szCs w:val="22"/>
              </w:rPr>
            </w:pPr>
          </w:p>
        </w:tc>
        <w:tc>
          <w:tcPr>
            <w:tcW w:w="1102" w:type="dxa"/>
          </w:tcPr>
          <w:p w14:paraId="3DA5D35B" w14:textId="77777777" w:rsidR="00053FFE" w:rsidRPr="002E4C94" w:rsidRDefault="00053FFE" w:rsidP="00381F8A">
            <w:pPr>
              <w:spacing w:before="120" w:after="120"/>
              <w:ind w:left="144"/>
              <w:rPr>
                <w:b/>
                <w:sz w:val="22"/>
                <w:szCs w:val="22"/>
              </w:rPr>
            </w:pPr>
          </w:p>
        </w:tc>
        <w:tc>
          <w:tcPr>
            <w:tcW w:w="1147" w:type="dxa"/>
          </w:tcPr>
          <w:p w14:paraId="1DAA0FE5" w14:textId="77777777" w:rsidR="00053FFE" w:rsidRPr="002E4C94" w:rsidRDefault="00053FFE" w:rsidP="00381F8A">
            <w:pPr>
              <w:spacing w:before="120" w:after="120"/>
              <w:ind w:left="144"/>
              <w:rPr>
                <w:b/>
                <w:sz w:val="22"/>
                <w:szCs w:val="22"/>
              </w:rPr>
            </w:pPr>
          </w:p>
        </w:tc>
        <w:tc>
          <w:tcPr>
            <w:tcW w:w="1102" w:type="dxa"/>
          </w:tcPr>
          <w:p w14:paraId="203082C2" w14:textId="77777777" w:rsidR="00053FFE" w:rsidRPr="002E4C94" w:rsidRDefault="00053FFE" w:rsidP="00381F8A">
            <w:pPr>
              <w:spacing w:before="120" w:after="120"/>
              <w:ind w:left="144"/>
              <w:rPr>
                <w:b/>
                <w:sz w:val="22"/>
                <w:szCs w:val="22"/>
              </w:rPr>
            </w:pPr>
          </w:p>
        </w:tc>
        <w:tc>
          <w:tcPr>
            <w:tcW w:w="1283" w:type="dxa"/>
          </w:tcPr>
          <w:p w14:paraId="001519A8" w14:textId="77777777" w:rsidR="00053FFE" w:rsidRPr="002E4C94" w:rsidRDefault="00053FFE" w:rsidP="00381F8A">
            <w:pPr>
              <w:spacing w:before="120" w:after="120"/>
              <w:ind w:left="144"/>
              <w:rPr>
                <w:b/>
                <w:sz w:val="22"/>
                <w:szCs w:val="22"/>
              </w:rPr>
            </w:pPr>
          </w:p>
        </w:tc>
      </w:tr>
      <w:tr w:rsidR="00053FFE" w:rsidRPr="002E4C94" w14:paraId="1C061307" w14:textId="77777777" w:rsidTr="0021469A">
        <w:trPr>
          <w:trHeight w:val="447"/>
          <w:jc w:val="center"/>
        </w:trPr>
        <w:tc>
          <w:tcPr>
            <w:tcW w:w="1092" w:type="dxa"/>
          </w:tcPr>
          <w:p w14:paraId="62AC87F3" w14:textId="77777777" w:rsidR="00053FFE" w:rsidRPr="002E4C94" w:rsidRDefault="00053FFE" w:rsidP="00381F8A">
            <w:pPr>
              <w:spacing w:before="120" w:after="120"/>
              <w:ind w:left="144"/>
              <w:rPr>
                <w:b/>
                <w:sz w:val="22"/>
                <w:szCs w:val="22"/>
              </w:rPr>
            </w:pPr>
          </w:p>
        </w:tc>
        <w:tc>
          <w:tcPr>
            <w:tcW w:w="1220" w:type="dxa"/>
          </w:tcPr>
          <w:p w14:paraId="0FE85E8E" w14:textId="77777777" w:rsidR="00053FFE" w:rsidRPr="002E4C94" w:rsidRDefault="00053FFE" w:rsidP="00381F8A">
            <w:pPr>
              <w:spacing w:before="120" w:after="120"/>
              <w:ind w:left="144"/>
              <w:rPr>
                <w:b/>
                <w:sz w:val="22"/>
                <w:szCs w:val="22"/>
              </w:rPr>
            </w:pPr>
          </w:p>
        </w:tc>
        <w:tc>
          <w:tcPr>
            <w:tcW w:w="1268" w:type="dxa"/>
          </w:tcPr>
          <w:p w14:paraId="608028ED" w14:textId="77777777" w:rsidR="00053FFE" w:rsidRPr="002E4C94" w:rsidRDefault="00053FFE" w:rsidP="00381F8A">
            <w:pPr>
              <w:spacing w:before="120" w:after="120"/>
              <w:ind w:left="144"/>
              <w:rPr>
                <w:b/>
                <w:sz w:val="22"/>
                <w:szCs w:val="22"/>
              </w:rPr>
            </w:pPr>
          </w:p>
        </w:tc>
        <w:tc>
          <w:tcPr>
            <w:tcW w:w="1137" w:type="dxa"/>
          </w:tcPr>
          <w:p w14:paraId="2FAF06E8" w14:textId="77777777" w:rsidR="00053FFE" w:rsidRPr="002E4C94" w:rsidRDefault="00053FFE" w:rsidP="00381F8A">
            <w:pPr>
              <w:spacing w:before="120" w:after="120"/>
              <w:ind w:left="144"/>
              <w:rPr>
                <w:b/>
                <w:sz w:val="22"/>
                <w:szCs w:val="22"/>
              </w:rPr>
            </w:pPr>
          </w:p>
        </w:tc>
        <w:tc>
          <w:tcPr>
            <w:tcW w:w="1102" w:type="dxa"/>
          </w:tcPr>
          <w:p w14:paraId="68A8C0F4" w14:textId="77777777" w:rsidR="00053FFE" w:rsidRPr="002E4C94" w:rsidRDefault="00053FFE" w:rsidP="00381F8A">
            <w:pPr>
              <w:spacing w:before="120" w:after="120"/>
              <w:ind w:left="144"/>
              <w:rPr>
                <w:b/>
                <w:sz w:val="22"/>
                <w:szCs w:val="22"/>
              </w:rPr>
            </w:pPr>
          </w:p>
        </w:tc>
        <w:tc>
          <w:tcPr>
            <w:tcW w:w="1147" w:type="dxa"/>
          </w:tcPr>
          <w:p w14:paraId="2CFF4634" w14:textId="77777777" w:rsidR="00053FFE" w:rsidRPr="002E4C94" w:rsidRDefault="00053FFE" w:rsidP="00381F8A">
            <w:pPr>
              <w:spacing w:before="120" w:after="120"/>
              <w:ind w:left="144"/>
              <w:rPr>
                <w:b/>
                <w:sz w:val="22"/>
                <w:szCs w:val="22"/>
              </w:rPr>
            </w:pPr>
          </w:p>
        </w:tc>
        <w:tc>
          <w:tcPr>
            <w:tcW w:w="1102" w:type="dxa"/>
          </w:tcPr>
          <w:p w14:paraId="58351281" w14:textId="77777777" w:rsidR="00053FFE" w:rsidRPr="002E4C94" w:rsidRDefault="00053FFE" w:rsidP="00381F8A">
            <w:pPr>
              <w:spacing w:before="120" w:after="120"/>
              <w:ind w:left="144"/>
              <w:rPr>
                <w:b/>
                <w:sz w:val="22"/>
                <w:szCs w:val="22"/>
              </w:rPr>
            </w:pPr>
          </w:p>
        </w:tc>
        <w:tc>
          <w:tcPr>
            <w:tcW w:w="1283" w:type="dxa"/>
          </w:tcPr>
          <w:p w14:paraId="0713C1FF" w14:textId="77777777" w:rsidR="00053FFE" w:rsidRPr="002E4C94" w:rsidRDefault="00053FFE" w:rsidP="00381F8A">
            <w:pPr>
              <w:spacing w:before="120" w:after="120"/>
              <w:ind w:left="144"/>
              <w:rPr>
                <w:b/>
                <w:sz w:val="22"/>
                <w:szCs w:val="22"/>
              </w:rPr>
            </w:pPr>
          </w:p>
        </w:tc>
      </w:tr>
      <w:tr w:rsidR="00053FFE" w:rsidRPr="002E4C94" w14:paraId="4FCC056D" w14:textId="77777777" w:rsidTr="0021469A">
        <w:trPr>
          <w:trHeight w:val="447"/>
          <w:jc w:val="center"/>
        </w:trPr>
        <w:tc>
          <w:tcPr>
            <w:tcW w:w="1092" w:type="dxa"/>
          </w:tcPr>
          <w:p w14:paraId="3014C0A5" w14:textId="77777777" w:rsidR="00053FFE" w:rsidRPr="002E4C94" w:rsidRDefault="00053FFE" w:rsidP="00381F8A">
            <w:pPr>
              <w:spacing w:before="120" w:after="120"/>
              <w:ind w:left="144"/>
              <w:rPr>
                <w:b/>
                <w:sz w:val="22"/>
                <w:szCs w:val="22"/>
              </w:rPr>
            </w:pPr>
          </w:p>
        </w:tc>
        <w:tc>
          <w:tcPr>
            <w:tcW w:w="1220" w:type="dxa"/>
          </w:tcPr>
          <w:p w14:paraId="272F5043" w14:textId="77777777" w:rsidR="00053FFE" w:rsidRPr="002E4C94" w:rsidRDefault="00053FFE" w:rsidP="00381F8A">
            <w:pPr>
              <w:spacing w:before="120" w:after="120"/>
              <w:ind w:left="144"/>
              <w:rPr>
                <w:b/>
                <w:sz w:val="22"/>
                <w:szCs w:val="22"/>
              </w:rPr>
            </w:pPr>
          </w:p>
        </w:tc>
        <w:tc>
          <w:tcPr>
            <w:tcW w:w="1268" w:type="dxa"/>
          </w:tcPr>
          <w:p w14:paraId="5D26D768" w14:textId="77777777" w:rsidR="00053FFE" w:rsidRPr="002E4C94" w:rsidRDefault="00053FFE" w:rsidP="00381F8A">
            <w:pPr>
              <w:spacing w:before="120" w:after="120"/>
              <w:ind w:left="144"/>
              <w:rPr>
                <w:b/>
                <w:sz w:val="22"/>
                <w:szCs w:val="22"/>
              </w:rPr>
            </w:pPr>
          </w:p>
        </w:tc>
        <w:tc>
          <w:tcPr>
            <w:tcW w:w="1137" w:type="dxa"/>
          </w:tcPr>
          <w:p w14:paraId="36228C0B" w14:textId="77777777" w:rsidR="00053FFE" w:rsidRPr="002E4C94" w:rsidRDefault="00053FFE" w:rsidP="00381F8A">
            <w:pPr>
              <w:spacing w:before="120" w:after="120"/>
              <w:ind w:left="144"/>
              <w:rPr>
                <w:b/>
                <w:sz w:val="22"/>
                <w:szCs w:val="22"/>
              </w:rPr>
            </w:pPr>
          </w:p>
        </w:tc>
        <w:tc>
          <w:tcPr>
            <w:tcW w:w="1102" w:type="dxa"/>
          </w:tcPr>
          <w:p w14:paraId="666364F9" w14:textId="77777777" w:rsidR="00053FFE" w:rsidRPr="002E4C94" w:rsidRDefault="00053FFE" w:rsidP="00381F8A">
            <w:pPr>
              <w:spacing w:before="120" w:after="120"/>
              <w:ind w:left="144"/>
              <w:rPr>
                <w:b/>
                <w:sz w:val="22"/>
                <w:szCs w:val="22"/>
              </w:rPr>
            </w:pPr>
          </w:p>
        </w:tc>
        <w:tc>
          <w:tcPr>
            <w:tcW w:w="1147" w:type="dxa"/>
          </w:tcPr>
          <w:p w14:paraId="0E25A2A4" w14:textId="77777777" w:rsidR="00053FFE" w:rsidRPr="002E4C94" w:rsidRDefault="00053FFE" w:rsidP="00381F8A">
            <w:pPr>
              <w:spacing w:before="120" w:after="120"/>
              <w:ind w:left="144"/>
              <w:rPr>
                <w:b/>
                <w:sz w:val="22"/>
                <w:szCs w:val="22"/>
              </w:rPr>
            </w:pPr>
          </w:p>
        </w:tc>
        <w:tc>
          <w:tcPr>
            <w:tcW w:w="1102" w:type="dxa"/>
          </w:tcPr>
          <w:p w14:paraId="54DD1C8F" w14:textId="77777777" w:rsidR="00053FFE" w:rsidRPr="002E4C94" w:rsidRDefault="00053FFE" w:rsidP="00381F8A">
            <w:pPr>
              <w:spacing w:before="120" w:after="120"/>
              <w:ind w:left="144"/>
              <w:rPr>
                <w:b/>
                <w:sz w:val="22"/>
                <w:szCs w:val="22"/>
              </w:rPr>
            </w:pPr>
          </w:p>
        </w:tc>
        <w:tc>
          <w:tcPr>
            <w:tcW w:w="1283" w:type="dxa"/>
          </w:tcPr>
          <w:p w14:paraId="419D6F84" w14:textId="77777777" w:rsidR="00053FFE" w:rsidRPr="002E4C94" w:rsidRDefault="00053FFE" w:rsidP="00381F8A">
            <w:pPr>
              <w:spacing w:before="120" w:after="120"/>
              <w:ind w:left="144"/>
              <w:rPr>
                <w:b/>
                <w:sz w:val="22"/>
                <w:szCs w:val="22"/>
              </w:rPr>
            </w:pPr>
          </w:p>
        </w:tc>
      </w:tr>
      <w:tr w:rsidR="00053FFE" w:rsidRPr="002E4C94" w14:paraId="26A1B557" w14:textId="77777777" w:rsidTr="0021469A">
        <w:trPr>
          <w:trHeight w:val="447"/>
          <w:jc w:val="center"/>
        </w:trPr>
        <w:tc>
          <w:tcPr>
            <w:tcW w:w="1092" w:type="dxa"/>
          </w:tcPr>
          <w:p w14:paraId="60F904B5" w14:textId="77777777" w:rsidR="00053FFE" w:rsidRPr="002E4C94" w:rsidRDefault="00053FFE" w:rsidP="00381F8A">
            <w:pPr>
              <w:spacing w:before="120" w:after="120"/>
              <w:ind w:left="144"/>
              <w:rPr>
                <w:b/>
                <w:sz w:val="22"/>
                <w:szCs w:val="22"/>
              </w:rPr>
            </w:pPr>
          </w:p>
        </w:tc>
        <w:tc>
          <w:tcPr>
            <w:tcW w:w="1220" w:type="dxa"/>
          </w:tcPr>
          <w:p w14:paraId="4C3672FD" w14:textId="77777777" w:rsidR="00053FFE" w:rsidRPr="002E4C94" w:rsidRDefault="00053FFE" w:rsidP="00381F8A">
            <w:pPr>
              <w:spacing w:before="120" w:after="120"/>
              <w:ind w:left="144"/>
              <w:rPr>
                <w:b/>
                <w:sz w:val="22"/>
                <w:szCs w:val="22"/>
              </w:rPr>
            </w:pPr>
          </w:p>
        </w:tc>
        <w:tc>
          <w:tcPr>
            <w:tcW w:w="1268" w:type="dxa"/>
          </w:tcPr>
          <w:p w14:paraId="5FE62894" w14:textId="77777777" w:rsidR="00053FFE" w:rsidRPr="002E4C94" w:rsidRDefault="00053FFE" w:rsidP="00381F8A">
            <w:pPr>
              <w:spacing w:before="120" w:after="120"/>
              <w:ind w:left="144"/>
              <w:rPr>
                <w:b/>
                <w:sz w:val="22"/>
                <w:szCs w:val="22"/>
              </w:rPr>
            </w:pPr>
          </w:p>
        </w:tc>
        <w:tc>
          <w:tcPr>
            <w:tcW w:w="1137" w:type="dxa"/>
          </w:tcPr>
          <w:p w14:paraId="1BAF9959" w14:textId="77777777" w:rsidR="00053FFE" w:rsidRPr="002E4C94" w:rsidRDefault="00053FFE" w:rsidP="00381F8A">
            <w:pPr>
              <w:spacing w:before="120" w:after="120"/>
              <w:ind w:left="144"/>
              <w:rPr>
                <w:b/>
                <w:sz w:val="22"/>
                <w:szCs w:val="22"/>
              </w:rPr>
            </w:pPr>
          </w:p>
        </w:tc>
        <w:tc>
          <w:tcPr>
            <w:tcW w:w="1102" w:type="dxa"/>
          </w:tcPr>
          <w:p w14:paraId="3A9AAE2B" w14:textId="77777777" w:rsidR="00053FFE" w:rsidRPr="002E4C94" w:rsidRDefault="00053FFE" w:rsidP="00381F8A">
            <w:pPr>
              <w:spacing w:before="120" w:after="120"/>
              <w:ind w:left="144"/>
              <w:rPr>
                <w:b/>
                <w:sz w:val="22"/>
                <w:szCs w:val="22"/>
              </w:rPr>
            </w:pPr>
          </w:p>
        </w:tc>
        <w:tc>
          <w:tcPr>
            <w:tcW w:w="1147" w:type="dxa"/>
          </w:tcPr>
          <w:p w14:paraId="5B18825C" w14:textId="77777777" w:rsidR="00053FFE" w:rsidRPr="002E4C94" w:rsidRDefault="00053FFE" w:rsidP="00381F8A">
            <w:pPr>
              <w:spacing w:before="120" w:after="120"/>
              <w:ind w:left="144"/>
              <w:rPr>
                <w:b/>
                <w:sz w:val="22"/>
                <w:szCs w:val="22"/>
              </w:rPr>
            </w:pPr>
          </w:p>
        </w:tc>
        <w:tc>
          <w:tcPr>
            <w:tcW w:w="1102" w:type="dxa"/>
          </w:tcPr>
          <w:p w14:paraId="564DDBFC" w14:textId="77777777" w:rsidR="00053FFE" w:rsidRPr="002E4C94" w:rsidRDefault="00053FFE" w:rsidP="00381F8A">
            <w:pPr>
              <w:spacing w:before="120" w:after="120"/>
              <w:ind w:left="144"/>
              <w:rPr>
                <w:b/>
                <w:sz w:val="22"/>
                <w:szCs w:val="22"/>
              </w:rPr>
            </w:pPr>
          </w:p>
        </w:tc>
        <w:tc>
          <w:tcPr>
            <w:tcW w:w="1283" w:type="dxa"/>
          </w:tcPr>
          <w:p w14:paraId="03FD4737" w14:textId="77777777" w:rsidR="00053FFE" w:rsidRPr="002E4C94" w:rsidRDefault="00053FFE" w:rsidP="00381F8A">
            <w:pPr>
              <w:spacing w:before="120" w:after="120"/>
              <w:ind w:left="144"/>
              <w:rPr>
                <w:b/>
                <w:sz w:val="22"/>
                <w:szCs w:val="22"/>
              </w:rPr>
            </w:pPr>
          </w:p>
        </w:tc>
      </w:tr>
      <w:tr w:rsidR="00053FFE" w:rsidRPr="002E4C94" w14:paraId="4232F0A4" w14:textId="77777777" w:rsidTr="0021469A">
        <w:trPr>
          <w:trHeight w:val="447"/>
          <w:jc w:val="center"/>
        </w:trPr>
        <w:tc>
          <w:tcPr>
            <w:tcW w:w="1092" w:type="dxa"/>
          </w:tcPr>
          <w:p w14:paraId="24B69277" w14:textId="77777777" w:rsidR="00053FFE" w:rsidRPr="002E4C94" w:rsidRDefault="00053FFE" w:rsidP="00381F8A">
            <w:pPr>
              <w:spacing w:before="120" w:after="120"/>
              <w:ind w:left="144"/>
              <w:rPr>
                <w:b/>
                <w:sz w:val="22"/>
                <w:szCs w:val="22"/>
              </w:rPr>
            </w:pPr>
          </w:p>
        </w:tc>
        <w:tc>
          <w:tcPr>
            <w:tcW w:w="1220" w:type="dxa"/>
          </w:tcPr>
          <w:p w14:paraId="0B1D9A21" w14:textId="77777777" w:rsidR="00053FFE" w:rsidRPr="002E4C94" w:rsidRDefault="00053FFE" w:rsidP="00381F8A">
            <w:pPr>
              <w:spacing w:before="120" w:after="120"/>
              <w:ind w:left="144"/>
              <w:rPr>
                <w:b/>
                <w:sz w:val="22"/>
                <w:szCs w:val="22"/>
              </w:rPr>
            </w:pPr>
          </w:p>
        </w:tc>
        <w:tc>
          <w:tcPr>
            <w:tcW w:w="1268" w:type="dxa"/>
          </w:tcPr>
          <w:p w14:paraId="09AE8EA0" w14:textId="77777777" w:rsidR="00053FFE" w:rsidRPr="002E4C94" w:rsidRDefault="00053FFE" w:rsidP="00381F8A">
            <w:pPr>
              <w:spacing w:before="120" w:after="120"/>
              <w:ind w:left="144"/>
              <w:rPr>
                <w:b/>
                <w:sz w:val="22"/>
                <w:szCs w:val="22"/>
              </w:rPr>
            </w:pPr>
          </w:p>
        </w:tc>
        <w:tc>
          <w:tcPr>
            <w:tcW w:w="1137" w:type="dxa"/>
          </w:tcPr>
          <w:p w14:paraId="08A2512B" w14:textId="77777777" w:rsidR="00053FFE" w:rsidRPr="002E4C94" w:rsidRDefault="00053FFE" w:rsidP="00381F8A">
            <w:pPr>
              <w:spacing w:before="120" w:after="120"/>
              <w:ind w:left="144"/>
              <w:rPr>
                <w:b/>
                <w:sz w:val="22"/>
                <w:szCs w:val="22"/>
              </w:rPr>
            </w:pPr>
          </w:p>
        </w:tc>
        <w:tc>
          <w:tcPr>
            <w:tcW w:w="1102" w:type="dxa"/>
          </w:tcPr>
          <w:p w14:paraId="56108535" w14:textId="77777777" w:rsidR="00053FFE" w:rsidRPr="002E4C94" w:rsidRDefault="00053FFE" w:rsidP="00381F8A">
            <w:pPr>
              <w:spacing w:before="120" w:after="120"/>
              <w:ind w:left="144"/>
              <w:rPr>
                <w:b/>
                <w:sz w:val="22"/>
                <w:szCs w:val="22"/>
              </w:rPr>
            </w:pPr>
          </w:p>
        </w:tc>
        <w:tc>
          <w:tcPr>
            <w:tcW w:w="1147" w:type="dxa"/>
          </w:tcPr>
          <w:p w14:paraId="52D330FF" w14:textId="77777777" w:rsidR="00053FFE" w:rsidRPr="002E4C94" w:rsidRDefault="00053FFE" w:rsidP="00381F8A">
            <w:pPr>
              <w:spacing w:before="120" w:after="120"/>
              <w:ind w:left="144"/>
              <w:rPr>
                <w:b/>
                <w:sz w:val="22"/>
                <w:szCs w:val="22"/>
              </w:rPr>
            </w:pPr>
          </w:p>
        </w:tc>
        <w:tc>
          <w:tcPr>
            <w:tcW w:w="1102" w:type="dxa"/>
          </w:tcPr>
          <w:p w14:paraId="0B0B9250" w14:textId="77777777" w:rsidR="00053FFE" w:rsidRPr="002E4C94" w:rsidRDefault="00053FFE" w:rsidP="00381F8A">
            <w:pPr>
              <w:spacing w:before="120" w:after="120"/>
              <w:ind w:left="144"/>
              <w:rPr>
                <w:b/>
                <w:sz w:val="22"/>
                <w:szCs w:val="22"/>
              </w:rPr>
            </w:pPr>
          </w:p>
        </w:tc>
        <w:tc>
          <w:tcPr>
            <w:tcW w:w="1283" w:type="dxa"/>
          </w:tcPr>
          <w:p w14:paraId="55F8BB36" w14:textId="77777777" w:rsidR="00053FFE" w:rsidRPr="002E4C94" w:rsidRDefault="00053FFE" w:rsidP="00381F8A">
            <w:pPr>
              <w:spacing w:before="120" w:after="120"/>
              <w:ind w:left="144"/>
              <w:rPr>
                <w:b/>
                <w:sz w:val="22"/>
                <w:szCs w:val="22"/>
              </w:rPr>
            </w:pPr>
          </w:p>
        </w:tc>
      </w:tr>
      <w:tr w:rsidR="00053FFE" w:rsidRPr="002E4C94" w14:paraId="080F8CE7" w14:textId="77777777" w:rsidTr="0021469A">
        <w:trPr>
          <w:trHeight w:val="447"/>
          <w:jc w:val="center"/>
        </w:trPr>
        <w:tc>
          <w:tcPr>
            <w:tcW w:w="1092" w:type="dxa"/>
          </w:tcPr>
          <w:p w14:paraId="37469E3E" w14:textId="77777777" w:rsidR="00053FFE" w:rsidRPr="002E4C94" w:rsidRDefault="00053FFE" w:rsidP="00381F8A">
            <w:pPr>
              <w:spacing w:before="120" w:after="120"/>
              <w:ind w:left="144"/>
              <w:rPr>
                <w:b/>
                <w:sz w:val="22"/>
                <w:szCs w:val="22"/>
              </w:rPr>
            </w:pPr>
          </w:p>
        </w:tc>
        <w:tc>
          <w:tcPr>
            <w:tcW w:w="1220" w:type="dxa"/>
          </w:tcPr>
          <w:p w14:paraId="2B31821F" w14:textId="77777777" w:rsidR="00053FFE" w:rsidRPr="002E4C94" w:rsidRDefault="00053FFE" w:rsidP="00381F8A">
            <w:pPr>
              <w:spacing w:before="120" w:after="120"/>
              <w:ind w:left="144"/>
              <w:rPr>
                <w:b/>
                <w:sz w:val="22"/>
                <w:szCs w:val="22"/>
              </w:rPr>
            </w:pPr>
          </w:p>
        </w:tc>
        <w:tc>
          <w:tcPr>
            <w:tcW w:w="1268" w:type="dxa"/>
          </w:tcPr>
          <w:p w14:paraId="2559B1AF" w14:textId="77777777" w:rsidR="00053FFE" w:rsidRPr="002E4C94" w:rsidRDefault="00053FFE" w:rsidP="00381F8A">
            <w:pPr>
              <w:spacing w:before="120" w:after="120"/>
              <w:ind w:left="144"/>
              <w:rPr>
                <w:b/>
                <w:sz w:val="22"/>
                <w:szCs w:val="22"/>
              </w:rPr>
            </w:pPr>
          </w:p>
        </w:tc>
        <w:tc>
          <w:tcPr>
            <w:tcW w:w="1137" w:type="dxa"/>
          </w:tcPr>
          <w:p w14:paraId="7D0258EB" w14:textId="77777777" w:rsidR="00053FFE" w:rsidRPr="002E4C94" w:rsidRDefault="00053FFE" w:rsidP="00381F8A">
            <w:pPr>
              <w:spacing w:before="120" w:after="120"/>
              <w:ind w:left="144"/>
              <w:rPr>
                <w:b/>
                <w:sz w:val="22"/>
                <w:szCs w:val="22"/>
              </w:rPr>
            </w:pPr>
          </w:p>
        </w:tc>
        <w:tc>
          <w:tcPr>
            <w:tcW w:w="1102" w:type="dxa"/>
          </w:tcPr>
          <w:p w14:paraId="5E1A211C" w14:textId="77777777" w:rsidR="00053FFE" w:rsidRPr="002E4C94" w:rsidRDefault="00053FFE" w:rsidP="00381F8A">
            <w:pPr>
              <w:spacing w:before="120" w:after="120"/>
              <w:ind w:left="144"/>
              <w:rPr>
                <w:b/>
                <w:sz w:val="22"/>
                <w:szCs w:val="22"/>
              </w:rPr>
            </w:pPr>
          </w:p>
        </w:tc>
        <w:tc>
          <w:tcPr>
            <w:tcW w:w="1147" w:type="dxa"/>
          </w:tcPr>
          <w:p w14:paraId="2B75252F" w14:textId="77777777" w:rsidR="00053FFE" w:rsidRPr="002E4C94" w:rsidRDefault="00053FFE" w:rsidP="00381F8A">
            <w:pPr>
              <w:spacing w:before="120" w:after="120"/>
              <w:ind w:left="144"/>
              <w:rPr>
                <w:b/>
                <w:sz w:val="22"/>
                <w:szCs w:val="22"/>
              </w:rPr>
            </w:pPr>
          </w:p>
        </w:tc>
        <w:tc>
          <w:tcPr>
            <w:tcW w:w="1102" w:type="dxa"/>
          </w:tcPr>
          <w:p w14:paraId="48205923" w14:textId="77777777" w:rsidR="00053FFE" w:rsidRPr="002E4C94" w:rsidRDefault="00053FFE" w:rsidP="00381F8A">
            <w:pPr>
              <w:spacing w:before="120" w:after="120"/>
              <w:ind w:left="144"/>
              <w:rPr>
                <w:b/>
                <w:sz w:val="22"/>
                <w:szCs w:val="22"/>
              </w:rPr>
            </w:pPr>
          </w:p>
        </w:tc>
        <w:tc>
          <w:tcPr>
            <w:tcW w:w="1283" w:type="dxa"/>
          </w:tcPr>
          <w:p w14:paraId="1C085E1F" w14:textId="77777777" w:rsidR="00053FFE" w:rsidRPr="002E4C94" w:rsidRDefault="00053FFE" w:rsidP="00381F8A">
            <w:pPr>
              <w:spacing w:before="120" w:after="120"/>
              <w:ind w:left="144"/>
              <w:rPr>
                <w:b/>
                <w:sz w:val="22"/>
                <w:szCs w:val="22"/>
              </w:rPr>
            </w:pPr>
          </w:p>
        </w:tc>
      </w:tr>
      <w:tr w:rsidR="00053FFE" w:rsidRPr="002E4C94" w14:paraId="5F1464D0" w14:textId="77777777" w:rsidTr="0021469A">
        <w:trPr>
          <w:trHeight w:val="447"/>
          <w:jc w:val="center"/>
        </w:trPr>
        <w:tc>
          <w:tcPr>
            <w:tcW w:w="1092" w:type="dxa"/>
          </w:tcPr>
          <w:p w14:paraId="579D31E3" w14:textId="77777777" w:rsidR="00053FFE" w:rsidRPr="002E4C94" w:rsidRDefault="00053FFE" w:rsidP="00381F8A">
            <w:pPr>
              <w:spacing w:before="120" w:after="120"/>
              <w:ind w:left="144"/>
              <w:rPr>
                <w:b/>
                <w:sz w:val="22"/>
                <w:szCs w:val="22"/>
              </w:rPr>
            </w:pPr>
          </w:p>
        </w:tc>
        <w:tc>
          <w:tcPr>
            <w:tcW w:w="1220" w:type="dxa"/>
          </w:tcPr>
          <w:p w14:paraId="448FC59B" w14:textId="77777777" w:rsidR="00053FFE" w:rsidRPr="002E4C94" w:rsidRDefault="00053FFE" w:rsidP="00381F8A">
            <w:pPr>
              <w:spacing w:before="120" w:after="120"/>
              <w:ind w:left="144"/>
              <w:rPr>
                <w:b/>
                <w:sz w:val="22"/>
                <w:szCs w:val="22"/>
              </w:rPr>
            </w:pPr>
          </w:p>
        </w:tc>
        <w:tc>
          <w:tcPr>
            <w:tcW w:w="1268" w:type="dxa"/>
          </w:tcPr>
          <w:p w14:paraId="5A9C939D" w14:textId="77777777" w:rsidR="00053FFE" w:rsidRPr="002E4C94" w:rsidRDefault="00053FFE" w:rsidP="00381F8A">
            <w:pPr>
              <w:spacing w:before="120" w:after="120"/>
              <w:ind w:left="144"/>
              <w:rPr>
                <w:b/>
                <w:sz w:val="22"/>
                <w:szCs w:val="22"/>
              </w:rPr>
            </w:pPr>
          </w:p>
        </w:tc>
        <w:tc>
          <w:tcPr>
            <w:tcW w:w="1137" w:type="dxa"/>
          </w:tcPr>
          <w:p w14:paraId="43D7D2BD" w14:textId="77777777" w:rsidR="00053FFE" w:rsidRPr="002E4C94" w:rsidRDefault="00053FFE" w:rsidP="00381F8A">
            <w:pPr>
              <w:spacing w:before="120" w:after="120"/>
              <w:ind w:left="144"/>
              <w:rPr>
                <w:b/>
                <w:sz w:val="22"/>
                <w:szCs w:val="22"/>
              </w:rPr>
            </w:pPr>
          </w:p>
        </w:tc>
        <w:tc>
          <w:tcPr>
            <w:tcW w:w="1102" w:type="dxa"/>
          </w:tcPr>
          <w:p w14:paraId="49BC7B4B" w14:textId="77777777" w:rsidR="00053FFE" w:rsidRPr="002E4C94" w:rsidRDefault="00053FFE" w:rsidP="00381F8A">
            <w:pPr>
              <w:spacing w:before="120" w:after="120"/>
              <w:ind w:left="144"/>
              <w:rPr>
                <w:b/>
                <w:sz w:val="22"/>
                <w:szCs w:val="22"/>
              </w:rPr>
            </w:pPr>
          </w:p>
        </w:tc>
        <w:tc>
          <w:tcPr>
            <w:tcW w:w="1147" w:type="dxa"/>
          </w:tcPr>
          <w:p w14:paraId="5ED2D5E5" w14:textId="77777777" w:rsidR="00053FFE" w:rsidRPr="002E4C94" w:rsidRDefault="00053FFE" w:rsidP="00381F8A">
            <w:pPr>
              <w:spacing w:before="120" w:after="120"/>
              <w:ind w:left="144"/>
              <w:rPr>
                <w:b/>
                <w:sz w:val="22"/>
                <w:szCs w:val="22"/>
              </w:rPr>
            </w:pPr>
          </w:p>
        </w:tc>
        <w:tc>
          <w:tcPr>
            <w:tcW w:w="1102" w:type="dxa"/>
          </w:tcPr>
          <w:p w14:paraId="59649060" w14:textId="77777777" w:rsidR="00053FFE" w:rsidRPr="002E4C94" w:rsidRDefault="00053FFE" w:rsidP="00381F8A">
            <w:pPr>
              <w:spacing w:before="120" w:after="120"/>
              <w:ind w:left="144"/>
              <w:rPr>
                <w:b/>
                <w:sz w:val="22"/>
                <w:szCs w:val="22"/>
              </w:rPr>
            </w:pPr>
          </w:p>
        </w:tc>
        <w:tc>
          <w:tcPr>
            <w:tcW w:w="1283" w:type="dxa"/>
          </w:tcPr>
          <w:p w14:paraId="02039915" w14:textId="77777777" w:rsidR="00053FFE" w:rsidRPr="002E4C94" w:rsidRDefault="00053FFE" w:rsidP="00381F8A">
            <w:pPr>
              <w:spacing w:before="120" w:after="120"/>
              <w:ind w:left="144"/>
              <w:rPr>
                <w:b/>
                <w:sz w:val="22"/>
                <w:szCs w:val="22"/>
              </w:rPr>
            </w:pPr>
          </w:p>
        </w:tc>
      </w:tr>
      <w:tr w:rsidR="00053FFE" w:rsidRPr="002E4C94" w14:paraId="3436744D" w14:textId="77777777" w:rsidTr="0021469A">
        <w:trPr>
          <w:trHeight w:val="447"/>
          <w:jc w:val="center"/>
        </w:trPr>
        <w:tc>
          <w:tcPr>
            <w:tcW w:w="1092" w:type="dxa"/>
          </w:tcPr>
          <w:p w14:paraId="2C6C6385" w14:textId="77777777" w:rsidR="00053FFE" w:rsidRPr="002E4C94" w:rsidRDefault="00053FFE" w:rsidP="00381F8A">
            <w:pPr>
              <w:spacing w:before="120" w:after="120"/>
              <w:ind w:left="144"/>
              <w:rPr>
                <w:b/>
                <w:sz w:val="22"/>
                <w:szCs w:val="22"/>
              </w:rPr>
            </w:pPr>
          </w:p>
        </w:tc>
        <w:tc>
          <w:tcPr>
            <w:tcW w:w="1220" w:type="dxa"/>
          </w:tcPr>
          <w:p w14:paraId="5532BBA2" w14:textId="77777777" w:rsidR="00053FFE" w:rsidRPr="002E4C94" w:rsidRDefault="00053FFE" w:rsidP="00381F8A">
            <w:pPr>
              <w:spacing w:before="120" w:after="120"/>
              <w:ind w:left="144"/>
              <w:rPr>
                <w:b/>
                <w:sz w:val="22"/>
                <w:szCs w:val="22"/>
              </w:rPr>
            </w:pPr>
          </w:p>
        </w:tc>
        <w:tc>
          <w:tcPr>
            <w:tcW w:w="1268" w:type="dxa"/>
          </w:tcPr>
          <w:p w14:paraId="16551949" w14:textId="77777777" w:rsidR="00053FFE" w:rsidRPr="002E4C94" w:rsidRDefault="00053FFE" w:rsidP="00381F8A">
            <w:pPr>
              <w:spacing w:before="120" w:after="120"/>
              <w:ind w:left="144"/>
              <w:rPr>
                <w:b/>
                <w:sz w:val="22"/>
                <w:szCs w:val="22"/>
              </w:rPr>
            </w:pPr>
          </w:p>
        </w:tc>
        <w:tc>
          <w:tcPr>
            <w:tcW w:w="1137" w:type="dxa"/>
          </w:tcPr>
          <w:p w14:paraId="59B7BA6B" w14:textId="77777777" w:rsidR="00053FFE" w:rsidRPr="002E4C94" w:rsidRDefault="00053FFE" w:rsidP="00381F8A">
            <w:pPr>
              <w:spacing w:before="120" w:after="120"/>
              <w:ind w:left="144"/>
              <w:rPr>
                <w:b/>
                <w:sz w:val="22"/>
                <w:szCs w:val="22"/>
              </w:rPr>
            </w:pPr>
          </w:p>
        </w:tc>
        <w:tc>
          <w:tcPr>
            <w:tcW w:w="1102" w:type="dxa"/>
          </w:tcPr>
          <w:p w14:paraId="78777DD9" w14:textId="77777777" w:rsidR="00053FFE" w:rsidRPr="002E4C94" w:rsidRDefault="00053FFE" w:rsidP="00381F8A">
            <w:pPr>
              <w:spacing w:before="120" w:after="120"/>
              <w:ind w:left="144"/>
              <w:rPr>
                <w:b/>
                <w:sz w:val="22"/>
                <w:szCs w:val="22"/>
              </w:rPr>
            </w:pPr>
          </w:p>
        </w:tc>
        <w:tc>
          <w:tcPr>
            <w:tcW w:w="1147" w:type="dxa"/>
          </w:tcPr>
          <w:p w14:paraId="1B23EC04" w14:textId="77777777" w:rsidR="00053FFE" w:rsidRPr="002E4C94" w:rsidRDefault="00053FFE" w:rsidP="00381F8A">
            <w:pPr>
              <w:spacing w:before="120" w:after="120"/>
              <w:ind w:left="144"/>
              <w:rPr>
                <w:b/>
                <w:sz w:val="22"/>
                <w:szCs w:val="22"/>
              </w:rPr>
            </w:pPr>
          </w:p>
        </w:tc>
        <w:tc>
          <w:tcPr>
            <w:tcW w:w="1102" w:type="dxa"/>
          </w:tcPr>
          <w:p w14:paraId="4C22046F" w14:textId="77777777" w:rsidR="00053FFE" w:rsidRPr="002E4C94" w:rsidRDefault="00053FFE" w:rsidP="00381F8A">
            <w:pPr>
              <w:spacing w:before="120" w:after="120"/>
              <w:ind w:left="144"/>
              <w:rPr>
                <w:b/>
                <w:sz w:val="22"/>
                <w:szCs w:val="22"/>
              </w:rPr>
            </w:pPr>
          </w:p>
        </w:tc>
        <w:tc>
          <w:tcPr>
            <w:tcW w:w="1283" w:type="dxa"/>
          </w:tcPr>
          <w:p w14:paraId="5010EBE4" w14:textId="77777777" w:rsidR="00053FFE" w:rsidRPr="002E4C94" w:rsidRDefault="00053FFE" w:rsidP="00381F8A">
            <w:pPr>
              <w:spacing w:before="120" w:after="120"/>
              <w:ind w:left="144"/>
              <w:rPr>
                <w:b/>
                <w:sz w:val="22"/>
                <w:szCs w:val="22"/>
              </w:rPr>
            </w:pPr>
          </w:p>
        </w:tc>
      </w:tr>
      <w:tr w:rsidR="00053FFE" w:rsidRPr="002E4C94" w14:paraId="2C0ED8B7" w14:textId="77777777" w:rsidTr="0021469A">
        <w:trPr>
          <w:trHeight w:val="447"/>
          <w:jc w:val="center"/>
        </w:trPr>
        <w:tc>
          <w:tcPr>
            <w:tcW w:w="1092" w:type="dxa"/>
          </w:tcPr>
          <w:p w14:paraId="28188C16" w14:textId="77777777" w:rsidR="00053FFE" w:rsidRPr="002E4C94" w:rsidRDefault="00053FFE" w:rsidP="00381F8A">
            <w:pPr>
              <w:spacing w:before="120" w:after="120"/>
              <w:ind w:left="144"/>
              <w:rPr>
                <w:b/>
                <w:sz w:val="22"/>
                <w:szCs w:val="22"/>
              </w:rPr>
            </w:pPr>
          </w:p>
        </w:tc>
        <w:tc>
          <w:tcPr>
            <w:tcW w:w="1220" w:type="dxa"/>
          </w:tcPr>
          <w:p w14:paraId="50C2E0DD" w14:textId="77777777" w:rsidR="00053FFE" w:rsidRPr="002E4C94" w:rsidRDefault="00053FFE" w:rsidP="00381F8A">
            <w:pPr>
              <w:spacing w:before="120" w:after="120"/>
              <w:ind w:left="144"/>
              <w:rPr>
                <w:b/>
                <w:sz w:val="22"/>
                <w:szCs w:val="22"/>
              </w:rPr>
            </w:pPr>
          </w:p>
        </w:tc>
        <w:tc>
          <w:tcPr>
            <w:tcW w:w="1268" w:type="dxa"/>
          </w:tcPr>
          <w:p w14:paraId="5F3952F4" w14:textId="77777777" w:rsidR="00053FFE" w:rsidRPr="002E4C94" w:rsidRDefault="00053FFE" w:rsidP="00381F8A">
            <w:pPr>
              <w:spacing w:before="120" w:after="120"/>
              <w:ind w:left="144"/>
              <w:rPr>
                <w:b/>
                <w:sz w:val="22"/>
                <w:szCs w:val="22"/>
              </w:rPr>
            </w:pPr>
          </w:p>
        </w:tc>
        <w:tc>
          <w:tcPr>
            <w:tcW w:w="1137" w:type="dxa"/>
          </w:tcPr>
          <w:p w14:paraId="35303E39" w14:textId="77777777" w:rsidR="00053FFE" w:rsidRPr="002E4C94" w:rsidRDefault="00053FFE" w:rsidP="00381F8A">
            <w:pPr>
              <w:spacing w:before="120" w:after="120"/>
              <w:ind w:left="144"/>
              <w:rPr>
                <w:b/>
                <w:sz w:val="22"/>
                <w:szCs w:val="22"/>
              </w:rPr>
            </w:pPr>
          </w:p>
        </w:tc>
        <w:tc>
          <w:tcPr>
            <w:tcW w:w="1102" w:type="dxa"/>
          </w:tcPr>
          <w:p w14:paraId="16CFD38C" w14:textId="77777777" w:rsidR="00053FFE" w:rsidRPr="002E4C94" w:rsidRDefault="00053FFE" w:rsidP="00381F8A">
            <w:pPr>
              <w:spacing w:before="120" w:after="120"/>
              <w:ind w:left="144"/>
              <w:rPr>
                <w:b/>
                <w:sz w:val="22"/>
                <w:szCs w:val="22"/>
              </w:rPr>
            </w:pPr>
          </w:p>
        </w:tc>
        <w:tc>
          <w:tcPr>
            <w:tcW w:w="1147" w:type="dxa"/>
          </w:tcPr>
          <w:p w14:paraId="3DF3563C" w14:textId="77777777" w:rsidR="00053FFE" w:rsidRPr="002E4C94" w:rsidRDefault="00053FFE" w:rsidP="00381F8A">
            <w:pPr>
              <w:spacing w:before="120" w:after="120"/>
              <w:ind w:left="144"/>
              <w:rPr>
                <w:b/>
                <w:sz w:val="22"/>
                <w:szCs w:val="22"/>
              </w:rPr>
            </w:pPr>
          </w:p>
        </w:tc>
        <w:tc>
          <w:tcPr>
            <w:tcW w:w="1102" w:type="dxa"/>
          </w:tcPr>
          <w:p w14:paraId="3B40145D" w14:textId="77777777" w:rsidR="00053FFE" w:rsidRPr="002E4C94" w:rsidRDefault="00053FFE" w:rsidP="00381F8A">
            <w:pPr>
              <w:spacing w:before="120" w:after="120"/>
              <w:ind w:left="144"/>
              <w:rPr>
                <w:b/>
                <w:sz w:val="22"/>
                <w:szCs w:val="22"/>
              </w:rPr>
            </w:pPr>
          </w:p>
        </w:tc>
        <w:tc>
          <w:tcPr>
            <w:tcW w:w="1283" w:type="dxa"/>
          </w:tcPr>
          <w:p w14:paraId="245A0216" w14:textId="77777777" w:rsidR="00053FFE" w:rsidRPr="002E4C94" w:rsidRDefault="00053FFE" w:rsidP="00381F8A">
            <w:pPr>
              <w:spacing w:before="120" w:after="120"/>
              <w:ind w:left="144"/>
              <w:rPr>
                <w:b/>
                <w:sz w:val="22"/>
                <w:szCs w:val="22"/>
              </w:rPr>
            </w:pPr>
          </w:p>
        </w:tc>
      </w:tr>
      <w:tr w:rsidR="00053FFE" w:rsidRPr="002E4C94" w14:paraId="0CE27515" w14:textId="77777777" w:rsidTr="0021469A">
        <w:trPr>
          <w:trHeight w:val="447"/>
          <w:jc w:val="center"/>
        </w:trPr>
        <w:tc>
          <w:tcPr>
            <w:tcW w:w="1092" w:type="dxa"/>
          </w:tcPr>
          <w:p w14:paraId="348B6830" w14:textId="77777777" w:rsidR="00053FFE" w:rsidRPr="002E4C94" w:rsidRDefault="00053FFE" w:rsidP="00381F8A">
            <w:pPr>
              <w:spacing w:before="120" w:after="120"/>
              <w:ind w:left="144"/>
              <w:rPr>
                <w:b/>
                <w:sz w:val="22"/>
                <w:szCs w:val="22"/>
              </w:rPr>
            </w:pPr>
          </w:p>
        </w:tc>
        <w:tc>
          <w:tcPr>
            <w:tcW w:w="1220" w:type="dxa"/>
          </w:tcPr>
          <w:p w14:paraId="6328D945" w14:textId="77777777" w:rsidR="00053FFE" w:rsidRPr="002E4C94" w:rsidRDefault="00053FFE" w:rsidP="00381F8A">
            <w:pPr>
              <w:spacing w:before="120" w:after="120"/>
              <w:ind w:left="144"/>
              <w:rPr>
                <w:b/>
                <w:sz w:val="22"/>
                <w:szCs w:val="22"/>
              </w:rPr>
            </w:pPr>
          </w:p>
        </w:tc>
        <w:tc>
          <w:tcPr>
            <w:tcW w:w="1268" w:type="dxa"/>
          </w:tcPr>
          <w:p w14:paraId="3124121F" w14:textId="77777777" w:rsidR="00053FFE" w:rsidRPr="002E4C94" w:rsidRDefault="00053FFE" w:rsidP="00381F8A">
            <w:pPr>
              <w:spacing w:before="120" w:after="120"/>
              <w:ind w:left="144"/>
              <w:rPr>
                <w:b/>
                <w:sz w:val="22"/>
                <w:szCs w:val="22"/>
              </w:rPr>
            </w:pPr>
          </w:p>
        </w:tc>
        <w:tc>
          <w:tcPr>
            <w:tcW w:w="1137" w:type="dxa"/>
          </w:tcPr>
          <w:p w14:paraId="4FD7F1DF" w14:textId="77777777" w:rsidR="00053FFE" w:rsidRPr="002E4C94" w:rsidRDefault="00053FFE" w:rsidP="00381F8A">
            <w:pPr>
              <w:spacing w:before="120" w:after="120"/>
              <w:ind w:left="144"/>
              <w:rPr>
                <w:b/>
                <w:sz w:val="22"/>
                <w:szCs w:val="22"/>
              </w:rPr>
            </w:pPr>
          </w:p>
        </w:tc>
        <w:tc>
          <w:tcPr>
            <w:tcW w:w="1102" w:type="dxa"/>
          </w:tcPr>
          <w:p w14:paraId="2A66E436" w14:textId="77777777" w:rsidR="00053FFE" w:rsidRPr="002E4C94" w:rsidRDefault="00053FFE" w:rsidP="00381F8A">
            <w:pPr>
              <w:spacing w:before="120" w:after="120"/>
              <w:ind w:left="144"/>
              <w:rPr>
                <w:b/>
                <w:sz w:val="22"/>
                <w:szCs w:val="22"/>
              </w:rPr>
            </w:pPr>
          </w:p>
        </w:tc>
        <w:tc>
          <w:tcPr>
            <w:tcW w:w="1147" w:type="dxa"/>
          </w:tcPr>
          <w:p w14:paraId="484DAA2F" w14:textId="77777777" w:rsidR="00053FFE" w:rsidRPr="002E4C94" w:rsidRDefault="00053FFE" w:rsidP="00381F8A">
            <w:pPr>
              <w:spacing w:before="120" w:after="120"/>
              <w:ind w:left="144"/>
              <w:rPr>
                <w:b/>
                <w:sz w:val="22"/>
                <w:szCs w:val="22"/>
              </w:rPr>
            </w:pPr>
          </w:p>
        </w:tc>
        <w:tc>
          <w:tcPr>
            <w:tcW w:w="1102" w:type="dxa"/>
          </w:tcPr>
          <w:p w14:paraId="66869A40" w14:textId="77777777" w:rsidR="00053FFE" w:rsidRPr="002E4C94" w:rsidRDefault="00053FFE" w:rsidP="00381F8A">
            <w:pPr>
              <w:spacing w:before="120" w:after="120"/>
              <w:ind w:left="144"/>
              <w:rPr>
                <w:b/>
                <w:sz w:val="22"/>
                <w:szCs w:val="22"/>
              </w:rPr>
            </w:pPr>
          </w:p>
        </w:tc>
        <w:tc>
          <w:tcPr>
            <w:tcW w:w="1283" w:type="dxa"/>
          </w:tcPr>
          <w:p w14:paraId="54D86689" w14:textId="77777777" w:rsidR="00053FFE" w:rsidRPr="002E4C94" w:rsidRDefault="00053FFE" w:rsidP="00381F8A">
            <w:pPr>
              <w:spacing w:before="120" w:after="120"/>
              <w:ind w:left="144"/>
              <w:rPr>
                <w:b/>
                <w:sz w:val="22"/>
                <w:szCs w:val="22"/>
              </w:rPr>
            </w:pPr>
          </w:p>
        </w:tc>
      </w:tr>
      <w:tr w:rsidR="00053FFE" w:rsidRPr="002E4C94" w14:paraId="12154746" w14:textId="77777777" w:rsidTr="0021469A">
        <w:trPr>
          <w:trHeight w:val="516"/>
          <w:jc w:val="center"/>
        </w:trPr>
        <w:tc>
          <w:tcPr>
            <w:tcW w:w="1092" w:type="dxa"/>
            <w:shd w:val="pct10" w:color="auto" w:fill="auto"/>
          </w:tcPr>
          <w:p w14:paraId="644709B5" w14:textId="77777777" w:rsidR="00053FFE" w:rsidRPr="002E4C94" w:rsidRDefault="00053FFE" w:rsidP="00381F8A">
            <w:pPr>
              <w:spacing w:before="120" w:after="120"/>
              <w:ind w:left="144"/>
              <w:jc w:val="right"/>
              <w:rPr>
                <w:b/>
                <w:sz w:val="22"/>
                <w:szCs w:val="22"/>
              </w:rPr>
            </w:pPr>
            <w:r w:rsidRPr="002E4C94">
              <w:rPr>
                <w:b/>
                <w:sz w:val="22"/>
                <w:szCs w:val="22"/>
              </w:rPr>
              <w:t>Total</w:t>
            </w:r>
          </w:p>
        </w:tc>
        <w:tc>
          <w:tcPr>
            <w:tcW w:w="1220" w:type="dxa"/>
            <w:shd w:val="clear" w:color="auto" w:fill="auto"/>
          </w:tcPr>
          <w:p w14:paraId="144C5B71" w14:textId="77777777" w:rsidR="00053FFE" w:rsidRPr="002E4C94" w:rsidRDefault="00053FFE" w:rsidP="00381F8A">
            <w:pPr>
              <w:spacing w:before="120" w:after="120"/>
              <w:ind w:left="144"/>
              <w:rPr>
                <w:b/>
                <w:sz w:val="22"/>
                <w:szCs w:val="22"/>
              </w:rPr>
            </w:pPr>
          </w:p>
        </w:tc>
        <w:tc>
          <w:tcPr>
            <w:tcW w:w="1268" w:type="dxa"/>
            <w:shd w:val="clear" w:color="auto" w:fill="auto"/>
          </w:tcPr>
          <w:p w14:paraId="505CCD19" w14:textId="77777777" w:rsidR="00053FFE" w:rsidRPr="002E4C94" w:rsidRDefault="00053FFE" w:rsidP="00381F8A">
            <w:pPr>
              <w:spacing w:before="120" w:after="120"/>
              <w:ind w:left="144"/>
              <w:rPr>
                <w:b/>
                <w:sz w:val="22"/>
                <w:szCs w:val="22"/>
              </w:rPr>
            </w:pPr>
          </w:p>
        </w:tc>
        <w:tc>
          <w:tcPr>
            <w:tcW w:w="1137" w:type="dxa"/>
          </w:tcPr>
          <w:p w14:paraId="13352A20" w14:textId="77777777" w:rsidR="00053FFE" w:rsidRPr="002E4C94" w:rsidRDefault="00053FFE" w:rsidP="00381F8A">
            <w:pPr>
              <w:spacing w:before="120" w:after="120"/>
              <w:ind w:left="144"/>
              <w:rPr>
                <w:b/>
                <w:sz w:val="22"/>
                <w:szCs w:val="22"/>
              </w:rPr>
            </w:pPr>
          </w:p>
        </w:tc>
        <w:tc>
          <w:tcPr>
            <w:tcW w:w="1102" w:type="dxa"/>
          </w:tcPr>
          <w:p w14:paraId="799DD2A1" w14:textId="77777777" w:rsidR="00053FFE" w:rsidRPr="002E4C94" w:rsidRDefault="00053FFE" w:rsidP="00381F8A">
            <w:pPr>
              <w:spacing w:before="120" w:after="120"/>
              <w:ind w:left="144"/>
              <w:rPr>
                <w:b/>
                <w:sz w:val="22"/>
                <w:szCs w:val="22"/>
              </w:rPr>
            </w:pPr>
          </w:p>
        </w:tc>
        <w:tc>
          <w:tcPr>
            <w:tcW w:w="1147" w:type="dxa"/>
          </w:tcPr>
          <w:p w14:paraId="36A675DB" w14:textId="77777777" w:rsidR="00053FFE" w:rsidRPr="002E4C94" w:rsidRDefault="00053FFE" w:rsidP="00381F8A">
            <w:pPr>
              <w:spacing w:before="120" w:after="120"/>
              <w:ind w:left="144"/>
              <w:rPr>
                <w:b/>
                <w:sz w:val="22"/>
                <w:szCs w:val="22"/>
              </w:rPr>
            </w:pPr>
          </w:p>
        </w:tc>
        <w:tc>
          <w:tcPr>
            <w:tcW w:w="1102" w:type="dxa"/>
          </w:tcPr>
          <w:p w14:paraId="2B0426B4" w14:textId="77777777" w:rsidR="00053FFE" w:rsidRPr="002E4C94" w:rsidRDefault="00053FFE" w:rsidP="00381F8A">
            <w:pPr>
              <w:spacing w:before="120" w:after="120"/>
              <w:ind w:left="144"/>
              <w:rPr>
                <w:b/>
                <w:sz w:val="22"/>
                <w:szCs w:val="22"/>
              </w:rPr>
            </w:pPr>
          </w:p>
        </w:tc>
        <w:tc>
          <w:tcPr>
            <w:tcW w:w="1283" w:type="dxa"/>
          </w:tcPr>
          <w:p w14:paraId="594DA08E" w14:textId="77777777" w:rsidR="00053FFE" w:rsidRPr="002E4C94" w:rsidRDefault="00053FFE" w:rsidP="00381F8A">
            <w:pPr>
              <w:spacing w:before="120" w:after="120"/>
              <w:ind w:left="144"/>
              <w:rPr>
                <w:b/>
                <w:sz w:val="22"/>
                <w:szCs w:val="22"/>
              </w:rPr>
            </w:pPr>
          </w:p>
        </w:tc>
      </w:tr>
    </w:tbl>
    <w:p w14:paraId="555BFA2E" w14:textId="34A74494" w:rsidR="003D47FB" w:rsidRDefault="003D47FB" w:rsidP="0003214C">
      <w:pPr>
        <w:rPr>
          <w:b/>
          <w:sz w:val="22"/>
        </w:rPr>
      </w:pPr>
      <w:r>
        <w:rPr>
          <w:b/>
          <w:sz w:val="22"/>
        </w:rPr>
        <w:br w:type="page"/>
      </w:r>
    </w:p>
    <w:p w14:paraId="3EB7CD82" w14:textId="77777777" w:rsidR="003D47FB" w:rsidRDefault="003D47FB" w:rsidP="0003214C">
      <w:pPr>
        <w:rPr>
          <w:b/>
          <w:sz w:val="22"/>
        </w:rPr>
        <w:sectPr w:rsidR="003D47FB" w:rsidSect="003D47FB">
          <w:footerReference w:type="even" r:id="rId11"/>
          <w:footerReference w:type="default" r:id="rId12"/>
          <w:headerReference w:type="first" r:id="rId13"/>
          <w:pgSz w:w="12241" w:h="15842" w:code="1"/>
          <w:pgMar w:top="1440" w:right="1440" w:bottom="1440" w:left="1440" w:header="720" w:footer="720" w:gutter="0"/>
          <w:cols w:space="720"/>
          <w:noEndnote/>
          <w:docGrid w:linePitch="360"/>
        </w:sectPr>
      </w:pPr>
    </w:p>
    <w:p w14:paraId="0FFEBC35" w14:textId="77777777" w:rsidR="0003214C" w:rsidRDefault="0003214C" w:rsidP="0003214C">
      <w:pPr>
        <w:rPr>
          <w:b/>
          <w:sz w:val="22"/>
        </w:rPr>
      </w:pPr>
    </w:p>
    <w:p w14:paraId="12233279" w14:textId="0A1935E0" w:rsidR="0003214C" w:rsidRDefault="0003214C" w:rsidP="002F3E5C">
      <w:pPr>
        <w:pStyle w:val="Heading2"/>
        <w:spacing w:before="0" w:after="0"/>
        <w:rPr>
          <w:rFonts w:ascii="Times New Roman" w:hAnsi="Times New Roman"/>
          <w:i w:val="0"/>
          <w:iCs w:val="0"/>
          <w:color w:val="000000"/>
        </w:rPr>
      </w:pPr>
      <w:r w:rsidRPr="0040498F">
        <w:rPr>
          <w:rFonts w:ascii="Times New Roman" w:hAnsi="Times New Roman"/>
          <w:i w:val="0"/>
          <w:iCs w:val="0"/>
          <w:color w:val="000000"/>
        </w:rPr>
        <w:t>Satellite Projects</w:t>
      </w:r>
    </w:p>
    <w:p w14:paraId="04348867" w14:textId="77777777" w:rsidR="00474B99" w:rsidRPr="00474B99" w:rsidRDefault="00474B99" w:rsidP="00DD2FE2">
      <w:pPr>
        <w:jc w:val="center"/>
      </w:pPr>
    </w:p>
    <w:p w14:paraId="0F0287F1" w14:textId="773D3B03" w:rsidR="0003214C" w:rsidRPr="00721B1B" w:rsidRDefault="0003214C" w:rsidP="00DD2FE2">
      <w:pPr>
        <w:rPr>
          <w:b/>
          <w:bCs/>
        </w:rPr>
      </w:pPr>
      <w:r w:rsidRPr="00721B1B">
        <w:rPr>
          <w:b/>
          <w:bCs/>
        </w:rPr>
        <w:t>If your project offers services at more than one site, list the satellite sites below.</w:t>
      </w:r>
    </w:p>
    <w:tbl>
      <w:tblPr>
        <w:tblW w:w="133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Caption w:val="Satellite Projects"/>
        <w:tblDescription w:val="A table that requires Satellite Site Location-Name of Regional Alternative Program. Acutal Students Served in 2021-2022 and 2022-2023. Number of Students Slots assigned in 2021-2022. Number of Students Slots used during 2021-2022. Number of Students Slots assigned in 2022-2023. Number of Students Slots used during 2022-202 and Number of Student Slots Requested to Allocated for the 2024-2026 Biennium. A total is needed for each section."/>
      </w:tblPr>
      <w:tblGrid>
        <w:gridCol w:w="1980"/>
        <w:gridCol w:w="1530"/>
        <w:gridCol w:w="1440"/>
        <w:gridCol w:w="1530"/>
        <w:gridCol w:w="1530"/>
        <w:gridCol w:w="1530"/>
        <w:gridCol w:w="1620"/>
        <w:gridCol w:w="2160"/>
      </w:tblGrid>
      <w:tr w:rsidR="00115CBE" w14:paraId="1FB8268A" w14:textId="77777777" w:rsidTr="008A0FEC">
        <w:trPr>
          <w:trHeight w:val="144"/>
        </w:trPr>
        <w:tc>
          <w:tcPr>
            <w:tcW w:w="1980" w:type="dxa"/>
            <w:shd w:val="clear" w:color="auto" w:fill="E6E6E6"/>
            <w:tcMar>
              <w:top w:w="0" w:type="dxa"/>
              <w:left w:w="115" w:type="dxa"/>
              <w:bottom w:w="0" w:type="dxa"/>
              <w:right w:w="115" w:type="dxa"/>
            </w:tcMar>
            <w:vAlign w:val="center"/>
            <w:hideMark/>
          </w:tcPr>
          <w:p w14:paraId="0C118BF7" w14:textId="0FF01137" w:rsidR="003E08A0" w:rsidRDefault="00EB6562" w:rsidP="005960C3">
            <w:pPr>
              <w:pStyle w:val="Heading3"/>
              <w:spacing w:before="0" w:after="0"/>
              <w:rPr>
                <w:rFonts w:ascii="Times New Roman" w:hAnsi="Times New Roman" w:cs="Times New Roman"/>
                <w:color w:val="000000"/>
                <w:sz w:val="24"/>
                <w:szCs w:val="24"/>
              </w:rPr>
            </w:pPr>
            <w:r w:rsidRPr="005960C3">
              <w:rPr>
                <w:rFonts w:ascii="Times New Roman" w:hAnsi="Times New Roman" w:cs="Times New Roman"/>
                <w:color w:val="000000"/>
                <w:sz w:val="24"/>
                <w:szCs w:val="24"/>
              </w:rPr>
              <w:t>Satellite Site Location</w:t>
            </w:r>
            <w:r w:rsidR="003E08A0">
              <w:rPr>
                <w:rFonts w:ascii="Times New Roman" w:hAnsi="Times New Roman" w:cs="Times New Roman"/>
                <w:color w:val="000000"/>
                <w:sz w:val="24"/>
                <w:szCs w:val="24"/>
              </w:rPr>
              <w:t>-</w:t>
            </w:r>
            <w:r w:rsidRPr="005960C3">
              <w:rPr>
                <w:rFonts w:ascii="Times New Roman" w:hAnsi="Times New Roman" w:cs="Times New Roman"/>
                <w:color w:val="000000"/>
                <w:sz w:val="24"/>
                <w:szCs w:val="24"/>
              </w:rPr>
              <w:t xml:space="preserve"> Name of Regional</w:t>
            </w:r>
          </w:p>
          <w:p w14:paraId="6F25DE6C" w14:textId="6E63F742" w:rsidR="00EB6562" w:rsidRPr="005960C3" w:rsidRDefault="00EB6562" w:rsidP="005960C3">
            <w:pPr>
              <w:pStyle w:val="Heading3"/>
              <w:spacing w:before="0" w:after="0"/>
              <w:rPr>
                <w:rFonts w:ascii="Times New Roman" w:hAnsi="Times New Roman" w:cs="Times New Roman"/>
                <w:sz w:val="24"/>
                <w:szCs w:val="24"/>
              </w:rPr>
            </w:pPr>
            <w:r w:rsidRPr="005960C3">
              <w:rPr>
                <w:rFonts w:ascii="Times New Roman" w:hAnsi="Times New Roman" w:cs="Times New Roman"/>
                <w:color w:val="000000"/>
                <w:sz w:val="24"/>
                <w:szCs w:val="24"/>
              </w:rPr>
              <w:t>Alternative Program</w:t>
            </w:r>
          </w:p>
        </w:tc>
        <w:tc>
          <w:tcPr>
            <w:tcW w:w="1530" w:type="dxa"/>
            <w:shd w:val="clear" w:color="auto" w:fill="E6E6E6"/>
            <w:tcMar>
              <w:top w:w="0" w:type="dxa"/>
              <w:left w:w="115" w:type="dxa"/>
              <w:bottom w:w="0" w:type="dxa"/>
              <w:right w:w="115" w:type="dxa"/>
            </w:tcMar>
            <w:vAlign w:val="center"/>
            <w:hideMark/>
          </w:tcPr>
          <w:p w14:paraId="1AD2C614" w14:textId="77777777" w:rsidR="00EB6562" w:rsidRPr="005960C3" w:rsidRDefault="00EB6562" w:rsidP="005960C3">
            <w:pPr>
              <w:pStyle w:val="Heading3"/>
              <w:spacing w:before="0" w:after="0"/>
              <w:rPr>
                <w:rFonts w:ascii="Times New Roman" w:hAnsi="Times New Roman" w:cs="Times New Roman"/>
                <w:sz w:val="24"/>
                <w:szCs w:val="24"/>
              </w:rPr>
            </w:pPr>
            <w:r w:rsidRPr="005960C3">
              <w:rPr>
                <w:rFonts w:ascii="Times New Roman" w:hAnsi="Times New Roman" w:cs="Times New Roman"/>
                <w:color w:val="000000"/>
                <w:sz w:val="24"/>
                <w:szCs w:val="24"/>
              </w:rPr>
              <w:t>Actual Students Served in 2021-2022</w:t>
            </w:r>
          </w:p>
        </w:tc>
        <w:tc>
          <w:tcPr>
            <w:tcW w:w="1440" w:type="dxa"/>
            <w:shd w:val="clear" w:color="auto" w:fill="E6E6E6"/>
            <w:tcMar>
              <w:top w:w="0" w:type="dxa"/>
              <w:left w:w="115" w:type="dxa"/>
              <w:bottom w:w="0" w:type="dxa"/>
              <w:right w:w="115" w:type="dxa"/>
            </w:tcMar>
            <w:vAlign w:val="center"/>
            <w:hideMark/>
          </w:tcPr>
          <w:p w14:paraId="2305B606" w14:textId="77777777" w:rsidR="00EB6562" w:rsidRPr="005960C3" w:rsidRDefault="00EB6562" w:rsidP="005960C3">
            <w:pPr>
              <w:pStyle w:val="NormalWeb"/>
              <w:spacing w:before="0" w:beforeAutospacing="0" w:after="0" w:afterAutospacing="0"/>
            </w:pPr>
            <w:r w:rsidRPr="005960C3">
              <w:rPr>
                <w:b/>
                <w:bCs/>
                <w:color w:val="000000"/>
              </w:rPr>
              <w:t>Actual Students Served in 2022-2023</w:t>
            </w:r>
          </w:p>
        </w:tc>
        <w:tc>
          <w:tcPr>
            <w:tcW w:w="1530" w:type="dxa"/>
            <w:shd w:val="clear" w:color="auto" w:fill="E6E6E6"/>
            <w:tcMar>
              <w:top w:w="0" w:type="dxa"/>
              <w:left w:w="115" w:type="dxa"/>
              <w:bottom w:w="0" w:type="dxa"/>
              <w:right w:w="115" w:type="dxa"/>
            </w:tcMar>
            <w:vAlign w:val="center"/>
            <w:hideMark/>
          </w:tcPr>
          <w:p w14:paraId="2D24C5F8" w14:textId="77777777" w:rsidR="00EB6562" w:rsidRPr="005960C3" w:rsidRDefault="00EB6562" w:rsidP="005960C3">
            <w:pPr>
              <w:pStyle w:val="NormalWeb"/>
              <w:spacing w:before="0" w:beforeAutospacing="0" w:after="0" w:afterAutospacing="0"/>
            </w:pPr>
            <w:r w:rsidRPr="005960C3">
              <w:rPr>
                <w:b/>
                <w:bCs/>
                <w:color w:val="000000"/>
              </w:rPr>
              <w:t>Number of Student Slots Assigned in 2021-2022</w:t>
            </w:r>
          </w:p>
        </w:tc>
        <w:tc>
          <w:tcPr>
            <w:tcW w:w="1530" w:type="dxa"/>
            <w:shd w:val="clear" w:color="auto" w:fill="E6E6E6"/>
            <w:tcMar>
              <w:top w:w="0" w:type="dxa"/>
              <w:left w:w="115" w:type="dxa"/>
              <w:bottom w:w="0" w:type="dxa"/>
              <w:right w:w="115" w:type="dxa"/>
            </w:tcMar>
            <w:vAlign w:val="center"/>
            <w:hideMark/>
          </w:tcPr>
          <w:p w14:paraId="76CB8100" w14:textId="77777777" w:rsidR="00EB6562" w:rsidRPr="005960C3" w:rsidRDefault="00EB6562" w:rsidP="005960C3">
            <w:pPr>
              <w:pStyle w:val="NormalWeb"/>
              <w:spacing w:before="0" w:beforeAutospacing="0" w:after="0" w:afterAutospacing="0"/>
            </w:pPr>
            <w:r w:rsidRPr="005960C3">
              <w:rPr>
                <w:b/>
                <w:bCs/>
                <w:color w:val="000000"/>
              </w:rPr>
              <w:t>Number of Student Slots Used during 2021-2022</w:t>
            </w:r>
          </w:p>
        </w:tc>
        <w:tc>
          <w:tcPr>
            <w:tcW w:w="1530" w:type="dxa"/>
            <w:shd w:val="clear" w:color="auto" w:fill="E6E6E6"/>
            <w:tcMar>
              <w:top w:w="0" w:type="dxa"/>
              <w:left w:w="115" w:type="dxa"/>
              <w:bottom w:w="0" w:type="dxa"/>
              <w:right w:w="115" w:type="dxa"/>
            </w:tcMar>
            <w:vAlign w:val="center"/>
            <w:hideMark/>
          </w:tcPr>
          <w:p w14:paraId="7820C8E5" w14:textId="77777777" w:rsidR="00EB6562" w:rsidRPr="005960C3" w:rsidRDefault="00EB6562" w:rsidP="005960C3">
            <w:pPr>
              <w:pStyle w:val="NormalWeb"/>
              <w:spacing w:before="0" w:beforeAutospacing="0" w:after="0" w:afterAutospacing="0"/>
            </w:pPr>
            <w:r w:rsidRPr="005960C3">
              <w:rPr>
                <w:b/>
                <w:bCs/>
                <w:color w:val="000000"/>
              </w:rPr>
              <w:t>Number of Student Slots Assigned during 2022-2023</w:t>
            </w:r>
          </w:p>
        </w:tc>
        <w:tc>
          <w:tcPr>
            <w:tcW w:w="1620" w:type="dxa"/>
            <w:shd w:val="clear" w:color="auto" w:fill="E6E6E6"/>
            <w:tcMar>
              <w:top w:w="0" w:type="dxa"/>
              <w:left w:w="115" w:type="dxa"/>
              <w:bottom w:w="0" w:type="dxa"/>
              <w:right w:w="115" w:type="dxa"/>
            </w:tcMar>
            <w:vAlign w:val="center"/>
            <w:hideMark/>
          </w:tcPr>
          <w:p w14:paraId="1CC7E89D" w14:textId="77777777" w:rsidR="00EB6562" w:rsidRPr="005960C3" w:rsidRDefault="00EB6562" w:rsidP="005960C3">
            <w:pPr>
              <w:pStyle w:val="NormalWeb"/>
              <w:spacing w:before="0" w:beforeAutospacing="0" w:after="0" w:afterAutospacing="0"/>
            </w:pPr>
            <w:r w:rsidRPr="005960C3">
              <w:rPr>
                <w:b/>
                <w:bCs/>
                <w:color w:val="000000"/>
              </w:rPr>
              <w:t>Number of Student Slots Used during 2022-2023</w:t>
            </w:r>
          </w:p>
        </w:tc>
        <w:tc>
          <w:tcPr>
            <w:tcW w:w="2160" w:type="dxa"/>
            <w:shd w:val="clear" w:color="auto" w:fill="E6E6E6"/>
            <w:tcMar>
              <w:top w:w="0" w:type="dxa"/>
              <w:left w:w="115" w:type="dxa"/>
              <w:bottom w:w="0" w:type="dxa"/>
              <w:right w:w="115" w:type="dxa"/>
            </w:tcMar>
            <w:vAlign w:val="center"/>
            <w:hideMark/>
          </w:tcPr>
          <w:p w14:paraId="3C338668" w14:textId="77777777" w:rsidR="00EB6562" w:rsidRPr="005960C3" w:rsidRDefault="00EB6562" w:rsidP="005960C3">
            <w:pPr>
              <w:pStyle w:val="NormalWeb"/>
              <w:spacing w:before="0" w:beforeAutospacing="0" w:after="0" w:afterAutospacing="0"/>
            </w:pPr>
            <w:r w:rsidRPr="005960C3">
              <w:rPr>
                <w:b/>
                <w:bCs/>
              </w:rPr>
              <w:t>Number of Student</w:t>
            </w:r>
            <w:r w:rsidRPr="005960C3">
              <w:rPr>
                <w:b/>
                <w:bCs/>
                <w:strike/>
              </w:rPr>
              <w:t>s</w:t>
            </w:r>
            <w:r w:rsidRPr="005960C3">
              <w:rPr>
                <w:b/>
                <w:bCs/>
              </w:rPr>
              <w:t xml:space="preserve"> Slots Requested</w:t>
            </w:r>
            <w:r w:rsidR="00115CBE" w:rsidRPr="005960C3">
              <w:rPr>
                <w:b/>
                <w:bCs/>
                <w:strike/>
              </w:rPr>
              <w:t xml:space="preserve"> </w:t>
            </w:r>
            <w:r w:rsidRPr="005960C3">
              <w:rPr>
                <w:b/>
                <w:bCs/>
              </w:rPr>
              <w:t>to be Allocated for the 2024-2026 Biennium</w:t>
            </w:r>
          </w:p>
        </w:tc>
      </w:tr>
      <w:tr w:rsidR="00EB6562" w14:paraId="0BDC400A" w14:textId="77777777" w:rsidTr="008A0FEC">
        <w:trPr>
          <w:trHeight w:val="542"/>
        </w:trPr>
        <w:tc>
          <w:tcPr>
            <w:tcW w:w="1980" w:type="dxa"/>
            <w:tcMar>
              <w:top w:w="0" w:type="dxa"/>
              <w:left w:w="115" w:type="dxa"/>
              <w:bottom w:w="0" w:type="dxa"/>
              <w:right w:w="115" w:type="dxa"/>
            </w:tcMar>
            <w:hideMark/>
          </w:tcPr>
          <w:p w14:paraId="76AB3F0A" w14:textId="77777777" w:rsidR="00EB6562" w:rsidRDefault="00EB6562"/>
        </w:tc>
        <w:tc>
          <w:tcPr>
            <w:tcW w:w="1530" w:type="dxa"/>
            <w:tcMar>
              <w:top w:w="0" w:type="dxa"/>
              <w:left w:w="115" w:type="dxa"/>
              <w:bottom w:w="0" w:type="dxa"/>
              <w:right w:w="115" w:type="dxa"/>
            </w:tcMar>
            <w:hideMark/>
          </w:tcPr>
          <w:p w14:paraId="229E6AB4" w14:textId="77777777" w:rsidR="00EB6562" w:rsidRDefault="00EB6562"/>
        </w:tc>
        <w:tc>
          <w:tcPr>
            <w:tcW w:w="1440" w:type="dxa"/>
            <w:tcMar>
              <w:top w:w="0" w:type="dxa"/>
              <w:left w:w="115" w:type="dxa"/>
              <w:bottom w:w="0" w:type="dxa"/>
              <w:right w:w="115" w:type="dxa"/>
            </w:tcMar>
            <w:hideMark/>
          </w:tcPr>
          <w:p w14:paraId="32704FD6" w14:textId="77777777" w:rsidR="00EB6562" w:rsidRDefault="00EB6562"/>
        </w:tc>
        <w:tc>
          <w:tcPr>
            <w:tcW w:w="1530" w:type="dxa"/>
            <w:tcMar>
              <w:top w:w="0" w:type="dxa"/>
              <w:left w:w="115" w:type="dxa"/>
              <w:bottom w:w="0" w:type="dxa"/>
              <w:right w:w="115" w:type="dxa"/>
            </w:tcMar>
            <w:hideMark/>
          </w:tcPr>
          <w:p w14:paraId="19B3936B" w14:textId="77777777" w:rsidR="00EB6562" w:rsidRDefault="00EB6562"/>
        </w:tc>
        <w:tc>
          <w:tcPr>
            <w:tcW w:w="1530" w:type="dxa"/>
            <w:tcMar>
              <w:top w:w="0" w:type="dxa"/>
              <w:left w:w="115" w:type="dxa"/>
              <w:bottom w:w="0" w:type="dxa"/>
              <w:right w:w="115" w:type="dxa"/>
            </w:tcMar>
            <w:hideMark/>
          </w:tcPr>
          <w:p w14:paraId="192B3F13" w14:textId="77777777" w:rsidR="00EB6562" w:rsidRDefault="00EB6562"/>
        </w:tc>
        <w:tc>
          <w:tcPr>
            <w:tcW w:w="1530" w:type="dxa"/>
            <w:tcMar>
              <w:top w:w="0" w:type="dxa"/>
              <w:left w:w="115" w:type="dxa"/>
              <w:bottom w:w="0" w:type="dxa"/>
              <w:right w:w="115" w:type="dxa"/>
            </w:tcMar>
            <w:hideMark/>
          </w:tcPr>
          <w:p w14:paraId="2B1F6F28" w14:textId="77777777" w:rsidR="00EB6562" w:rsidRDefault="00EB6562"/>
        </w:tc>
        <w:tc>
          <w:tcPr>
            <w:tcW w:w="1620" w:type="dxa"/>
            <w:tcMar>
              <w:top w:w="0" w:type="dxa"/>
              <w:left w:w="115" w:type="dxa"/>
              <w:bottom w:w="0" w:type="dxa"/>
              <w:right w:w="115" w:type="dxa"/>
            </w:tcMar>
            <w:hideMark/>
          </w:tcPr>
          <w:p w14:paraId="6FF80E4C" w14:textId="77777777" w:rsidR="00EB6562" w:rsidRDefault="00EB6562"/>
        </w:tc>
        <w:tc>
          <w:tcPr>
            <w:tcW w:w="2160" w:type="dxa"/>
            <w:tcMar>
              <w:top w:w="0" w:type="dxa"/>
              <w:left w:w="115" w:type="dxa"/>
              <w:bottom w:w="0" w:type="dxa"/>
              <w:right w:w="115" w:type="dxa"/>
            </w:tcMar>
            <w:hideMark/>
          </w:tcPr>
          <w:p w14:paraId="1A495F5D" w14:textId="77777777" w:rsidR="00EB6562" w:rsidRDefault="00EB6562"/>
        </w:tc>
      </w:tr>
      <w:tr w:rsidR="00EB6562" w14:paraId="27692F6A" w14:textId="77777777" w:rsidTr="008A0FEC">
        <w:trPr>
          <w:trHeight w:val="542"/>
        </w:trPr>
        <w:tc>
          <w:tcPr>
            <w:tcW w:w="1980" w:type="dxa"/>
            <w:tcMar>
              <w:top w:w="0" w:type="dxa"/>
              <w:left w:w="115" w:type="dxa"/>
              <w:bottom w:w="0" w:type="dxa"/>
              <w:right w:w="115" w:type="dxa"/>
            </w:tcMar>
            <w:hideMark/>
          </w:tcPr>
          <w:p w14:paraId="1B917D87" w14:textId="77777777" w:rsidR="00EB6562" w:rsidRDefault="00EB6562"/>
        </w:tc>
        <w:tc>
          <w:tcPr>
            <w:tcW w:w="1530" w:type="dxa"/>
            <w:tcMar>
              <w:top w:w="0" w:type="dxa"/>
              <w:left w:w="115" w:type="dxa"/>
              <w:bottom w:w="0" w:type="dxa"/>
              <w:right w:w="115" w:type="dxa"/>
            </w:tcMar>
            <w:hideMark/>
          </w:tcPr>
          <w:p w14:paraId="378958DE" w14:textId="77777777" w:rsidR="00EB6562" w:rsidRDefault="00EB6562"/>
        </w:tc>
        <w:tc>
          <w:tcPr>
            <w:tcW w:w="1440" w:type="dxa"/>
            <w:tcMar>
              <w:top w:w="0" w:type="dxa"/>
              <w:left w:w="115" w:type="dxa"/>
              <w:bottom w:w="0" w:type="dxa"/>
              <w:right w:w="115" w:type="dxa"/>
            </w:tcMar>
            <w:hideMark/>
          </w:tcPr>
          <w:p w14:paraId="2B2318A9" w14:textId="77777777" w:rsidR="00EB6562" w:rsidRDefault="00EB6562"/>
        </w:tc>
        <w:tc>
          <w:tcPr>
            <w:tcW w:w="1530" w:type="dxa"/>
            <w:tcMar>
              <w:top w:w="0" w:type="dxa"/>
              <w:left w:w="115" w:type="dxa"/>
              <w:bottom w:w="0" w:type="dxa"/>
              <w:right w:w="115" w:type="dxa"/>
            </w:tcMar>
            <w:hideMark/>
          </w:tcPr>
          <w:p w14:paraId="7C75E754" w14:textId="77777777" w:rsidR="00EB6562" w:rsidRDefault="00EB6562"/>
        </w:tc>
        <w:tc>
          <w:tcPr>
            <w:tcW w:w="1530" w:type="dxa"/>
            <w:tcMar>
              <w:top w:w="0" w:type="dxa"/>
              <w:left w:w="115" w:type="dxa"/>
              <w:bottom w:w="0" w:type="dxa"/>
              <w:right w:w="115" w:type="dxa"/>
            </w:tcMar>
            <w:hideMark/>
          </w:tcPr>
          <w:p w14:paraId="52387CD9" w14:textId="77777777" w:rsidR="00EB6562" w:rsidRDefault="00EB6562"/>
        </w:tc>
        <w:tc>
          <w:tcPr>
            <w:tcW w:w="1530" w:type="dxa"/>
            <w:tcMar>
              <w:top w:w="0" w:type="dxa"/>
              <w:left w:w="115" w:type="dxa"/>
              <w:bottom w:w="0" w:type="dxa"/>
              <w:right w:w="115" w:type="dxa"/>
            </w:tcMar>
            <w:hideMark/>
          </w:tcPr>
          <w:p w14:paraId="5C1A6A12" w14:textId="77777777" w:rsidR="00EB6562" w:rsidRDefault="00EB6562"/>
        </w:tc>
        <w:tc>
          <w:tcPr>
            <w:tcW w:w="1620" w:type="dxa"/>
            <w:tcMar>
              <w:top w:w="0" w:type="dxa"/>
              <w:left w:w="115" w:type="dxa"/>
              <w:bottom w:w="0" w:type="dxa"/>
              <w:right w:w="115" w:type="dxa"/>
            </w:tcMar>
            <w:hideMark/>
          </w:tcPr>
          <w:p w14:paraId="7C641B30" w14:textId="77777777" w:rsidR="00EB6562" w:rsidRDefault="00EB6562"/>
        </w:tc>
        <w:tc>
          <w:tcPr>
            <w:tcW w:w="2160" w:type="dxa"/>
            <w:tcMar>
              <w:top w:w="0" w:type="dxa"/>
              <w:left w:w="115" w:type="dxa"/>
              <w:bottom w:w="0" w:type="dxa"/>
              <w:right w:w="115" w:type="dxa"/>
            </w:tcMar>
            <w:hideMark/>
          </w:tcPr>
          <w:p w14:paraId="2773FACC" w14:textId="77777777" w:rsidR="00EB6562" w:rsidRDefault="00EB6562"/>
        </w:tc>
      </w:tr>
      <w:tr w:rsidR="00EB6562" w14:paraId="7769E818" w14:textId="77777777" w:rsidTr="008A0FEC">
        <w:trPr>
          <w:trHeight w:val="542"/>
        </w:trPr>
        <w:tc>
          <w:tcPr>
            <w:tcW w:w="1980" w:type="dxa"/>
            <w:tcMar>
              <w:top w:w="0" w:type="dxa"/>
              <w:left w:w="115" w:type="dxa"/>
              <w:bottom w:w="0" w:type="dxa"/>
              <w:right w:w="115" w:type="dxa"/>
            </w:tcMar>
            <w:hideMark/>
          </w:tcPr>
          <w:p w14:paraId="094CBE0B" w14:textId="77777777" w:rsidR="00EB6562" w:rsidRDefault="00EB6562"/>
        </w:tc>
        <w:tc>
          <w:tcPr>
            <w:tcW w:w="1530" w:type="dxa"/>
            <w:tcMar>
              <w:top w:w="0" w:type="dxa"/>
              <w:left w:w="115" w:type="dxa"/>
              <w:bottom w:w="0" w:type="dxa"/>
              <w:right w:w="115" w:type="dxa"/>
            </w:tcMar>
            <w:hideMark/>
          </w:tcPr>
          <w:p w14:paraId="602358E0" w14:textId="77777777" w:rsidR="00EB6562" w:rsidRDefault="00EB6562"/>
        </w:tc>
        <w:tc>
          <w:tcPr>
            <w:tcW w:w="1440" w:type="dxa"/>
            <w:tcMar>
              <w:top w:w="0" w:type="dxa"/>
              <w:left w:w="115" w:type="dxa"/>
              <w:bottom w:w="0" w:type="dxa"/>
              <w:right w:w="115" w:type="dxa"/>
            </w:tcMar>
            <w:hideMark/>
          </w:tcPr>
          <w:p w14:paraId="47158202" w14:textId="77777777" w:rsidR="00EB6562" w:rsidRDefault="00EB6562"/>
        </w:tc>
        <w:tc>
          <w:tcPr>
            <w:tcW w:w="1530" w:type="dxa"/>
            <w:tcMar>
              <w:top w:w="0" w:type="dxa"/>
              <w:left w:w="115" w:type="dxa"/>
              <w:bottom w:w="0" w:type="dxa"/>
              <w:right w:w="115" w:type="dxa"/>
            </w:tcMar>
            <w:hideMark/>
          </w:tcPr>
          <w:p w14:paraId="1F297180" w14:textId="77777777" w:rsidR="00EB6562" w:rsidRDefault="00EB6562"/>
        </w:tc>
        <w:tc>
          <w:tcPr>
            <w:tcW w:w="1530" w:type="dxa"/>
            <w:tcMar>
              <w:top w:w="0" w:type="dxa"/>
              <w:left w:w="115" w:type="dxa"/>
              <w:bottom w:w="0" w:type="dxa"/>
              <w:right w:w="115" w:type="dxa"/>
            </w:tcMar>
            <w:hideMark/>
          </w:tcPr>
          <w:p w14:paraId="13F40F1F" w14:textId="77777777" w:rsidR="00EB6562" w:rsidRDefault="00EB6562"/>
        </w:tc>
        <w:tc>
          <w:tcPr>
            <w:tcW w:w="1530" w:type="dxa"/>
            <w:tcMar>
              <w:top w:w="0" w:type="dxa"/>
              <w:left w:w="115" w:type="dxa"/>
              <w:bottom w:w="0" w:type="dxa"/>
              <w:right w:w="115" w:type="dxa"/>
            </w:tcMar>
            <w:hideMark/>
          </w:tcPr>
          <w:p w14:paraId="14F4E704" w14:textId="77777777" w:rsidR="00EB6562" w:rsidRDefault="00EB6562"/>
        </w:tc>
        <w:tc>
          <w:tcPr>
            <w:tcW w:w="1620" w:type="dxa"/>
            <w:tcMar>
              <w:top w:w="0" w:type="dxa"/>
              <w:left w:w="115" w:type="dxa"/>
              <w:bottom w:w="0" w:type="dxa"/>
              <w:right w:w="115" w:type="dxa"/>
            </w:tcMar>
            <w:hideMark/>
          </w:tcPr>
          <w:p w14:paraId="124F3443" w14:textId="77777777" w:rsidR="00EB6562" w:rsidRDefault="00EB6562"/>
        </w:tc>
        <w:tc>
          <w:tcPr>
            <w:tcW w:w="2160" w:type="dxa"/>
            <w:tcMar>
              <w:top w:w="0" w:type="dxa"/>
              <w:left w:w="115" w:type="dxa"/>
              <w:bottom w:w="0" w:type="dxa"/>
              <w:right w:w="115" w:type="dxa"/>
            </w:tcMar>
            <w:hideMark/>
          </w:tcPr>
          <w:p w14:paraId="03949D79" w14:textId="77777777" w:rsidR="00EB6562" w:rsidRDefault="00EB6562"/>
        </w:tc>
      </w:tr>
      <w:tr w:rsidR="00EB6562" w14:paraId="5F851503" w14:textId="77777777" w:rsidTr="008A0FEC">
        <w:trPr>
          <w:trHeight w:val="542"/>
        </w:trPr>
        <w:tc>
          <w:tcPr>
            <w:tcW w:w="1980" w:type="dxa"/>
            <w:tcMar>
              <w:top w:w="0" w:type="dxa"/>
              <w:left w:w="115" w:type="dxa"/>
              <w:bottom w:w="0" w:type="dxa"/>
              <w:right w:w="115" w:type="dxa"/>
            </w:tcMar>
            <w:hideMark/>
          </w:tcPr>
          <w:p w14:paraId="34F9E950" w14:textId="77777777" w:rsidR="00EB6562" w:rsidRDefault="00EB6562"/>
        </w:tc>
        <w:tc>
          <w:tcPr>
            <w:tcW w:w="1530" w:type="dxa"/>
            <w:tcMar>
              <w:top w:w="0" w:type="dxa"/>
              <w:left w:w="115" w:type="dxa"/>
              <w:bottom w:w="0" w:type="dxa"/>
              <w:right w:w="115" w:type="dxa"/>
            </w:tcMar>
            <w:hideMark/>
          </w:tcPr>
          <w:p w14:paraId="727880FE" w14:textId="77777777" w:rsidR="00EB6562" w:rsidRDefault="00EB6562"/>
        </w:tc>
        <w:tc>
          <w:tcPr>
            <w:tcW w:w="1440" w:type="dxa"/>
            <w:tcMar>
              <w:top w:w="0" w:type="dxa"/>
              <w:left w:w="115" w:type="dxa"/>
              <w:bottom w:w="0" w:type="dxa"/>
              <w:right w:w="115" w:type="dxa"/>
            </w:tcMar>
            <w:hideMark/>
          </w:tcPr>
          <w:p w14:paraId="13F995CC" w14:textId="77777777" w:rsidR="00EB6562" w:rsidRDefault="00EB6562"/>
        </w:tc>
        <w:tc>
          <w:tcPr>
            <w:tcW w:w="1530" w:type="dxa"/>
            <w:tcMar>
              <w:top w:w="0" w:type="dxa"/>
              <w:left w:w="115" w:type="dxa"/>
              <w:bottom w:w="0" w:type="dxa"/>
              <w:right w:w="115" w:type="dxa"/>
            </w:tcMar>
            <w:hideMark/>
          </w:tcPr>
          <w:p w14:paraId="68F480F5" w14:textId="77777777" w:rsidR="00EB6562" w:rsidRDefault="00EB6562"/>
        </w:tc>
        <w:tc>
          <w:tcPr>
            <w:tcW w:w="1530" w:type="dxa"/>
            <w:tcMar>
              <w:top w:w="0" w:type="dxa"/>
              <w:left w:w="115" w:type="dxa"/>
              <w:bottom w:w="0" w:type="dxa"/>
              <w:right w:w="115" w:type="dxa"/>
            </w:tcMar>
            <w:hideMark/>
          </w:tcPr>
          <w:p w14:paraId="07042CA5" w14:textId="77777777" w:rsidR="00EB6562" w:rsidRDefault="00EB6562"/>
        </w:tc>
        <w:tc>
          <w:tcPr>
            <w:tcW w:w="1530" w:type="dxa"/>
            <w:tcMar>
              <w:top w:w="0" w:type="dxa"/>
              <w:left w:w="115" w:type="dxa"/>
              <w:bottom w:w="0" w:type="dxa"/>
              <w:right w:w="115" w:type="dxa"/>
            </w:tcMar>
            <w:hideMark/>
          </w:tcPr>
          <w:p w14:paraId="46317029" w14:textId="77777777" w:rsidR="00EB6562" w:rsidRDefault="00EB6562"/>
        </w:tc>
        <w:tc>
          <w:tcPr>
            <w:tcW w:w="1620" w:type="dxa"/>
            <w:tcMar>
              <w:top w:w="0" w:type="dxa"/>
              <w:left w:w="115" w:type="dxa"/>
              <w:bottom w:w="0" w:type="dxa"/>
              <w:right w:w="115" w:type="dxa"/>
            </w:tcMar>
            <w:hideMark/>
          </w:tcPr>
          <w:p w14:paraId="71A8B3E7" w14:textId="77777777" w:rsidR="00EB6562" w:rsidRDefault="00EB6562"/>
        </w:tc>
        <w:tc>
          <w:tcPr>
            <w:tcW w:w="2160" w:type="dxa"/>
            <w:tcMar>
              <w:top w:w="0" w:type="dxa"/>
              <w:left w:w="115" w:type="dxa"/>
              <w:bottom w:w="0" w:type="dxa"/>
              <w:right w:w="115" w:type="dxa"/>
            </w:tcMar>
            <w:hideMark/>
          </w:tcPr>
          <w:p w14:paraId="700A8B0B" w14:textId="77777777" w:rsidR="00EB6562" w:rsidRDefault="00EB6562"/>
        </w:tc>
      </w:tr>
      <w:tr w:rsidR="00EB6562" w14:paraId="119125B1" w14:textId="77777777" w:rsidTr="008A0FEC">
        <w:trPr>
          <w:trHeight w:val="542"/>
        </w:trPr>
        <w:tc>
          <w:tcPr>
            <w:tcW w:w="1980" w:type="dxa"/>
            <w:tcMar>
              <w:top w:w="0" w:type="dxa"/>
              <w:left w:w="115" w:type="dxa"/>
              <w:bottom w:w="0" w:type="dxa"/>
              <w:right w:w="115" w:type="dxa"/>
            </w:tcMar>
            <w:hideMark/>
          </w:tcPr>
          <w:p w14:paraId="0F840336" w14:textId="77777777" w:rsidR="00EB6562" w:rsidRDefault="00EB6562"/>
        </w:tc>
        <w:tc>
          <w:tcPr>
            <w:tcW w:w="1530" w:type="dxa"/>
            <w:tcMar>
              <w:top w:w="0" w:type="dxa"/>
              <w:left w:w="115" w:type="dxa"/>
              <w:bottom w:w="0" w:type="dxa"/>
              <w:right w:w="115" w:type="dxa"/>
            </w:tcMar>
            <w:hideMark/>
          </w:tcPr>
          <w:p w14:paraId="567BF067" w14:textId="77777777" w:rsidR="00EB6562" w:rsidRDefault="00EB6562"/>
        </w:tc>
        <w:tc>
          <w:tcPr>
            <w:tcW w:w="1440" w:type="dxa"/>
            <w:tcMar>
              <w:top w:w="0" w:type="dxa"/>
              <w:left w:w="115" w:type="dxa"/>
              <w:bottom w:w="0" w:type="dxa"/>
              <w:right w:w="115" w:type="dxa"/>
            </w:tcMar>
            <w:hideMark/>
          </w:tcPr>
          <w:p w14:paraId="6BC28BB0" w14:textId="77777777" w:rsidR="00EB6562" w:rsidRDefault="00EB6562"/>
        </w:tc>
        <w:tc>
          <w:tcPr>
            <w:tcW w:w="1530" w:type="dxa"/>
            <w:tcMar>
              <w:top w:w="0" w:type="dxa"/>
              <w:left w:w="115" w:type="dxa"/>
              <w:bottom w:w="0" w:type="dxa"/>
              <w:right w:w="115" w:type="dxa"/>
            </w:tcMar>
            <w:hideMark/>
          </w:tcPr>
          <w:p w14:paraId="2175CAD6" w14:textId="77777777" w:rsidR="00EB6562" w:rsidRDefault="00EB6562"/>
        </w:tc>
        <w:tc>
          <w:tcPr>
            <w:tcW w:w="1530" w:type="dxa"/>
            <w:tcMar>
              <w:top w:w="0" w:type="dxa"/>
              <w:left w:w="115" w:type="dxa"/>
              <w:bottom w:w="0" w:type="dxa"/>
              <w:right w:w="115" w:type="dxa"/>
            </w:tcMar>
            <w:hideMark/>
          </w:tcPr>
          <w:p w14:paraId="3EF33CCC" w14:textId="77777777" w:rsidR="00EB6562" w:rsidRDefault="00EB6562"/>
        </w:tc>
        <w:tc>
          <w:tcPr>
            <w:tcW w:w="1530" w:type="dxa"/>
            <w:tcMar>
              <w:top w:w="0" w:type="dxa"/>
              <w:left w:w="115" w:type="dxa"/>
              <w:bottom w:w="0" w:type="dxa"/>
              <w:right w:w="115" w:type="dxa"/>
            </w:tcMar>
            <w:hideMark/>
          </w:tcPr>
          <w:p w14:paraId="14703BC6" w14:textId="77777777" w:rsidR="00EB6562" w:rsidRDefault="00EB6562"/>
        </w:tc>
        <w:tc>
          <w:tcPr>
            <w:tcW w:w="1620" w:type="dxa"/>
            <w:tcMar>
              <w:top w:w="0" w:type="dxa"/>
              <w:left w:w="115" w:type="dxa"/>
              <w:bottom w:w="0" w:type="dxa"/>
              <w:right w:w="115" w:type="dxa"/>
            </w:tcMar>
            <w:hideMark/>
          </w:tcPr>
          <w:p w14:paraId="30B1D05B" w14:textId="77777777" w:rsidR="00EB6562" w:rsidRDefault="00EB6562"/>
        </w:tc>
        <w:tc>
          <w:tcPr>
            <w:tcW w:w="2160" w:type="dxa"/>
            <w:tcMar>
              <w:top w:w="0" w:type="dxa"/>
              <w:left w:w="115" w:type="dxa"/>
              <w:bottom w:w="0" w:type="dxa"/>
              <w:right w:w="115" w:type="dxa"/>
            </w:tcMar>
            <w:hideMark/>
          </w:tcPr>
          <w:p w14:paraId="3092FA18" w14:textId="77777777" w:rsidR="00EB6562" w:rsidRDefault="00EB6562"/>
        </w:tc>
      </w:tr>
      <w:tr w:rsidR="00EB6562" w14:paraId="20A0B0EB" w14:textId="77777777" w:rsidTr="008A0FEC">
        <w:trPr>
          <w:trHeight w:val="542"/>
        </w:trPr>
        <w:tc>
          <w:tcPr>
            <w:tcW w:w="1980" w:type="dxa"/>
            <w:tcMar>
              <w:top w:w="0" w:type="dxa"/>
              <w:left w:w="115" w:type="dxa"/>
              <w:bottom w:w="0" w:type="dxa"/>
              <w:right w:w="115" w:type="dxa"/>
            </w:tcMar>
            <w:hideMark/>
          </w:tcPr>
          <w:p w14:paraId="085FA8E8" w14:textId="77777777" w:rsidR="00EB6562" w:rsidRDefault="00EB6562"/>
        </w:tc>
        <w:tc>
          <w:tcPr>
            <w:tcW w:w="1530" w:type="dxa"/>
            <w:tcMar>
              <w:top w:w="0" w:type="dxa"/>
              <w:left w:w="115" w:type="dxa"/>
              <w:bottom w:w="0" w:type="dxa"/>
              <w:right w:w="115" w:type="dxa"/>
            </w:tcMar>
            <w:hideMark/>
          </w:tcPr>
          <w:p w14:paraId="58DF8932" w14:textId="77777777" w:rsidR="00EB6562" w:rsidRDefault="00EB6562"/>
        </w:tc>
        <w:tc>
          <w:tcPr>
            <w:tcW w:w="1440" w:type="dxa"/>
            <w:tcMar>
              <w:top w:w="0" w:type="dxa"/>
              <w:left w:w="115" w:type="dxa"/>
              <w:bottom w:w="0" w:type="dxa"/>
              <w:right w:w="115" w:type="dxa"/>
            </w:tcMar>
            <w:hideMark/>
          </w:tcPr>
          <w:p w14:paraId="129F36DB" w14:textId="77777777" w:rsidR="00EB6562" w:rsidRDefault="00EB6562"/>
        </w:tc>
        <w:tc>
          <w:tcPr>
            <w:tcW w:w="1530" w:type="dxa"/>
            <w:tcMar>
              <w:top w:w="0" w:type="dxa"/>
              <w:left w:w="115" w:type="dxa"/>
              <w:bottom w:w="0" w:type="dxa"/>
              <w:right w:w="115" w:type="dxa"/>
            </w:tcMar>
            <w:hideMark/>
          </w:tcPr>
          <w:p w14:paraId="0108346C" w14:textId="77777777" w:rsidR="00EB6562" w:rsidRDefault="00EB6562"/>
        </w:tc>
        <w:tc>
          <w:tcPr>
            <w:tcW w:w="1530" w:type="dxa"/>
            <w:tcMar>
              <w:top w:w="0" w:type="dxa"/>
              <w:left w:w="115" w:type="dxa"/>
              <w:bottom w:w="0" w:type="dxa"/>
              <w:right w:w="115" w:type="dxa"/>
            </w:tcMar>
            <w:hideMark/>
          </w:tcPr>
          <w:p w14:paraId="32CFC3F0" w14:textId="77777777" w:rsidR="00EB6562" w:rsidRDefault="00EB6562"/>
        </w:tc>
        <w:tc>
          <w:tcPr>
            <w:tcW w:w="1530" w:type="dxa"/>
            <w:tcMar>
              <w:top w:w="0" w:type="dxa"/>
              <w:left w:w="115" w:type="dxa"/>
              <w:bottom w:w="0" w:type="dxa"/>
              <w:right w:w="115" w:type="dxa"/>
            </w:tcMar>
            <w:hideMark/>
          </w:tcPr>
          <w:p w14:paraId="679CAA93" w14:textId="77777777" w:rsidR="00EB6562" w:rsidRDefault="00EB6562"/>
        </w:tc>
        <w:tc>
          <w:tcPr>
            <w:tcW w:w="1620" w:type="dxa"/>
            <w:tcMar>
              <w:top w:w="0" w:type="dxa"/>
              <w:left w:w="115" w:type="dxa"/>
              <w:bottom w:w="0" w:type="dxa"/>
              <w:right w:w="115" w:type="dxa"/>
            </w:tcMar>
            <w:hideMark/>
          </w:tcPr>
          <w:p w14:paraId="0048AD53" w14:textId="77777777" w:rsidR="00EB6562" w:rsidRDefault="00EB6562"/>
        </w:tc>
        <w:tc>
          <w:tcPr>
            <w:tcW w:w="2160" w:type="dxa"/>
            <w:tcMar>
              <w:top w:w="0" w:type="dxa"/>
              <w:left w:w="115" w:type="dxa"/>
              <w:bottom w:w="0" w:type="dxa"/>
              <w:right w:w="115" w:type="dxa"/>
            </w:tcMar>
            <w:hideMark/>
          </w:tcPr>
          <w:p w14:paraId="7F2DF1C3" w14:textId="77777777" w:rsidR="00EB6562" w:rsidRDefault="00EB6562"/>
        </w:tc>
      </w:tr>
      <w:tr w:rsidR="00EB6562" w14:paraId="7124E12A" w14:textId="77777777" w:rsidTr="008A0FEC">
        <w:trPr>
          <w:trHeight w:val="542"/>
        </w:trPr>
        <w:tc>
          <w:tcPr>
            <w:tcW w:w="1980" w:type="dxa"/>
            <w:tcMar>
              <w:top w:w="0" w:type="dxa"/>
              <w:left w:w="115" w:type="dxa"/>
              <w:bottom w:w="0" w:type="dxa"/>
              <w:right w:w="115" w:type="dxa"/>
            </w:tcMar>
            <w:hideMark/>
          </w:tcPr>
          <w:p w14:paraId="4FAFD899" w14:textId="77777777" w:rsidR="00EB6562" w:rsidRDefault="00EB6562"/>
        </w:tc>
        <w:tc>
          <w:tcPr>
            <w:tcW w:w="1530" w:type="dxa"/>
            <w:tcMar>
              <w:top w:w="0" w:type="dxa"/>
              <w:left w:w="115" w:type="dxa"/>
              <w:bottom w:w="0" w:type="dxa"/>
              <w:right w:w="115" w:type="dxa"/>
            </w:tcMar>
            <w:hideMark/>
          </w:tcPr>
          <w:p w14:paraId="28154C63" w14:textId="77777777" w:rsidR="00EB6562" w:rsidRDefault="00EB6562"/>
        </w:tc>
        <w:tc>
          <w:tcPr>
            <w:tcW w:w="1440" w:type="dxa"/>
            <w:tcMar>
              <w:top w:w="0" w:type="dxa"/>
              <w:left w:w="115" w:type="dxa"/>
              <w:bottom w:w="0" w:type="dxa"/>
              <w:right w:w="115" w:type="dxa"/>
            </w:tcMar>
            <w:hideMark/>
          </w:tcPr>
          <w:p w14:paraId="54202D88" w14:textId="77777777" w:rsidR="00EB6562" w:rsidRDefault="00EB6562"/>
        </w:tc>
        <w:tc>
          <w:tcPr>
            <w:tcW w:w="1530" w:type="dxa"/>
            <w:tcMar>
              <w:top w:w="0" w:type="dxa"/>
              <w:left w:w="115" w:type="dxa"/>
              <w:bottom w:w="0" w:type="dxa"/>
              <w:right w:w="115" w:type="dxa"/>
            </w:tcMar>
            <w:hideMark/>
          </w:tcPr>
          <w:p w14:paraId="717FA3C1" w14:textId="77777777" w:rsidR="00EB6562" w:rsidRDefault="00EB6562"/>
        </w:tc>
        <w:tc>
          <w:tcPr>
            <w:tcW w:w="1530" w:type="dxa"/>
            <w:tcMar>
              <w:top w:w="0" w:type="dxa"/>
              <w:left w:w="115" w:type="dxa"/>
              <w:bottom w:w="0" w:type="dxa"/>
              <w:right w:w="115" w:type="dxa"/>
            </w:tcMar>
            <w:hideMark/>
          </w:tcPr>
          <w:p w14:paraId="48BA0BCA" w14:textId="77777777" w:rsidR="00EB6562" w:rsidRDefault="00EB6562"/>
        </w:tc>
        <w:tc>
          <w:tcPr>
            <w:tcW w:w="1530" w:type="dxa"/>
            <w:tcMar>
              <w:top w:w="0" w:type="dxa"/>
              <w:left w:w="115" w:type="dxa"/>
              <w:bottom w:w="0" w:type="dxa"/>
              <w:right w:w="115" w:type="dxa"/>
            </w:tcMar>
            <w:hideMark/>
          </w:tcPr>
          <w:p w14:paraId="246314C8" w14:textId="77777777" w:rsidR="00EB6562" w:rsidRDefault="00EB6562"/>
        </w:tc>
        <w:tc>
          <w:tcPr>
            <w:tcW w:w="1620" w:type="dxa"/>
            <w:tcMar>
              <w:top w:w="0" w:type="dxa"/>
              <w:left w:w="115" w:type="dxa"/>
              <w:bottom w:w="0" w:type="dxa"/>
              <w:right w:w="115" w:type="dxa"/>
            </w:tcMar>
            <w:hideMark/>
          </w:tcPr>
          <w:p w14:paraId="082112AD" w14:textId="77777777" w:rsidR="00EB6562" w:rsidRDefault="00EB6562"/>
        </w:tc>
        <w:tc>
          <w:tcPr>
            <w:tcW w:w="2160" w:type="dxa"/>
            <w:tcMar>
              <w:top w:w="0" w:type="dxa"/>
              <w:left w:w="115" w:type="dxa"/>
              <w:bottom w:w="0" w:type="dxa"/>
              <w:right w:w="115" w:type="dxa"/>
            </w:tcMar>
            <w:hideMark/>
          </w:tcPr>
          <w:p w14:paraId="77D63E67" w14:textId="77777777" w:rsidR="00EB6562" w:rsidRDefault="00EB6562"/>
        </w:tc>
      </w:tr>
      <w:tr w:rsidR="00EB6562" w14:paraId="37C07FF0" w14:textId="77777777" w:rsidTr="008A0FEC">
        <w:trPr>
          <w:trHeight w:val="542"/>
        </w:trPr>
        <w:tc>
          <w:tcPr>
            <w:tcW w:w="1980" w:type="dxa"/>
            <w:tcMar>
              <w:top w:w="0" w:type="dxa"/>
              <w:left w:w="115" w:type="dxa"/>
              <w:bottom w:w="0" w:type="dxa"/>
              <w:right w:w="115" w:type="dxa"/>
            </w:tcMar>
            <w:hideMark/>
          </w:tcPr>
          <w:p w14:paraId="2EDEE9E4" w14:textId="77777777" w:rsidR="00EB6562" w:rsidRDefault="00EB6562"/>
        </w:tc>
        <w:tc>
          <w:tcPr>
            <w:tcW w:w="1530" w:type="dxa"/>
            <w:tcMar>
              <w:top w:w="0" w:type="dxa"/>
              <w:left w:w="115" w:type="dxa"/>
              <w:bottom w:w="0" w:type="dxa"/>
              <w:right w:w="115" w:type="dxa"/>
            </w:tcMar>
            <w:hideMark/>
          </w:tcPr>
          <w:p w14:paraId="38BF9D61" w14:textId="77777777" w:rsidR="00EB6562" w:rsidRDefault="00EB6562"/>
        </w:tc>
        <w:tc>
          <w:tcPr>
            <w:tcW w:w="1440" w:type="dxa"/>
            <w:tcMar>
              <w:top w:w="0" w:type="dxa"/>
              <w:left w:w="115" w:type="dxa"/>
              <w:bottom w:w="0" w:type="dxa"/>
              <w:right w:w="115" w:type="dxa"/>
            </w:tcMar>
            <w:hideMark/>
          </w:tcPr>
          <w:p w14:paraId="2A056C01" w14:textId="77777777" w:rsidR="00EB6562" w:rsidRDefault="00EB6562"/>
        </w:tc>
        <w:tc>
          <w:tcPr>
            <w:tcW w:w="1530" w:type="dxa"/>
            <w:tcMar>
              <w:top w:w="0" w:type="dxa"/>
              <w:left w:w="115" w:type="dxa"/>
              <w:bottom w:w="0" w:type="dxa"/>
              <w:right w:w="115" w:type="dxa"/>
            </w:tcMar>
            <w:hideMark/>
          </w:tcPr>
          <w:p w14:paraId="2D0D2D11" w14:textId="77777777" w:rsidR="00EB6562" w:rsidRDefault="00EB6562"/>
        </w:tc>
        <w:tc>
          <w:tcPr>
            <w:tcW w:w="1530" w:type="dxa"/>
            <w:tcMar>
              <w:top w:w="0" w:type="dxa"/>
              <w:left w:w="115" w:type="dxa"/>
              <w:bottom w:w="0" w:type="dxa"/>
              <w:right w:w="115" w:type="dxa"/>
            </w:tcMar>
            <w:hideMark/>
          </w:tcPr>
          <w:p w14:paraId="6D86C2AF" w14:textId="77777777" w:rsidR="00EB6562" w:rsidRDefault="00EB6562"/>
        </w:tc>
        <w:tc>
          <w:tcPr>
            <w:tcW w:w="1530" w:type="dxa"/>
            <w:tcMar>
              <w:top w:w="0" w:type="dxa"/>
              <w:left w:w="115" w:type="dxa"/>
              <w:bottom w:w="0" w:type="dxa"/>
              <w:right w:w="115" w:type="dxa"/>
            </w:tcMar>
            <w:hideMark/>
          </w:tcPr>
          <w:p w14:paraId="65E7A7C9" w14:textId="77777777" w:rsidR="00EB6562" w:rsidRDefault="00EB6562"/>
        </w:tc>
        <w:tc>
          <w:tcPr>
            <w:tcW w:w="1620" w:type="dxa"/>
            <w:tcMar>
              <w:top w:w="0" w:type="dxa"/>
              <w:left w:w="115" w:type="dxa"/>
              <w:bottom w:w="0" w:type="dxa"/>
              <w:right w:w="115" w:type="dxa"/>
            </w:tcMar>
            <w:hideMark/>
          </w:tcPr>
          <w:p w14:paraId="031CBFBC" w14:textId="77777777" w:rsidR="00EB6562" w:rsidRDefault="00EB6562"/>
        </w:tc>
        <w:tc>
          <w:tcPr>
            <w:tcW w:w="2160" w:type="dxa"/>
            <w:tcMar>
              <w:top w:w="0" w:type="dxa"/>
              <w:left w:w="115" w:type="dxa"/>
              <w:bottom w:w="0" w:type="dxa"/>
              <w:right w:w="115" w:type="dxa"/>
            </w:tcMar>
            <w:hideMark/>
          </w:tcPr>
          <w:p w14:paraId="00F4507D" w14:textId="77777777" w:rsidR="00EB6562" w:rsidRDefault="00EB6562"/>
        </w:tc>
      </w:tr>
      <w:tr w:rsidR="00115CBE" w14:paraId="07F8D326" w14:textId="77777777" w:rsidTr="008A0FEC">
        <w:trPr>
          <w:trHeight w:val="542"/>
        </w:trPr>
        <w:tc>
          <w:tcPr>
            <w:tcW w:w="1980" w:type="dxa"/>
            <w:shd w:val="clear" w:color="auto" w:fill="E6E6E6"/>
            <w:tcMar>
              <w:top w:w="0" w:type="dxa"/>
              <w:left w:w="115" w:type="dxa"/>
              <w:bottom w:w="0" w:type="dxa"/>
              <w:right w:w="115" w:type="dxa"/>
            </w:tcMar>
            <w:hideMark/>
          </w:tcPr>
          <w:p w14:paraId="0C2A66C3" w14:textId="77777777" w:rsidR="00EB6562" w:rsidRDefault="00EB6562">
            <w:pPr>
              <w:pStyle w:val="NormalWeb"/>
              <w:spacing w:before="120" w:beforeAutospacing="0" w:after="120" w:afterAutospacing="0"/>
              <w:ind w:left="144"/>
              <w:jc w:val="right"/>
            </w:pPr>
            <w:r>
              <w:rPr>
                <w:b/>
                <w:bCs/>
                <w:color w:val="000000"/>
              </w:rPr>
              <w:t>Total</w:t>
            </w:r>
          </w:p>
        </w:tc>
        <w:tc>
          <w:tcPr>
            <w:tcW w:w="1530" w:type="dxa"/>
            <w:shd w:val="clear" w:color="auto" w:fill="E6E6E6"/>
            <w:tcMar>
              <w:top w:w="0" w:type="dxa"/>
              <w:left w:w="115" w:type="dxa"/>
              <w:bottom w:w="0" w:type="dxa"/>
              <w:right w:w="115" w:type="dxa"/>
            </w:tcMar>
            <w:hideMark/>
          </w:tcPr>
          <w:p w14:paraId="51B4EF73" w14:textId="77777777" w:rsidR="00EB6562" w:rsidRPr="00A75A89" w:rsidRDefault="00EB6562"/>
        </w:tc>
        <w:tc>
          <w:tcPr>
            <w:tcW w:w="1440" w:type="dxa"/>
            <w:tcMar>
              <w:top w:w="0" w:type="dxa"/>
              <w:left w:w="115" w:type="dxa"/>
              <w:bottom w:w="0" w:type="dxa"/>
              <w:right w:w="115" w:type="dxa"/>
            </w:tcMar>
            <w:hideMark/>
          </w:tcPr>
          <w:p w14:paraId="2552F9DA" w14:textId="77777777" w:rsidR="00EB6562" w:rsidRDefault="00EB6562"/>
        </w:tc>
        <w:tc>
          <w:tcPr>
            <w:tcW w:w="1530" w:type="dxa"/>
            <w:tcMar>
              <w:top w:w="0" w:type="dxa"/>
              <w:left w:w="115" w:type="dxa"/>
              <w:bottom w:w="0" w:type="dxa"/>
              <w:right w:w="115" w:type="dxa"/>
            </w:tcMar>
            <w:hideMark/>
          </w:tcPr>
          <w:p w14:paraId="7B47E952" w14:textId="77777777" w:rsidR="00EB6562" w:rsidRDefault="00EB6562"/>
        </w:tc>
        <w:tc>
          <w:tcPr>
            <w:tcW w:w="1530" w:type="dxa"/>
            <w:tcMar>
              <w:top w:w="0" w:type="dxa"/>
              <w:left w:w="115" w:type="dxa"/>
              <w:bottom w:w="0" w:type="dxa"/>
              <w:right w:w="115" w:type="dxa"/>
            </w:tcMar>
            <w:hideMark/>
          </w:tcPr>
          <w:p w14:paraId="10CEF9C9" w14:textId="77777777" w:rsidR="00EB6562" w:rsidRDefault="00EB6562"/>
        </w:tc>
        <w:tc>
          <w:tcPr>
            <w:tcW w:w="1530" w:type="dxa"/>
            <w:tcMar>
              <w:top w:w="0" w:type="dxa"/>
              <w:left w:w="115" w:type="dxa"/>
              <w:bottom w:w="0" w:type="dxa"/>
              <w:right w:w="115" w:type="dxa"/>
            </w:tcMar>
            <w:hideMark/>
          </w:tcPr>
          <w:p w14:paraId="6F514565" w14:textId="77777777" w:rsidR="00EB6562" w:rsidRDefault="00EB6562"/>
        </w:tc>
        <w:tc>
          <w:tcPr>
            <w:tcW w:w="1620" w:type="dxa"/>
            <w:tcMar>
              <w:top w:w="0" w:type="dxa"/>
              <w:left w:w="115" w:type="dxa"/>
              <w:bottom w:w="0" w:type="dxa"/>
              <w:right w:w="115" w:type="dxa"/>
            </w:tcMar>
            <w:hideMark/>
          </w:tcPr>
          <w:p w14:paraId="1BE0286F" w14:textId="77777777" w:rsidR="00EB6562" w:rsidRDefault="00EB6562"/>
        </w:tc>
        <w:tc>
          <w:tcPr>
            <w:tcW w:w="2160" w:type="dxa"/>
            <w:tcMar>
              <w:top w:w="0" w:type="dxa"/>
              <w:left w:w="115" w:type="dxa"/>
              <w:bottom w:w="0" w:type="dxa"/>
              <w:right w:w="115" w:type="dxa"/>
            </w:tcMar>
            <w:hideMark/>
          </w:tcPr>
          <w:p w14:paraId="017BDDCE" w14:textId="77777777" w:rsidR="00EB6562" w:rsidRDefault="00EB6562"/>
        </w:tc>
      </w:tr>
    </w:tbl>
    <w:p w14:paraId="6FC90BD4" w14:textId="12E96911" w:rsidR="00721B1B" w:rsidRDefault="00721B1B" w:rsidP="00EB6562">
      <w:r>
        <w:br w:type="page"/>
      </w:r>
    </w:p>
    <w:p w14:paraId="397F3BE0" w14:textId="77777777" w:rsidR="008E6A88" w:rsidRDefault="008E6A88" w:rsidP="00DD2FE2">
      <w:pPr>
        <w:pStyle w:val="Heading2"/>
        <w:rPr>
          <w:rFonts w:ascii="Times New Roman" w:hAnsi="Times New Roman"/>
          <w:i w:val="0"/>
          <w:iCs w:val="0"/>
          <w:sz w:val="24"/>
          <w:szCs w:val="24"/>
        </w:rPr>
        <w:sectPr w:rsidR="008E6A88" w:rsidSect="003D47FB">
          <w:pgSz w:w="15842" w:h="12241" w:orient="landscape" w:code="1"/>
          <w:pgMar w:top="1440" w:right="1440" w:bottom="1440" w:left="1440" w:header="720" w:footer="720" w:gutter="0"/>
          <w:cols w:space="720"/>
          <w:noEndnote/>
          <w:docGrid w:linePitch="360"/>
        </w:sectPr>
      </w:pPr>
      <w:bookmarkStart w:id="15" w:name="_Actual_Expense_by"/>
      <w:bookmarkEnd w:id="15"/>
    </w:p>
    <w:p w14:paraId="2922ED77" w14:textId="5DE4BA3B" w:rsidR="00EB6562" w:rsidRPr="005D0D8C" w:rsidRDefault="00EB6562" w:rsidP="00DD2FE2">
      <w:pPr>
        <w:pStyle w:val="Heading2"/>
        <w:rPr>
          <w:rFonts w:ascii="Times New Roman" w:hAnsi="Times New Roman"/>
          <w:i w:val="0"/>
          <w:iCs w:val="0"/>
          <w:sz w:val="24"/>
          <w:szCs w:val="24"/>
        </w:rPr>
      </w:pPr>
      <w:r w:rsidRPr="005D0D8C">
        <w:rPr>
          <w:rFonts w:ascii="Times New Roman" w:hAnsi="Times New Roman"/>
          <w:i w:val="0"/>
          <w:iCs w:val="0"/>
          <w:sz w:val="24"/>
          <w:szCs w:val="24"/>
        </w:rPr>
        <w:lastRenderedPageBreak/>
        <w:t>Actual Expense by Object Codes and Description of Expense</w:t>
      </w:r>
      <w:r w:rsidR="00EA492A" w:rsidRPr="005D0D8C">
        <w:rPr>
          <w:rFonts w:ascii="Times New Roman" w:hAnsi="Times New Roman"/>
          <w:i w:val="0"/>
          <w:iCs w:val="0"/>
          <w:sz w:val="24"/>
          <w:szCs w:val="24"/>
        </w:rPr>
        <w:t xml:space="preserve"> </w:t>
      </w:r>
      <w:r w:rsidRPr="005D0D8C">
        <w:rPr>
          <w:rFonts w:ascii="Times New Roman" w:hAnsi="Times New Roman"/>
          <w:i w:val="0"/>
          <w:iCs w:val="0"/>
          <w:sz w:val="24"/>
          <w:szCs w:val="24"/>
        </w:rPr>
        <w:t>for Appropriated State Funds Received</w:t>
      </w:r>
      <w:r w:rsidR="00EA492A" w:rsidRPr="005D0D8C">
        <w:rPr>
          <w:rFonts w:ascii="Times New Roman" w:hAnsi="Times New Roman"/>
          <w:i w:val="0"/>
          <w:iCs w:val="0"/>
          <w:sz w:val="24"/>
          <w:szCs w:val="24"/>
        </w:rPr>
        <w:t xml:space="preserve"> </w:t>
      </w:r>
      <w:r w:rsidRPr="005D0D8C">
        <w:rPr>
          <w:rFonts w:ascii="Times New Roman" w:hAnsi="Times New Roman"/>
          <w:i w:val="0"/>
          <w:iCs w:val="0"/>
          <w:sz w:val="24"/>
          <w:szCs w:val="24"/>
        </w:rPr>
        <w:t>During S</w:t>
      </w:r>
      <w:r w:rsidR="005D0D8C" w:rsidRPr="005D0D8C">
        <w:rPr>
          <w:rFonts w:ascii="Times New Roman" w:hAnsi="Times New Roman"/>
          <w:i w:val="0"/>
          <w:iCs w:val="0"/>
          <w:sz w:val="24"/>
          <w:szCs w:val="24"/>
        </w:rPr>
        <w:t>chool Year</w:t>
      </w:r>
      <w:r w:rsidR="009204EF">
        <w:rPr>
          <w:rFonts w:ascii="Times New Roman" w:hAnsi="Times New Roman"/>
          <w:i w:val="0"/>
          <w:iCs w:val="0"/>
          <w:sz w:val="24"/>
          <w:szCs w:val="24"/>
        </w:rPr>
        <w:t xml:space="preserve"> (SY)</w:t>
      </w:r>
      <w:r w:rsidR="005D0D8C" w:rsidRPr="005D0D8C">
        <w:rPr>
          <w:rFonts w:ascii="Times New Roman" w:hAnsi="Times New Roman"/>
          <w:i w:val="0"/>
          <w:iCs w:val="0"/>
          <w:sz w:val="24"/>
          <w:szCs w:val="24"/>
        </w:rPr>
        <w:t xml:space="preserve"> </w:t>
      </w:r>
      <w:r w:rsidRPr="005D0D8C">
        <w:rPr>
          <w:rFonts w:ascii="Times New Roman" w:hAnsi="Times New Roman"/>
          <w:i w:val="0"/>
          <w:iCs w:val="0"/>
          <w:sz w:val="24"/>
          <w:szCs w:val="24"/>
        </w:rPr>
        <w:t xml:space="preserve">2021-2022 and </w:t>
      </w:r>
      <w:r w:rsidR="005D0D8C" w:rsidRPr="005D0D8C">
        <w:rPr>
          <w:rFonts w:ascii="Times New Roman" w:hAnsi="Times New Roman"/>
          <w:i w:val="0"/>
          <w:iCs w:val="0"/>
          <w:sz w:val="24"/>
          <w:szCs w:val="24"/>
        </w:rPr>
        <w:t>School Year</w:t>
      </w:r>
      <w:r w:rsidRPr="005D0D8C">
        <w:rPr>
          <w:rFonts w:ascii="Times New Roman" w:hAnsi="Times New Roman"/>
          <w:i w:val="0"/>
          <w:iCs w:val="0"/>
          <w:sz w:val="24"/>
          <w:szCs w:val="24"/>
        </w:rPr>
        <w:t xml:space="preserve"> 2022-2023</w:t>
      </w:r>
    </w:p>
    <w:p w14:paraId="3BFCC42C" w14:textId="77777777" w:rsidR="00EB6562" w:rsidRDefault="00EB6562" w:rsidP="00EB65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Actual Expense by Object Codes and Description of Expense for Appropriated State Funds Received During School Year (SY) 2021-2022 and School Year 2022-2023"/>
        <w:tblDescription w:val="A table that list object codes and requires description of expense for each code and each school year 2021-2022 and 2022-2023. The object codes for Personal Services is (1000), Employee Benefits is (2000), Purchased Services is (3000), Internal Services is (4000), Other Charges is (5000) and Materials Supplies are (6000). The Total Expense is required the the Desription of Expense."/>
      </w:tblPr>
      <w:tblGrid>
        <w:gridCol w:w="3382"/>
        <w:gridCol w:w="2621"/>
        <w:gridCol w:w="1674"/>
        <w:gridCol w:w="1674"/>
      </w:tblGrid>
      <w:tr w:rsidR="00EB6562" w14:paraId="510B386C" w14:textId="77777777" w:rsidTr="0021469A">
        <w:trPr>
          <w:trHeight w:val="516"/>
        </w:trPr>
        <w:tc>
          <w:tcPr>
            <w:tcW w:w="0" w:type="auto"/>
            <w:tcMar>
              <w:top w:w="0" w:type="dxa"/>
              <w:left w:w="141" w:type="dxa"/>
              <w:bottom w:w="0" w:type="dxa"/>
              <w:right w:w="141" w:type="dxa"/>
            </w:tcMar>
            <w:hideMark/>
          </w:tcPr>
          <w:p w14:paraId="6AFEB2EF" w14:textId="77777777" w:rsidR="00EB6562" w:rsidRPr="005960C3" w:rsidRDefault="00EB6562">
            <w:pPr>
              <w:pStyle w:val="NormalWeb"/>
              <w:spacing w:before="120" w:beforeAutospacing="0" w:after="120" w:afterAutospacing="0"/>
              <w:jc w:val="center"/>
            </w:pPr>
            <w:r w:rsidRPr="005960C3">
              <w:rPr>
                <w:b/>
                <w:bCs/>
                <w:color w:val="000000"/>
              </w:rPr>
              <w:t>Object Codes</w:t>
            </w:r>
          </w:p>
        </w:tc>
        <w:tc>
          <w:tcPr>
            <w:tcW w:w="0" w:type="auto"/>
            <w:tcMar>
              <w:top w:w="0" w:type="dxa"/>
              <w:left w:w="141" w:type="dxa"/>
              <w:bottom w:w="0" w:type="dxa"/>
              <w:right w:w="141" w:type="dxa"/>
            </w:tcMar>
            <w:hideMark/>
          </w:tcPr>
          <w:p w14:paraId="48236AB1" w14:textId="77777777" w:rsidR="00EB6562" w:rsidRPr="005960C3" w:rsidRDefault="00EB6562">
            <w:pPr>
              <w:pStyle w:val="NormalWeb"/>
              <w:spacing w:before="120" w:beforeAutospacing="0" w:after="120" w:afterAutospacing="0"/>
              <w:jc w:val="center"/>
            </w:pPr>
            <w:r w:rsidRPr="005960C3">
              <w:rPr>
                <w:b/>
                <w:bCs/>
                <w:color w:val="000000"/>
              </w:rPr>
              <w:t>Description of Expense</w:t>
            </w:r>
          </w:p>
        </w:tc>
        <w:tc>
          <w:tcPr>
            <w:tcW w:w="0" w:type="auto"/>
            <w:tcMar>
              <w:top w:w="0" w:type="dxa"/>
              <w:left w:w="141" w:type="dxa"/>
              <w:bottom w:w="0" w:type="dxa"/>
              <w:right w:w="141" w:type="dxa"/>
            </w:tcMar>
            <w:hideMark/>
          </w:tcPr>
          <w:p w14:paraId="11C0E97C" w14:textId="77777777" w:rsidR="00EB6562" w:rsidRPr="005960C3" w:rsidRDefault="00EB6562">
            <w:pPr>
              <w:pStyle w:val="Heading3"/>
              <w:spacing w:before="120" w:after="120"/>
              <w:jc w:val="center"/>
              <w:rPr>
                <w:rFonts w:ascii="Times New Roman" w:hAnsi="Times New Roman" w:cs="Times New Roman"/>
              </w:rPr>
            </w:pPr>
            <w:r w:rsidRPr="005960C3">
              <w:rPr>
                <w:rFonts w:ascii="Times New Roman" w:hAnsi="Times New Roman" w:cs="Times New Roman"/>
                <w:color w:val="000000"/>
                <w:sz w:val="24"/>
                <w:szCs w:val="24"/>
              </w:rPr>
              <w:t>SY 2021-2022</w:t>
            </w:r>
          </w:p>
        </w:tc>
        <w:tc>
          <w:tcPr>
            <w:tcW w:w="0" w:type="auto"/>
            <w:tcMar>
              <w:top w:w="0" w:type="dxa"/>
              <w:left w:w="141" w:type="dxa"/>
              <w:bottom w:w="0" w:type="dxa"/>
              <w:right w:w="141" w:type="dxa"/>
            </w:tcMar>
            <w:hideMark/>
          </w:tcPr>
          <w:p w14:paraId="30CA0414" w14:textId="77777777" w:rsidR="00EB6562" w:rsidRPr="005960C3" w:rsidRDefault="00EB6562">
            <w:pPr>
              <w:pStyle w:val="Heading3"/>
              <w:spacing w:before="120" w:after="120"/>
              <w:jc w:val="center"/>
              <w:rPr>
                <w:rFonts w:ascii="Times New Roman" w:hAnsi="Times New Roman" w:cs="Times New Roman"/>
              </w:rPr>
            </w:pPr>
            <w:r w:rsidRPr="005960C3">
              <w:rPr>
                <w:rFonts w:ascii="Times New Roman" w:hAnsi="Times New Roman" w:cs="Times New Roman"/>
                <w:color w:val="000000"/>
                <w:sz w:val="24"/>
                <w:szCs w:val="24"/>
              </w:rPr>
              <w:t>SY 2022-2023</w:t>
            </w:r>
          </w:p>
        </w:tc>
      </w:tr>
      <w:tr w:rsidR="00EB6562" w14:paraId="668C08D3" w14:textId="77777777" w:rsidTr="0021469A">
        <w:trPr>
          <w:trHeight w:val="506"/>
        </w:trPr>
        <w:tc>
          <w:tcPr>
            <w:tcW w:w="0" w:type="auto"/>
            <w:tcMar>
              <w:top w:w="0" w:type="dxa"/>
              <w:left w:w="141" w:type="dxa"/>
              <w:bottom w:w="0" w:type="dxa"/>
              <w:right w:w="141" w:type="dxa"/>
            </w:tcMar>
            <w:hideMark/>
          </w:tcPr>
          <w:p w14:paraId="36807A2D" w14:textId="77777777" w:rsidR="00EB6562" w:rsidRDefault="00EB6562">
            <w:pPr>
              <w:pStyle w:val="NormalWeb"/>
              <w:spacing w:before="120" w:beforeAutospacing="0" w:after="120" w:afterAutospacing="0"/>
            </w:pPr>
            <w:r>
              <w:rPr>
                <w:color w:val="000000"/>
              </w:rPr>
              <w:t>1. Personal Services (1000)  </w:t>
            </w:r>
          </w:p>
        </w:tc>
        <w:tc>
          <w:tcPr>
            <w:tcW w:w="0" w:type="auto"/>
            <w:tcMar>
              <w:top w:w="0" w:type="dxa"/>
              <w:left w:w="141" w:type="dxa"/>
              <w:bottom w:w="0" w:type="dxa"/>
              <w:right w:w="141" w:type="dxa"/>
            </w:tcMar>
            <w:hideMark/>
          </w:tcPr>
          <w:p w14:paraId="79DBDC3F" w14:textId="77777777" w:rsidR="00EB6562" w:rsidRDefault="00EB6562"/>
        </w:tc>
        <w:tc>
          <w:tcPr>
            <w:tcW w:w="0" w:type="auto"/>
            <w:tcMar>
              <w:top w:w="0" w:type="dxa"/>
              <w:left w:w="141" w:type="dxa"/>
              <w:bottom w:w="0" w:type="dxa"/>
              <w:right w:w="141" w:type="dxa"/>
            </w:tcMar>
            <w:hideMark/>
          </w:tcPr>
          <w:p w14:paraId="029D5D2B" w14:textId="77777777" w:rsidR="00EB6562" w:rsidRDefault="00EB6562"/>
        </w:tc>
        <w:tc>
          <w:tcPr>
            <w:tcW w:w="0" w:type="auto"/>
            <w:tcMar>
              <w:top w:w="0" w:type="dxa"/>
              <w:left w:w="141" w:type="dxa"/>
              <w:bottom w:w="0" w:type="dxa"/>
              <w:right w:w="141" w:type="dxa"/>
            </w:tcMar>
            <w:hideMark/>
          </w:tcPr>
          <w:p w14:paraId="6A0BECE5" w14:textId="77777777" w:rsidR="00EB6562" w:rsidRDefault="00EB6562"/>
        </w:tc>
      </w:tr>
      <w:tr w:rsidR="00EB6562" w14:paraId="190A9C51" w14:textId="77777777" w:rsidTr="0021469A">
        <w:trPr>
          <w:trHeight w:val="516"/>
        </w:trPr>
        <w:tc>
          <w:tcPr>
            <w:tcW w:w="0" w:type="auto"/>
            <w:tcMar>
              <w:top w:w="0" w:type="dxa"/>
              <w:left w:w="141" w:type="dxa"/>
              <w:bottom w:w="0" w:type="dxa"/>
              <w:right w:w="141" w:type="dxa"/>
            </w:tcMar>
            <w:hideMark/>
          </w:tcPr>
          <w:p w14:paraId="253B6C42" w14:textId="77777777" w:rsidR="00EB6562" w:rsidRDefault="00EB6562">
            <w:pPr>
              <w:pStyle w:val="NormalWeb"/>
              <w:spacing w:before="120" w:beforeAutospacing="0" w:after="120" w:afterAutospacing="0"/>
            </w:pPr>
            <w:r>
              <w:rPr>
                <w:color w:val="000000"/>
              </w:rPr>
              <w:t>2. Employee Benefits (2000)</w:t>
            </w:r>
          </w:p>
        </w:tc>
        <w:tc>
          <w:tcPr>
            <w:tcW w:w="0" w:type="auto"/>
            <w:tcMar>
              <w:top w:w="0" w:type="dxa"/>
              <w:left w:w="141" w:type="dxa"/>
              <w:bottom w:w="0" w:type="dxa"/>
              <w:right w:w="141" w:type="dxa"/>
            </w:tcMar>
            <w:hideMark/>
          </w:tcPr>
          <w:p w14:paraId="73B4DF23" w14:textId="77777777" w:rsidR="00EB6562" w:rsidRDefault="00EB6562"/>
        </w:tc>
        <w:tc>
          <w:tcPr>
            <w:tcW w:w="0" w:type="auto"/>
            <w:tcMar>
              <w:top w:w="0" w:type="dxa"/>
              <w:left w:w="141" w:type="dxa"/>
              <w:bottom w:w="0" w:type="dxa"/>
              <w:right w:w="141" w:type="dxa"/>
            </w:tcMar>
            <w:hideMark/>
          </w:tcPr>
          <w:p w14:paraId="7CE146A2" w14:textId="77777777" w:rsidR="00EB6562" w:rsidRDefault="00EB6562"/>
        </w:tc>
        <w:tc>
          <w:tcPr>
            <w:tcW w:w="0" w:type="auto"/>
            <w:tcMar>
              <w:top w:w="0" w:type="dxa"/>
              <w:left w:w="141" w:type="dxa"/>
              <w:bottom w:w="0" w:type="dxa"/>
              <w:right w:w="141" w:type="dxa"/>
            </w:tcMar>
            <w:hideMark/>
          </w:tcPr>
          <w:p w14:paraId="695FBE0B" w14:textId="77777777" w:rsidR="00EB6562" w:rsidRDefault="00EB6562"/>
        </w:tc>
      </w:tr>
      <w:tr w:rsidR="00EB6562" w14:paraId="6BAD6C0D" w14:textId="77777777" w:rsidTr="0021469A">
        <w:trPr>
          <w:trHeight w:val="506"/>
        </w:trPr>
        <w:tc>
          <w:tcPr>
            <w:tcW w:w="0" w:type="auto"/>
            <w:tcMar>
              <w:top w:w="0" w:type="dxa"/>
              <w:left w:w="141" w:type="dxa"/>
              <w:bottom w:w="0" w:type="dxa"/>
              <w:right w:w="141" w:type="dxa"/>
            </w:tcMar>
            <w:hideMark/>
          </w:tcPr>
          <w:p w14:paraId="471B8D9E" w14:textId="77777777" w:rsidR="00EB6562" w:rsidRDefault="00EB6562">
            <w:pPr>
              <w:pStyle w:val="NormalWeb"/>
              <w:spacing w:before="120" w:beforeAutospacing="0" w:after="120" w:afterAutospacing="0"/>
            </w:pPr>
            <w:r>
              <w:rPr>
                <w:color w:val="000000"/>
              </w:rPr>
              <w:t>3. Purchased Services (3000)</w:t>
            </w:r>
          </w:p>
        </w:tc>
        <w:tc>
          <w:tcPr>
            <w:tcW w:w="0" w:type="auto"/>
            <w:tcMar>
              <w:top w:w="0" w:type="dxa"/>
              <w:left w:w="141" w:type="dxa"/>
              <w:bottom w:w="0" w:type="dxa"/>
              <w:right w:w="141" w:type="dxa"/>
            </w:tcMar>
            <w:hideMark/>
          </w:tcPr>
          <w:p w14:paraId="0714B71A" w14:textId="77777777" w:rsidR="00EB6562" w:rsidRDefault="00EB6562"/>
        </w:tc>
        <w:tc>
          <w:tcPr>
            <w:tcW w:w="0" w:type="auto"/>
            <w:tcMar>
              <w:top w:w="0" w:type="dxa"/>
              <w:left w:w="141" w:type="dxa"/>
              <w:bottom w:w="0" w:type="dxa"/>
              <w:right w:w="141" w:type="dxa"/>
            </w:tcMar>
            <w:hideMark/>
          </w:tcPr>
          <w:p w14:paraId="40C1059C" w14:textId="77777777" w:rsidR="00EB6562" w:rsidRDefault="00EB6562"/>
        </w:tc>
        <w:tc>
          <w:tcPr>
            <w:tcW w:w="0" w:type="auto"/>
            <w:tcMar>
              <w:top w:w="0" w:type="dxa"/>
              <w:left w:w="141" w:type="dxa"/>
              <w:bottom w:w="0" w:type="dxa"/>
              <w:right w:w="141" w:type="dxa"/>
            </w:tcMar>
            <w:hideMark/>
          </w:tcPr>
          <w:p w14:paraId="48010F1B" w14:textId="77777777" w:rsidR="00EB6562" w:rsidRDefault="00EB6562"/>
        </w:tc>
      </w:tr>
      <w:tr w:rsidR="00EB6562" w14:paraId="71CD598B" w14:textId="77777777" w:rsidTr="0021469A">
        <w:trPr>
          <w:trHeight w:val="516"/>
        </w:trPr>
        <w:tc>
          <w:tcPr>
            <w:tcW w:w="0" w:type="auto"/>
            <w:tcMar>
              <w:top w:w="0" w:type="dxa"/>
              <w:left w:w="141" w:type="dxa"/>
              <w:bottom w:w="0" w:type="dxa"/>
              <w:right w:w="141" w:type="dxa"/>
            </w:tcMar>
            <w:hideMark/>
          </w:tcPr>
          <w:p w14:paraId="7717287A" w14:textId="77777777" w:rsidR="00EB6562" w:rsidRDefault="00EB6562">
            <w:pPr>
              <w:pStyle w:val="NormalWeb"/>
              <w:spacing w:before="120" w:beforeAutospacing="0" w:after="120" w:afterAutospacing="0"/>
            </w:pPr>
            <w:r>
              <w:rPr>
                <w:color w:val="000000"/>
              </w:rPr>
              <w:t>4. Internal Services (4000)</w:t>
            </w:r>
          </w:p>
        </w:tc>
        <w:tc>
          <w:tcPr>
            <w:tcW w:w="0" w:type="auto"/>
            <w:tcMar>
              <w:top w:w="0" w:type="dxa"/>
              <w:left w:w="141" w:type="dxa"/>
              <w:bottom w:w="0" w:type="dxa"/>
              <w:right w:w="141" w:type="dxa"/>
            </w:tcMar>
            <w:hideMark/>
          </w:tcPr>
          <w:p w14:paraId="4E78D6F7" w14:textId="77777777" w:rsidR="00EB6562" w:rsidRDefault="00EB6562"/>
        </w:tc>
        <w:tc>
          <w:tcPr>
            <w:tcW w:w="0" w:type="auto"/>
            <w:tcMar>
              <w:top w:w="0" w:type="dxa"/>
              <w:left w:w="141" w:type="dxa"/>
              <w:bottom w:w="0" w:type="dxa"/>
              <w:right w:w="141" w:type="dxa"/>
            </w:tcMar>
            <w:hideMark/>
          </w:tcPr>
          <w:p w14:paraId="0CDBAB4F" w14:textId="77777777" w:rsidR="00EB6562" w:rsidRDefault="00EB6562"/>
        </w:tc>
        <w:tc>
          <w:tcPr>
            <w:tcW w:w="0" w:type="auto"/>
            <w:tcMar>
              <w:top w:w="0" w:type="dxa"/>
              <w:left w:w="141" w:type="dxa"/>
              <w:bottom w:w="0" w:type="dxa"/>
              <w:right w:w="141" w:type="dxa"/>
            </w:tcMar>
            <w:hideMark/>
          </w:tcPr>
          <w:p w14:paraId="6247A68D" w14:textId="77777777" w:rsidR="00EB6562" w:rsidRDefault="00EB6562"/>
        </w:tc>
      </w:tr>
      <w:tr w:rsidR="00EB6562" w14:paraId="5FB0E287" w14:textId="77777777" w:rsidTr="0021469A">
        <w:trPr>
          <w:trHeight w:val="516"/>
        </w:trPr>
        <w:tc>
          <w:tcPr>
            <w:tcW w:w="0" w:type="auto"/>
            <w:tcMar>
              <w:top w:w="0" w:type="dxa"/>
              <w:left w:w="141" w:type="dxa"/>
              <w:bottom w:w="0" w:type="dxa"/>
              <w:right w:w="141" w:type="dxa"/>
            </w:tcMar>
            <w:hideMark/>
          </w:tcPr>
          <w:p w14:paraId="6DF12008" w14:textId="77777777" w:rsidR="00EB6562" w:rsidRDefault="00EB6562">
            <w:pPr>
              <w:pStyle w:val="NormalWeb"/>
              <w:spacing w:before="120" w:beforeAutospacing="0" w:after="120" w:afterAutospacing="0"/>
            </w:pPr>
            <w:r>
              <w:rPr>
                <w:color w:val="000000"/>
              </w:rPr>
              <w:t>5. Other Charges (5000)</w:t>
            </w:r>
          </w:p>
        </w:tc>
        <w:tc>
          <w:tcPr>
            <w:tcW w:w="0" w:type="auto"/>
            <w:tcMar>
              <w:top w:w="0" w:type="dxa"/>
              <w:left w:w="141" w:type="dxa"/>
              <w:bottom w:w="0" w:type="dxa"/>
              <w:right w:w="141" w:type="dxa"/>
            </w:tcMar>
            <w:hideMark/>
          </w:tcPr>
          <w:p w14:paraId="5666BA88" w14:textId="77777777" w:rsidR="00EB6562" w:rsidRDefault="00EB6562"/>
        </w:tc>
        <w:tc>
          <w:tcPr>
            <w:tcW w:w="0" w:type="auto"/>
            <w:tcMar>
              <w:top w:w="0" w:type="dxa"/>
              <w:left w:w="141" w:type="dxa"/>
              <w:bottom w:w="0" w:type="dxa"/>
              <w:right w:w="141" w:type="dxa"/>
            </w:tcMar>
            <w:hideMark/>
          </w:tcPr>
          <w:p w14:paraId="3E0ED557" w14:textId="77777777" w:rsidR="00EB6562" w:rsidRDefault="00EB6562"/>
        </w:tc>
        <w:tc>
          <w:tcPr>
            <w:tcW w:w="0" w:type="auto"/>
            <w:tcMar>
              <w:top w:w="0" w:type="dxa"/>
              <w:left w:w="141" w:type="dxa"/>
              <w:bottom w:w="0" w:type="dxa"/>
              <w:right w:w="141" w:type="dxa"/>
            </w:tcMar>
            <w:hideMark/>
          </w:tcPr>
          <w:p w14:paraId="5A1B2D97" w14:textId="77777777" w:rsidR="00EB6562" w:rsidRDefault="00EB6562"/>
        </w:tc>
      </w:tr>
      <w:tr w:rsidR="00EB6562" w14:paraId="639A6844" w14:textId="77777777" w:rsidTr="0021469A">
        <w:trPr>
          <w:trHeight w:val="506"/>
        </w:trPr>
        <w:tc>
          <w:tcPr>
            <w:tcW w:w="0" w:type="auto"/>
            <w:tcMar>
              <w:top w:w="0" w:type="dxa"/>
              <w:left w:w="141" w:type="dxa"/>
              <w:bottom w:w="0" w:type="dxa"/>
              <w:right w:w="141" w:type="dxa"/>
            </w:tcMar>
            <w:hideMark/>
          </w:tcPr>
          <w:p w14:paraId="1FEF4BBB" w14:textId="77777777" w:rsidR="00EB6562" w:rsidRDefault="00EB6562">
            <w:pPr>
              <w:pStyle w:val="NormalWeb"/>
              <w:spacing w:before="120" w:beforeAutospacing="0" w:after="120" w:afterAutospacing="0"/>
            </w:pPr>
            <w:r>
              <w:rPr>
                <w:color w:val="000000"/>
              </w:rPr>
              <w:t>6. Materials and Supplies (6000)</w:t>
            </w:r>
          </w:p>
        </w:tc>
        <w:tc>
          <w:tcPr>
            <w:tcW w:w="0" w:type="auto"/>
            <w:tcMar>
              <w:top w:w="0" w:type="dxa"/>
              <w:left w:w="141" w:type="dxa"/>
              <w:bottom w:w="0" w:type="dxa"/>
              <w:right w:w="141" w:type="dxa"/>
            </w:tcMar>
            <w:hideMark/>
          </w:tcPr>
          <w:p w14:paraId="3A3913FC" w14:textId="77777777" w:rsidR="00EB6562" w:rsidRDefault="00EB6562"/>
        </w:tc>
        <w:tc>
          <w:tcPr>
            <w:tcW w:w="0" w:type="auto"/>
            <w:tcMar>
              <w:top w:w="0" w:type="dxa"/>
              <w:left w:w="141" w:type="dxa"/>
              <w:bottom w:w="0" w:type="dxa"/>
              <w:right w:w="141" w:type="dxa"/>
            </w:tcMar>
            <w:hideMark/>
          </w:tcPr>
          <w:p w14:paraId="3AC0763A" w14:textId="77777777" w:rsidR="00EB6562" w:rsidRDefault="00EB6562"/>
        </w:tc>
        <w:tc>
          <w:tcPr>
            <w:tcW w:w="0" w:type="auto"/>
            <w:tcMar>
              <w:top w:w="0" w:type="dxa"/>
              <w:left w:w="141" w:type="dxa"/>
              <w:bottom w:w="0" w:type="dxa"/>
              <w:right w:w="141" w:type="dxa"/>
            </w:tcMar>
            <w:hideMark/>
          </w:tcPr>
          <w:p w14:paraId="04845415" w14:textId="77777777" w:rsidR="00EB6562" w:rsidRDefault="00EB6562"/>
        </w:tc>
      </w:tr>
      <w:tr w:rsidR="00EB6562" w14:paraId="3682EC10" w14:textId="77777777" w:rsidTr="0021469A">
        <w:trPr>
          <w:trHeight w:val="566"/>
        </w:trPr>
        <w:tc>
          <w:tcPr>
            <w:tcW w:w="0" w:type="auto"/>
            <w:shd w:val="clear" w:color="auto" w:fill="E6E6E6"/>
            <w:tcMar>
              <w:top w:w="0" w:type="dxa"/>
              <w:left w:w="141" w:type="dxa"/>
              <w:bottom w:w="0" w:type="dxa"/>
              <w:right w:w="141" w:type="dxa"/>
            </w:tcMar>
            <w:hideMark/>
          </w:tcPr>
          <w:p w14:paraId="359EF336" w14:textId="40118F0B" w:rsidR="00EB6562" w:rsidRPr="008A0FEC" w:rsidRDefault="001C798B">
            <w:pPr>
              <w:rPr>
                <w:color w:val="E6E6E6"/>
              </w:rPr>
            </w:pPr>
            <w:r w:rsidRPr="008A0FEC">
              <w:rPr>
                <w:color w:val="E6E6E6"/>
              </w:rPr>
              <w:t>blank</w:t>
            </w:r>
          </w:p>
        </w:tc>
        <w:tc>
          <w:tcPr>
            <w:tcW w:w="0" w:type="auto"/>
            <w:shd w:val="clear" w:color="auto" w:fill="E6E6E6"/>
            <w:tcMar>
              <w:top w:w="0" w:type="dxa"/>
              <w:left w:w="141" w:type="dxa"/>
              <w:bottom w:w="0" w:type="dxa"/>
              <w:right w:w="141" w:type="dxa"/>
            </w:tcMar>
            <w:hideMark/>
          </w:tcPr>
          <w:p w14:paraId="2DE537C9" w14:textId="729B36D6" w:rsidR="00EB6562" w:rsidRPr="005960C3" w:rsidRDefault="00EB6562">
            <w:pPr>
              <w:pStyle w:val="Heading2"/>
              <w:jc w:val="right"/>
              <w:rPr>
                <w:rFonts w:ascii="Times New Roman" w:hAnsi="Times New Roman" w:cs="Times New Roman"/>
                <w:i w:val="0"/>
                <w:iCs w:val="0"/>
              </w:rPr>
            </w:pPr>
            <w:r w:rsidRPr="005960C3">
              <w:rPr>
                <w:rFonts w:ascii="Times New Roman" w:hAnsi="Times New Roman" w:cs="Times New Roman"/>
                <w:i w:val="0"/>
                <w:iCs w:val="0"/>
                <w:color w:val="000000"/>
                <w:sz w:val="24"/>
                <w:szCs w:val="24"/>
              </w:rPr>
              <w:t>Total Expense</w:t>
            </w:r>
          </w:p>
        </w:tc>
        <w:tc>
          <w:tcPr>
            <w:tcW w:w="0" w:type="auto"/>
            <w:tcMar>
              <w:top w:w="0" w:type="dxa"/>
              <w:left w:w="141" w:type="dxa"/>
              <w:bottom w:w="0" w:type="dxa"/>
              <w:right w:w="141" w:type="dxa"/>
            </w:tcMar>
            <w:hideMark/>
          </w:tcPr>
          <w:p w14:paraId="4D99D357" w14:textId="77777777" w:rsidR="00EB6562" w:rsidRDefault="00EB6562"/>
        </w:tc>
        <w:tc>
          <w:tcPr>
            <w:tcW w:w="0" w:type="auto"/>
            <w:tcMar>
              <w:top w:w="0" w:type="dxa"/>
              <w:left w:w="141" w:type="dxa"/>
              <w:bottom w:w="0" w:type="dxa"/>
              <w:right w:w="141" w:type="dxa"/>
            </w:tcMar>
            <w:hideMark/>
          </w:tcPr>
          <w:p w14:paraId="214D88B9" w14:textId="77777777" w:rsidR="00EB6562" w:rsidRDefault="00EB6562"/>
        </w:tc>
      </w:tr>
    </w:tbl>
    <w:p w14:paraId="57A6E6E5" w14:textId="77777777" w:rsidR="0003214C" w:rsidRDefault="0003214C" w:rsidP="0003214C">
      <w:pPr>
        <w:rPr>
          <w:b/>
          <w:sz w:val="22"/>
        </w:rPr>
      </w:pPr>
    </w:p>
    <w:p w14:paraId="2DF119B8" w14:textId="6C838E5E" w:rsidR="00526920" w:rsidRPr="00692AD6" w:rsidRDefault="0023288B" w:rsidP="00692AD6">
      <w:pPr>
        <w:spacing w:after="200" w:line="276" w:lineRule="auto"/>
        <w:rPr>
          <w:rFonts w:cs="Arial"/>
          <w:b/>
          <w:bCs/>
        </w:rPr>
      </w:pPr>
      <w:r>
        <w:rPr>
          <w:i/>
          <w:iCs/>
        </w:rPr>
        <w:br w:type="page"/>
      </w:r>
    </w:p>
    <w:p w14:paraId="233EE9D4" w14:textId="50DBF4DA" w:rsidR="0003214C" w:rsidRPr="005D0D8C" w:rsidRDefault="00D25156" w:rsidP="00DD2FE2">
      <w:pPr>
        <w:pStyle w:val="Heading2"/>
        <w:spacing w:before="0" w:after="0"/>
        <w:rPr>
          <w:rFonts w:ascii="Times New Roman" w:hAnsi="Times New Roman"/>
          <w:b w:val="0"/>
          <w:i w:val="0"/>
          <w:iCs w:val="0"/>
          <w:sz w:val="24"/>
          <w:szCs w:val="24"/>
        </w:rPr>
      </w:pPr>
      <w:r w:rsidRPr="005D0D8C">
        <w:rPr>
          <w:rFonts w:ascii="Times New Roman" w:hAnsi="Times New Roman"/>
          <w:i w:val="0"/>
          <w:iCs w:val="0"/>
          <w:sz w:val="24"/>
          <w:szCs w:val="24"/>
        </w:rPr>
        <w:lastRenderedPageBreak/>
        <w:t>A</w:t>
      </w:r>
      <w:r w:rsidR="00E545F5" w:rsidRPr="005D0D8C">
        <w:rPr>
          <w:rFonts w:ascii="Times New Roman" w:hAnsi="Times New Roman"/>
          <w:i w:val="0"/>
          <w:iCs w:val="0"/>
          <w:sz w:val="24"/>
          <w:szCs w:val="24"/>
        </w:rPr>
        <w:t xml:space="preserve">ctual Expense </w:t>
      </w:r>
      <w:r w:rsidR="0003214C" w:rsidRPr="005D0D8C">
        <w:rPr>
          <w:rFonts w:ascii="Times New Roman" w:hAnsi="Times New Roman"/>
          <w:i w:val="0"/>
          <w:iCs w:val="0"/>
          <w:sz w:val="24"/>
          <w:szCs w:val="24"/>
        </w:rPr>
        <w:t>by Object Codes and Description of Expens</w:t>
      </w:r>
      <w:r w:rsidR="00EA492A" w:rsidRPr="005D0D8C">
        <w:rPr>
          <w:rFonts w:ascii="Times New Roman" w:hAnsi="Times New Roman"/>
          <w:i w:val="0"/>
          <w:iCs w:val="0"/>
          <w:sz w:val="24"/>
          <w:szCs w:val="24"/>
        </w:rPr>
        <w:t xml:space="preserve">e </w:t>
      </w:r>
      <w:r w:rsidR="0003214C" w:rsidRPr="005D0D8C">
        <w:rPr>
          <w:rFonts w:ascii="Times New Roman" w:hAnsi="Times New Roman"/>
          <w:i w:val="0"/>
          <w:iCs w:val="0"/>
          <w:sz w:val="24"/>
          <w:szCs w:val="24"/>
        </w:rPr>
        <w:t>for Funds Appropriated by Stat</w:t>
      </w:r>
      <w:r w:rsidR="00EA492A" w:rsidRPr="005D0D8C">
        <w:rPr>
          <w:rFonts w:ascii="Times New Roman" w:hAnsi="Times New Roman"/>
          <w:i w:val="0"/>
          <w:iCs w:val="0"/>
          <w:sz w:val="24"/>
          <w:szCs w:val="24"/>
        </w:rPr>
        <w:t xml:space="preserve">e </w:t>
      </w:r>
      <w:r w:rsidR="005D0D8C" w:rsidRPr="005D0D8C">
        <w:rPr>
          <w:rFonts w:ascii="Times New Roman" w:hAnsi="Times New Roman"/>
          <w:i w:val="0"/>
          <w:iCs w:val="0"/>
          <w:sz w:val="24"/>
          <w:szCs w:val="24"/>
        </w:rPr>
        <w:t>During School Year</w:t>
      </w:r>
      <w:r w:rsidR="00E90C26">
        <w:rPr>
          <w:rFonts w:ascii="Times New Roman" w:hAnsi="Times New Roman"/>
          <w:i w:val="0"/>
          <w:iCs w:val="0"/>
          <w:sz w:val="24"/>
          <w:szCs w:val="24"/>
        </w:rPr>
        <w:t xml:space="preserve"> (SY)</w:t>
      </w:r>
      <w:r w:rsidR="005D0D8C" w:rsidRPr="005D0D8C">
        <w:rPr>
          <w:rFonts w:ascii="Times New Roman" w:hAnsi="Times New Roman"/>
          <w:i w:val="0"/>
          <w:iCs w:val="0"/>
          <w:sz w:val="24"/>
          <w:szCs w:val="24"/>
        </w:rPr>
        <w:t xml:space="preserve"> 2021-2022 and School Year</w:t>
      </w:r>
      <w:r w:rsidR="00E90C26">
        <w:rPr>
          <w:rFonts w:ascii="Times New Roman" w:hAnsi="Times New Roman"/>
          <w:i w:val="0"/>
          <w:iCs w:val="0"/>
          <w:sz w:val="24"/>
          <w:szCs w:val="24"/>
        </w:rPr>
        <w:t xml:space="preserve"> (SY)</w:t>
      </w:r>
      <w:r w:rsidR="005D0D8C" w:rsidRPr="005D0D8C">
        <w:rPr>
          <w:rFonts w:ascii="Times New Roman" w:hAnsi="Times New Roman"/>
          <w:i w:val="0"/>
          <w:iCs w:val="0"/>
          <w:sz w:val="24"/>
          <w:szCs w:val="24"/>
        </w:rPr>
        <w:t xml:space="preserve"> 2022-2023</w:t>
      </w:r>
    </w:p>
    <w:p w14:paraId="3F9D2D87" w14:textId="77777777" w:rsidR="0003214C" w:rsidRDefault="0003214C" w:rsidP="00323130">
      <w:pPr>
        <w:ind w:left="-1728"/>
        <w:rPr>
          <w:b/>
          <w:sz w:val="28"/>
          <w:szCs w:val="28"/>
        </w:rPr>
      </w:pPr>
    </w:p>
    <w:tbl>
      <w:tblPr>
        <w:tblW w:w="9708" w:type="dxa"/>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Caption w:val="Actual Expense by Object Codes and Description of Expense for Funds Appropriated by State During School Year (SY) 2021-2022 and School Year (SY) 2022-2023"/>
        <w:tblDescription w:val="A list of object codes that require the description of expense and indication for what school years 2021-2022 and/or school year 2022-2023 for each code. The object code for Personal Services is (1000), Employee Benefits is (2000), Purchased Services is (3000), Internal Services is (4000), Other Charges is (5000) and Materials and Supplies is (6000). Total expense is required for the Description of Expense."/>
      </w:tblPr>
      <w:tblGrid>
        <w:gridCol w:w="3287"/>
        <w:gridCol w:w="3587"/>
        <w:gridCol w:w="1440"/>
        <w:gridCol w:w="1394"/>
      </w:tblGrid>
      <w:tr w:rsidR="00E545F5" w14:paraId="329E7860" w14:textId="77777777" w:rsidTr="00E545F5">
        <w:trPr>
          <w:trHeight w:val="516"/>
        </w:trPr>
        <w:tc>
          <w:tcPr>
            <w:tcW w:w="3287" w:type="dxa"/>
            <w:shd w:val="clear" w:color="auto" w:fill="auto"/>
          </w:tcPr>
          <w:p w14:paraId="0BE860C6" w14:textId="77777777" w:rsidR="00E545F5" w:rsidRPr="00CF0EDD" w:rsidRDefault="00E545F5" w:rsidP="00EC079B">
            <w:pPr>
              <w:spacing w:before="120" w:after="120"/>
              <w:jc w:val="center"/>
              <w:rPr>
                <w:b/>
              </w:rPr>
            </w:pPr>
            <w:r w:rsidRPr="00CF0EDD">
              <w:rPr>
                <w:b/>
              </w:rPr>
              <w:t>Object Codes</w:t>
            </w:r>
          </w:p>
        </w:tc>
        <w:tc>
          <w:tcPr>
            <w:tcW w:w="3587" w:type="dxa"/>
            <w:shd w:val="clear" w:color="auto" w:fill="auto"/>
          </w:tcPr>
          <w:p w14:paraId="6CD53F67" w14:textId="77777777" w:rsidR="00E545F5" w:rsidRPr="00CF0EDD" w:rsidRDefault="00E545F5" w:rsidP="00EC079B">
            <w:pPr>
              <w:spacing w:before="120" w:after="120"/>
              <w:jc w:val="center"/>
              <w:rPr>
                <w:b/>
              </w:rPr>
            </w:pPr>
            <w:r w:rsidRPr="00CF0EDD">
              <w:rPr>
                <w:b/>
              </w:rPr>
              <w:t>Description of Expense</w:t>
            </w:r>
          </w:p>
        </w:tc>
        <w:tc>
          <w:tcPr>
            <w:tcW w:w="1440" w:type="dxa"/>
            <w:shd w:val="clear" w:color="auto" w:fill="auto"/>
          </w:tcPr>
          <w:p w14:paraId="4BEE4A74" w14:textId="77777777" w:rsidR="00E545F5" w:rsidRPr="00CF0EDD" w:rsidRDefault="00E545F5" w:rsidP="00EC079B">
            <w:pPr>
              <w:pStyle w:val="Heading3"/>
              <w:spacing w:before="120" w:after="120"/>
              <w:jc w:val="center"/>
              <w:rPr>
                <w:rFonts w:ascii="Times New Roman" w:hAnsi="Times New Roman" w:cs="Times New Roman"/>
                <w:sz w:val="24"/>
                <w:szCs w:val="24"/>
              </w:rPr>
            </w:pPr>
            <w:r>
              <w:rPr>
                <w:rFonts w:ascii="Times New Roman" w:hAnsi="Times New Roman" w:cs="Times New Roman"/>
                <w:sz w:val="24"/>
                <w:szCs w:val="24"/>
              </w:rPr>
              <w:t>SY 2021-2022</w:t>
            </w:r>
          </w:p>
        </w:tc>
        <w:tc>
          <w:tcPr>
            <w:tcW w:w="1394" w:type="dxa"/>
          </w:tcPr>
          <w:p w14:paraId="0FAB1DAF" w14:textId="77777777" w:rsidR="00E545F5" w:rsidRDefault="00E545F5" w:rsidP="00E545F5">
            <w:pPr>
              <w:pStyle w:val="Heading3"/>
              <w:spacing w:before="120" w:after="120"/>
              <w:jc w:val="center"/>
              <w:rPr>
                <w:rFonts w:ascii="Times New Roman" w:hAnsi="Times New Roman" w:cs="Times New Roman"/>
                <w:sz w:val="24"/>
                <w:szCs w:val="24"/>
              </w:rPr>
            </w:pPr>
            <w:r>
              <w:rPr>
                <w:rFonts w:ascii="Times New Roman" w:hAnsi="Times New Roman" w:cs="Times New Roman"/>
                <w:sz w:val="24"/>
                <w:szCs w:val="24"/>
              </w:rPr>
              <w:t>SY 2022-2023</w:t>
            </w:r>
          </w:p>
        </w:tc>
      </w:tr>
      <w:tr w:rsidR="00E545F5" w14:paraId="66F8E54A" w14:textId="77777777" w:rsidTr="00E545F5">
        <w:trPr>
          <w:trHeight w:val="506"/>
        </w:trPr>
        <w:tc>
          <w:tcPr>
            <w:tcW w:w="3287" w:type="dxa"/>
            <w:shd w:val="clear" w:color="auto" w:fill="auto"/>
          </w:tcPr>
          <w:p w14:paraId="047CBE64" w14:textId="77777777" w:rsidR="00E545F5" w:rsidRPr="00162BC6" w:rsidRDefault="00E545F5" w:rsidP="00EC079B">
            <w:pPr>
              <w:spacing w:before="120" w:after="120"/>
            </w:pPr>
            <w:r w:rsidRPr="00162BC6">
              <w:t xml:space="preserve">1. Personal Services (1000)  </w:t>
            </w:r>
          </w:p>
        </w:tc>
        <w:tc>
          <w:tcPr>
            <w:tcW w:w="3587" w:type="dxa"/>
            <w:shd w:val="clear" w:color="auto" w:fill="auto"/>
          </w:tcPr>
          <w:p w14:paraId="40A0A8B1" w14:textId="77777777" w:rsidR="00E545F5" w:rsidRPr="00162BC6" w:rsidRDefault="00E545F5" w:rsidP="00EC079B">
            <w:pPr>
              <w:spacing w:before="120" w:after="120"/>
            </w:pPr>
          </w:p>
        </w:tc>
        <w:tc>
          <w:tcPr>
            <w:tcW w:w="1440" w:type="dxa"/>
            <w:shd w:val="clear" w:color="auto" w:fill="auto"/>
          </w:tcPr>
          <w:p w14:paraId="6E746823" w14:textId="77777777" w:rsidR="00E545F5" w:rsidRPr="00162BC6" w:rsidRDefault="00E545F5" w:rsidP="00EC079B">
            <w:pPr>
              <w:spacing w:before="120" w:after="120"/>
              <w:jc w:val="right"/>
            </w:pPr>
          </w:p>
        </w:tc>
        <w:tc>
          <w:tcPr>
            <w:tcW w:w="1394" w:type="dxa"/>
          </w:tcPr>
          <w:p w14:paraId="02CBFEC1" w14:textId="77777777" w:rsidR="00E545F5" w:rsidRPr="00162BC6" w:rsidRDefault="00E545F5" w:rsidP="00EC079B">
            <w:pPr>
              <w:spacing w:before="120" w:after="120"/>
              <w:jc w:val="right"/>
            </w:pPr>
          </w:p>
        </w:tc>
      </w:tr>
      <w:tr w:rsidR="00E545F5" w14:paraId="30F3684B" w14:textId="77777777" w:rsidTr="00E545F5">
        <w:trPr>
          <w:trHeight w:val="516"/>
        </w:trPr>
        <w:tc>
          <w:tcPr>
            <w:tcW w:w="3287" w:type="dxa"/>
            <w:shd w:val="clear" w:color="auto" w:fill="auto"/>
          </w:tcPr>
          <w:p w14:paraId="7581240B" w14:textId="77777777" w:rsidR="00E545F5" w:rsidRPr="00162BC6" w:rsidRDefault="00E545F5" w:rsidP="00EC079B">
            <w:pPr>
              <w:spacing w:before="120" w:after="120"/>
            </w:pPr>
            <w:r w:rsidRPr="00162BC6">
              <w:t>2. Employee Benefits (2000)</w:t>
            </w:r>
          </w:p>
        </w:tc>
        <w:tc>
          <w:tcPr>
            <w:tcW w:w="3587" w:type="dxa"/>
            <w:shd w:val="clear" w:color="auto" w:fill="auto"/>
          </w:tcPr>
          <w:p w14:paraId="7650BADF" w14:textId="77777777" w:rsidR="00E545F5" w:rsidRPr="00162BC6" w:rsidRDefault="00E545F5" w:rsidP="00EC079B">
            <w:pPr>
              <w:spacing w:before="120" w:after="120"/>
            </w:pPr>
          </w:p>
        </w:tc>
        <w:tc>
          <w:tcPr>
            <w:tcW w:w="1440" w:type="dxa"/>
            <w:shd w:val="clear" w:color="auto" w:fill="auto"/>
          </w:tcPr>
          <w:p w14:paraId="121DE70A" w14:textId="77777777" w:rsidR="00E545F5" w:rsidRPr="00162BC6" w:rsidRDefault="00E545F5" w:rsidP="00EC079B">
            <w:pPr>
              <w:spacing w:before="120" w:after="120"/>
              <w:jc w:val="right"/>
            </w:pPr>
          </w:p>
        </w:tc>
        <w:tc>
          <w:tcPr>
            <w:tcW w:w="1394" w:type="dxa"/>
          </w:tcPr>
          <w:p w14:paraId="20351F03" w14:textId="77777777" w:rsidR="00E545F5" w:rsidRPr="00162BC6" w:rsidRDefault="00E545F5" w:rsidP="00EC079B">
            <w:pPr>
              <w:spacing w:before="120" w:after="120"/>
              <w:jc w:val="right"/>
            </w:pPr>
          </w:p>
        </w:tc>
      </w:tr>
      <w:tr w:rsidR="00E545F5" w14:paraId="32FEBAD6" w14:textId="77777777" w:rsidTr="00E545F5">
        <w:trPr>
          <w:trHeight w:val="506"/>
        </w:trPr>
        <w:tc>
          <w:tcPr>
            <w:tcW w:w="3287" w:type="dxa"/>
            <w:shd w:val="clear" w:color="auto" w:fill="auto"/>
          </w:tcPr>
          <w:p w14:paraId="04F4D38D" w14:textId="77777777" w:rsidR="00E545F5" w:rsidRPr="00162BC6" w:rsidRDefault="00E545F5" w:rsidP="00EC079B">
            <w:pPr>
              <w:spacing w:before="120" w:after="120"/>
            </w:pPr>
            <w:r w:rsidRPr="00162BC6">
              <w:t>3. Purchased Services (3000)</w:t>
            </w:r>
          </w:p>
        </w:tc>
        <w:tc>
          <w:tcPr>
            <w:tcW w:w="3587" w:type="dxa"/>
            <w:shd w:val="clear" w:color="auto" w:fill="auto"/>
          </w:tcPr>
          <w:p w14:paraId="3F647495" w14:textId="77777777" w:rsidR="00E545F5" w:rsidRPr="00162BC6" w:rsidRDefault="00E545F5" w:rsidP="00EC079B">
            <w:pPr>
              <w:spacing w:before="120" w:after="120"/>
            </w:pPr>
          </w:p>
        </w:tc>
        <w:tc>
          <w:tcPr>
            <w:tcW w:w="1440" w:type="dxa"/>
            <w:shd w:val="clear" w:color="auto" w:fill="auto"/>
          </w:tcPr>
          <w:p w14:paraId="0BD93FFD" w14:textId="77777777" w:rsidR="00E545F5" w:rsidRPr="00162BC6" w:rsidRDefault="00E545F5" w:rsidP="00EC079B">
            <w:pPr>
              <w:spacing w:before="120" w:after="120"/>
              <w:jc w:val="right"/>
            </w:pPr>
          </w:p>
        </w:tc>
        <w:tc>
          <w:tcPr>
            <w:tcW w:w="1394" w:type="dxa"/>
          </w:tcPr>
          <w:p w14:paraId="287887CE" w14:textId="77777777" w:rsidR="00E545F5" w:rsidRPr="00162BC6" w:rsidRDefault="00E545F5" w:rsidP="00EC079B">
            <w:pPr>
              <w:spacing w:before="120" w:after="120"/>
              <w:jc w:val="right"/>
            </w:pPr>
          </w:p>
        </w:tc>
      </w:tr>
      <w:tr w:rsidR="00E545F5" w14:paraId="26A3C690" w14:textId="77777777" w:rsidTr="00E545F5">
        <w:trPr>
          <w:trHeight w:val="516"/>
        </w:trPr>
        <w:tc>
          <w:tcPr>
            <w:tcW w:w="3287" w:type="dxa"/>
            <w:shd w:val="clear" w:color="auto" w:fill="auto"/>
          </w:tcPr>
          <w:p w14:paraId="715264C7" w14:textId="77777777" w:rsidR="00E545F5" w:rsidRPr="00162BC6" w:rsidRDefault="00E545F5" w:rsidP="00EC079B">
            <w:pPr>
              <w:spacing w:before="120" w:after="120"/>
            </w:pPr>
            <w:r w:rsidRPr="00162BC6">
              <w:t>4. Internal Services (4000)</w:t>
            </w:r>
          </w:p>
        </w:tc>
        <w:tc>
          <w:tcPr>
            <w:tcW w:w="3587" w:type="dxa"/>
            <w:shd w:val="clear" w:color="auto" w:fill="auto"/>
          </w:tcPr>
          <w:p w14:paraId="00F1199D" w14:textId="77777777" w:rsidR="00E545F5" w:rsidRPr="00162BC6" w:rsidRDefault="00E545F5" w:rsidP="00EC079B">
            <w:pPr>
              <w:spacing w:before="120" w:after="120"/>
            </w:pPr>
          </w:p>
        </w:tc>
        <w:tc>
          <w:tcPr>
            <w:tcW w:w="1440" w:type="dxa"/>
            <w:shd w:val="clear" w:color="auto" w:fill="auto"/>
          </w:tcPr>
          <w:p w14:paraId="3C703E21" w14:textId="77777777" w:rsidR="00E545F5" w:rsidRPr="00162BC6" w:rsidRDefault="00E545F5" w:rsidP="00EC079B">
            <w:pPr>
              <w:spacing w:before="120" w:after="120"/>
              <w:jc w:val="right"/>
            </w:pPr>
          </w:p>
        </w:tc>
        <w:tc>
          <w:tcPr>
            <w:tcW w:w="1394" w:type="dxa"/>
          </w:tcPr>
          <w:p w14:paraId="390C4444" w14:textId="77777777" w:rsidR="00E545F5" w:rsidRPr="00162BC6" w:rsidRDefault="00E545F5" w:rsidP="00EC079B">
            <w:pPr>
              <w:spacing w:before="120" w:after="120"/>
              <w:jc w:val="right"/>
            </w:pPr>
          </w:p>
        </w:tc>
      </w:tr>
      <w:tr w:rsidR="00E545F5" w14:paraId="731966D3" w14:textId="77777777" w:rsidTr="00E545F5">
        <w:trPr>
          <w:trHeight w:val="516"/>
        </w:trPr>
        <w:tc>
          <w:tcPr>
            <w:tcW w:w="3287" w:type="dxa"/>
            <w:shd w:val="clear" w:color="auto" w:fill="auto"/>
          </w:tcPr>
          <w:p w14:paraId="74053E54" w14:textId="77777777" w:rsidR="00E545F5" w:rsidRPr="00162BC6" w:rsidRDefault="00E545F5" w:rsidP="00EC079B">
            <w:pPr>
              <w:spacing w:before="120" w:after="120"/>
            </w:pPr>
            <w:r w:rsidRPr="00162BC6">
              <w:t>5. Other Charges (5000)</w:t>
            </w:r>
          </w:p>
        </w:tc>
        <w:tc>
          <w:tcPr>
            <w:tcW w:w="3587" w:type="dxa"/>
            <w:shd w:val="clear" w:color="auto" w:fill="auto"/>
          </w:tcPr>
          <w:p w14:paraId="08350951" w14:textId="77777777" w:rsidR="00E545F5" w:rsidRPr="00162BC6" w:rsidRDefault="00E545F5" w:rsidP="00EC079B">
            <w:pPr>
              <w:spacing w:before="120" w:after="120"/>
            </w:pPr>
          </w:p>
        </w:tc>
        <w:tc>
          <w:tcPr>
            <w:tcW w:w="1440" w:type="dxa"/>
            <w:shd w:val="clear" w:color="auto" w:fill="auto"/>
          </w:tcPr>
          <w:p w14:paraId="75B31202" w14:textId="77777777" w:rsidR="00E545F5" w:rsidRPr="00162BC6" w:rsidRDefault="00E545F5" w:rsidP="00EC079B">
            <w:pPr>
              <w:spacing w:before="120" w:after="120"/>
              <w:jc w:val="right"/>
            </w:pPr>
          </w:p>
        </w:tc>
        <w:tc>
          <w:tcPr>
            <w:tcW w:w="1394" w:type="dxa"/>
          </w:tcPr>
          <w:p w14:paraId="71C6CFA8" w14:textId="77777777" w:rsidR="00E545F5" w:rsidRPr="00162BC6" w:rsidRDefault="00E545F5" w:rsidP="00EC079B">
            <w:pPr>
              <w:spacing w:before="120" w:after="120"/>
              <w:jc w:val="right"/>
            </w:pPr>
          </w:p>
        </w:tc>
      </w:tr>
      <w:tr w:rsidR="00E545F5" w14:paraId="206243E4" w14:textId="77777777" w:rsidTr="00E545F5">
        <w:trPr>
          <w:trHeight w:val="506"/>
        </w:trPr>
        <w:tc>
          <w:tcPr>
            <w:tcW w:w="3287" w:type="dxa"/>
            <w:shd w:val="clear" w:color="auto" w:fill="auto"/>
          </w:tcPr>
          <w:p w14:paraId="308AA42A" w14:textId="77777777" w:rsidR="00E545F5" w:rsidRPr="00162BC6" w:rsidRDefault="00E545F5" w:rsidP="00EC079B">
            <w:pPr>
              <w:spacing w:before="120" w:after="120"/>
            </w:pPr>
            <w:r w:rsidRPr="00162BC6">
              <w:t>6. Materials and Supplies (6000)</w:t>
            </w:r>
          </w:p>
        </w:tc>
        <w:tc>
          <w:tcPr>
            <w:tcW w:w="3587" w:type="dxa"/>
            <w:shd w:val="clear" w:color="auto" w:fill="auto"/>
          </w:tcPr>
          <w:p w14:paraId="51C8AE4E" w14:textId="77777777" w:rsidR="00E545F5" w:rsidRPr="00162BC6" w:rsidRDefault="00E545F5" w:rsidP="00EC079B">
            <w:pPr>
              <w:spacing w:before="120" w:after="120"/>
            </w:pPr>
          </w:p>
        </w:tc>
        <w:tc>
          <w:tcPr>
            <w:tcW w:w="1440" w:type="dxa"/>
            <w:shd w:val="clear" w:color="auto" w:fill="auto"/>
          </w:tcPr>
          <w:p w14:paraId="1AD3D861" w14:textId="77777777" w:rsidR="00E545F5" w:rsidRPr="00162BC6" w:rsidRDefault="00E545F5" w:rsidP="00EC079B">
            <w:pPr>
              <w:spacing w:before="120" w:after="120"/>
              <w:jc w:val="right"/>
            </w:pPr>
          </w:p>
        </w:tc>
        <w:tc>
          <w:tcPr>
            <w:tcW w:w="1394" w:type="dxa"/>
          </w:tcPr>
          <w:p w14:paraId="4C20C63F" w14:textId="77777777" w:rsidR="00E545F5" w:rsidRPr="00162BC6" w:rsidRDefault="00E545F5" w:rsidP="00EC079B">
            <w:pPr>
              <w:spacing w:before="120" w:after="120"/>
              <w:jc w:val="right"/>
            </w:pPr>
          </w:p>
        </w:tc>
      </w:tr>
      <w:tr w:rsidR="00E545F5" w14:paraId="4270D60B" w14:textId="77777777" w:rsidTr="008A0FEC">
        <w:trPr>
          <w:trHeight w:val="566"/>
        </w:trPr>
        <w:tc>
          <w:tcPr>
            <w:tcW w:w="3287" w:type="dxa"/>
            <w:shd w:val="clear" w:color="auto" w:fill="E6E6E6"/>
          </w:tcPr>
          <w:p w14:paraId="74D355F8" w14:textId="15BD2AB7" w:rsidR="00E545F5" w:rsidRPr="00692AD6" w:rsidRDefault="00692AD6" w:rsidP="00EC079B">
            <w:pPr>
              <w:spacing w:before="120" w:after="120"/>
              <w:rPr>
                <w:b/>
                <w:color w:val="FFFFFF" w:themeColor="background1"/>
              </w:rPr>
            </w:pPr>
            <w:r w:rsidRPr="008A0FEC">
              <w:rPr>
                <w:b/>
                <w:color w:val="E6E6E6"/>
              </w:rPr>
              <w:t>blank</w:t>
            </w:r>
          </w:p>
        </w:tc>
        <w:tc>
          <w:tcPr>
            <w:tcW w:w="3587" w:type="dxa"/>
            <w:shd w:val="pct10" w:color="auto" w:fill="auto"/>
          </w:tcPr>
          <w:p w14:paraId="6A960A9F" w14:textId="77777777" w:rsidR="00E545F5" w:rsidRPr="0068400B" w:rsidRDefault="00E545F5" w:rsidP="00E545F5">
            <w:pPr>
              <w:pStyle w:val="Heading2"/>
              <w:jc w:val="right"/>
              <w:rPr>
                <w:rFonts w:ascii="Times New Roman" w:hAnsi="Times New Roman" w:cs="Times New Roman"/>
                <w:i w:val="0"/>
                <w:sz w:val="24"/>
                <w:szCs w:val="24"/>
              </w:rPr>
            </w:pPr>
            <w:r w:rsidRPr="0068400B">
              <w:rPr>
                <w:rFonts w:ascii="Times New Roman" w:hAnsi="Times New Roman" w:cs="Times New Roman"/>
                <w:i w:val="0"/>
                <w:sz w:val="24"/>
                <w:szCs w:val="24"/>
              </w:rPr>
              <w:t xml:space="preserve">Total </w:t>
            </w:r>
            <w:r>
              <w:rPr>
                <w:rFonts w:ascii="Times New Roman" w:hAnsi="Times New Roman" w:cs="Times New Roman"/>
                <w:i w:val="0"/>
                <w:sz w:val="24"/>
                <w:szCs w:val="24"/>
              </w:rPr>
              <w:t>Expense</w:t>
            </w:r>
          </w:p>
        </w:tc>
        <w:tc>
          <w:tcPr>
            <w:tcW w:w="1440" w:type="dxa"/>
            <w:shd w:val="clear" w:color="auto" w:fill="auto"/>
          </w:tcPr>
          <w:p w14:paraId="19225599" w14:textId="77777777" w:rsidR="00E545F5" w:rsidRPr="00401CA2" w:rsidRDefault="00E545F5" w:rsidP="00EC079B">
            <w:pPr>
              <w:spacing w:before="120" w:after="120"/>
              <w:jc w:val="right"/>
              <w:rPr>
                <w:b/>
                <w:lang w:val="fr-FR"/>
              </w:rPr>
            </w:pPr>
          </w:p>
        </w:tc>
        <w:tc>
          <w:tcPr>
            <w:tcW w:w="1394" w:type="dxa"/>
          </w:tcPr>
          <w:p w14:paraId="553A8E45" w14:textId="77777777" w:rsidR="00E545F5" w:rsidRPr="00401CA2" w:rsidRDefault="00E545F5" w:rsidP="00EC079B">
            <w:pPr>
              <w:spacing w:before="120" w:after="120"/>
              <w:jc w:val="right"/>
              <w:rPr>
                <w:b/>
                <w:lang w:val="fr-FR"/>
              </w:rPr>
            </w:pPr>
          </w:p>
        </w:tc>
      </w:tr>
    </w:tbl>
    <w:p w14:paraId="7DD029D3" w14:textId="525C2AE2" w:rsidR="00692AD6" w:rsidRDefault="00692AD6">
      <w:pPr>
        <w:spacing w:after="200" w:line="276" w:lineRule="auto"/>
        <w:rPr>
          <w:b/>
          <w:sz w:val="28"/>
          <w:szCs w:val="28"/>
        </w:rPr>
      </w:pPr>
    </w:p>
    <w:p w14:paraId="73E5CFA7" w14:textId="61EC553C" w:rsidR="0003214C" w:rsidRDefault="00692AD6">
      <w:pPr>
        <w:spacing w:after="200" w:line="276" w:lineRule="auto"/>
        <w:rPr>
          <w:b/>
          <w:sz w:val="28"/>
          <w:szCs w:val="28"/>
        </w:rPr>
      </w:pPr>
      <w:r>
        <w:rPr>
          <w:b/>
          <w:sz w:val="28"/>
          <w:szCs w:val="28"/>
        </w:rPr>
        <w:br w:type="page"/>
      </w:r>
    </w:p>
    <w:p w14:paraId="35E18EF2" w14:textId="77777777" w:rsidR="000A005E" w:rsidRPr="0040498F" w:rsidRDefault="000A005E" w:rsidP="0040498F">
      <w:pPr>
        <w:pStyle w:val="Heading2"/>
        <w:jc w:val="center"/>
        <w:rPr>
          <w:rFonts w:ascii="Times New Roman" w:hAnsi="Times New Roman"/>
          <w:i w:val="0"/>
          <w:iCs w:val="0"/>
        </w:rPr>
      </w:pPr>
      <w:r w:rsidRPr="0040498F">
        <w:rPr>
          <w:rFonts w:ascii="Times New Roman" w:hAnsi="Times New Roman"/>
          <w:i w:val="0"/>
          <w:iCs w:val="0"/>
        </w:rPr>
        <w:lastRenderedPageBreak/>
        <w:t>Assurances</w:t>
      </w:r>
    </w:p>
    <w:p w14:paraId="2935A72B" w14:textId="77777777" w:rsidR="000A005E" w:rsidRPr="00685BFF" w:rsidRDefault="00667DA4" w:rsidP="0040498F">
      <w:pPr>
        <w:tabs>
          <w:tab w:val="center" w:pos="5904"/>
          <w:tab w:val="left" w:pos="6336"/>
          <w:tab w:val="left" w:pos="7056"/>
          <w:tab w:val="left" w:pos="7776"/>
          <w:tab w:val="left" w:pos="8496"/>
          <w:tab w:val="left" w:pos="9216"/>
          <w:tab w:val="left" w:pos="9936"/>
          <w:tab w:val="left" w:pos="10656"/>
        </w:tabs>
        <w:ind w:left="-90" w:right="173" w:hanging="630"/>
        <w:jc w:val="center"/>
        <w:rPr>
          <w:b/>
          <w:sz w:val="28"/>
          <w:szCs w:val="28"/>
        </w:rPr>
      </w:pPr>
      <w:r>
        <w:rPr>
          <w:b/>
          <w:sz w:val="28"/>
          <w:szCs w:val="28"/>
        </w:rPr>
        <w:t xml:space="preserve">School Division and or Regional Program </w:t>
      </w:r>
      <w:r w:rsidR="000A005E" w:rsidRPr="00685BFF">
        <w:rPr>
          <w:b/>
          <w:sz w:val="28"/>
          <w:szCs w:val="28"/>
        </w:rPr>
        <w:t>Fiscal Agent</w:t>
      </w:r>
      <w:r>
        <w:rPr>
          <w:b/>
          <w:sz w:val="28"/>
          <w:szCs w:val="28"/>
        </w:rPr>
        <w:t xml:space="preserve"> School Division</w:t>
      </w:r>
    </w:p>
    <w:p w14:paraId="22A6E44F" w14:textId="0A94A0DC" w:rsidR="000A005E" w:rsidRPr="00685BFF" w:rsidRDefault="000A005E" w:rsidP="00692AD6">
      <w:pPr>
        <w:ind w:right="173"/>
        <w:jc w:val="center"/>
        <w:rPr>
          <w:b/>
          <w:sz w:val="28"/>
          <w:szCs w:val="28"/>
        </w:rPr>
      </w:pPr>
      <w:r w:rsidRPr="00685BFF">
        <w:rPr>
          <w:b/>
          <w:sz w:val="28"/>
          <w:szCs w:val="28"/>
        </w:rPr>
        <w:t>Regional Alternative Education Projects</w:t>
      </w:r>
      <w:r w:rsidR="005960C3">
        <w:rPr>
          <w:b/>
          <w:sz w:val="28"/>
          <w:szCs w:val="28"/>
        </w:rPr>
        <w:t xml:space="preserve"> </w:t>
      </w:r>
      <w:r>
        <w:rPr>
          <w:b/>
          <w:sz w:val="28"/>
          <w:szCs w:val="28"/>
        </w:rPr>
        <w:t>20</w:t>
      </w:r>
      <w:r w:rsidR="004160BE">
        <w:rPr>
          <w:b/>
          <w:sz w:val="28"/>
          <w:szCs w:val="28"/>
        </w:rPr>
        <w:t>2</w:t>
      </w:r>
      <w:r w:rsidR="00111B41">
        <w:rPr>
          <w:b/>
          <w:sz w:val="28"/>
          <w:szCs w:val="28"/>
        </w:rPr>
        <w:t>2</w:t>
      </w:r>
      <w:r>
        <w:rPr>
          <w:b/>
          <w:sz w:val="28"/>
          <w:szCs w:val="28"/>
        </w:rPr>
        <w:t>-20</w:t>
      </w:r>
      <w:r w:rsidR="001517E0">
        <w:rPr>
          <w:b/>
          <w:sz w:val="28"/>
          <w:szCs w:val="28"/>
        </w:rPr>
        <w:t>2</w:t>
      </w:r>
      <w:r w:rsidR="00111B41">
        <w:rPr>
          <w:b/>
          <w:sz w:val="28"/>
          <w:szCs w:val="28"/>
        </w:rPr>
        <w:t>3</w:t>
      </w:r>
    </w:p>
    <w:p w14:paraId="1F273267" w14:textId="77777777" w:rsidR="000A005E" w:rsidRDefault="000A005E" w:rsidP="000A005E">
      <w:pPr>
        <w:pStyle w:val="BodyText"/>
      </w:pPr>
    </w:p>
    <w:p w14:paraId="3DC54C4B" w14:textId="22058A19" w:rsidR="0025242C" w:rsidRPr="00685BFF" w:rsidRDefault="000A005E" w:rsidP="00692AD6">
      <w:pPr>
        <w:pStyle w:val="BodyText"/>
        <w:jc w:val="center"/>
        <w:rPr>
          <w:rFonts w:ascii="Times New Roman" w:hAnsi="Times New Roman"/>
          <w:sz w:val="24"/>
          <w:szCs w:val="24"/>
        </w:rPr>
      </w:pPr>
      <w:r w:rsidRPr="00685BFF">
        <w:rPr>
          <w:rFonts w:ascii="Times New Roman" w:hAnsi="Times New Roman"/>
          <w:sz w:val="24"/>
          <w:szCs w:val="24"/>
        </w:rPr>
        <w:t>As fiscal agent</w:t>
      </w:r>
      <w:r w:rsidR="005960C3">
        <w:rPr>
          <w:rFonts w:ascii="Times New Roman" w:hAnsi="Times New Roman"/>
          <w:sz w:val="24"/>
          <w:szCs w:val="24"/>
        </w:rPr>
        <w:t>s</w:t>
      </w:r>
      <w:r w:rsidRPr="00685BFF">
        <w:rPr>
          <w:rFonts w:ascii="Times New Roman" w:hAnsi="Times New Roman"/>
          <w:sz w:val="24"/>
          <w:szCs w:val="24"/>
        </w:rPr>
        <w:t>,</w:t>
      </w:r>
      <w:r w:rsidR="005771D7">
        <w:rPr>
          <w:rFonts w:ascii="Times New Roman" w:hAnsi="Times New Roman"/>
          <w:sz w:val="24"/>
          <w:szCs w:val="24"/>
        </w:rPr>
        <w:t xml:space="preserve"> </w:t>
      </w:r>
      <w:r w:rsidR="008E51DC" w:rsidRPr="008E51DC">
        <w:rPr>
          <w:b w:val="0"/>
          <w:sz w:val="20"/>
          <w:shd w:val="clear" w:color="auto" w:fill="BFBFBF" w:themeFill="background1" w:themeFillShade="BF"/>
        </w:rPr>
        <w:t xml:space="preserve"> </w:t>
      </w:r>
      <w:r w:rsidR="00A22088" w:rsidRPr="00F159DC">
        <w:rPr>
          <w:b w:val="0"/>
          <w:sz w:val="20"/>
          <w:shd w:val="clear" w:color="auto" w:fill="BFBFBF" w:themeFill="background1" w:themeFillShade="BF"/>
        </w:rPr>
        <w:fldChar w:fldCharType="begin">
          <w:ffData>
            <w:name w:val="Text5"/>
            <w:enabled/>
            <w:calcOnExit w:val="0"/>
            <w:textInput/>
          </w:ffData>
        </w:fldChar>
      </w:r>
      <w:r w:rsidR="008E51DC" w:rsidRPr="00F159DC">
        <w:rPr>
          <w:b w:val="0"/>
          <w:sz w:val="20"/>
          <w:shd w:val="clear" w:color="auto" w:fill="BFBFBF" w:themeFill="background1" w:themeFillShade="BF"/>
        </w:rPr>
        <w:instrText xml:space="preserve"> FORMTEXT </w:instrText>
      </w:r>
      <w:r w:rsidR="00A22088" w:rsidRPr="00F159DC">
        <w:rPr>
          <w:b w:val="0"/>
          <w:sz w:val="20"/>
          <w:shd w:val="clear" w:color="auto" w:fill="BFBFBF" w:themeFill="background1" w:themeFillShade="BF"/>
        </w:rPr>
      </w:r>
      <w:r w:rsidR="00A22088" w:rsidRPr="00F159DC">
        <w:rPr>
          <w:b w:val="0"/>
          <w:sz w:val="20"/>
          <w:shd w:val="clear" w:color="auto" w:fill="BFBFBF" w:themeFill="background1" w:themeFillShade="BF"/>
        </w:rPr>
        <w:fldChar w:fldCharType="separate"/>
      </w:r>
      <w:r w:rsidR="008E51DC" w:rsidRPr="00F159DC">
        <w:rPr>
          <w:b w:val="0"/>
          <w:noProof/>
          <w:sz w:val="20"/>
          <w:shd w:val="clear" w:color="auto" w:fill="BFBFBF" w:themeFill="background1" w:themeFillShade="BF"/>
        </w:rPr>
        <w:t> </w:t>
      </w:r>
      <w:r w:rsidR="008E51DC" w:rsidRPr="00F159DC">
        <w:rPr>
          <w:b w:val="0"/>
          <w:noProof/>
          <w:sz w:val="20"/>
          <w:shd w:val="clear" w:color="auto" w:fill="BFBFBF" w:themeFill="background1" w:themeFillShade="BF"/>
        </w:rPr>
        <w:t> </w:t>
      </w:r>
      <w:r w:rsidR="008E51DC" w:rsidRPr="00F159DC">
        <w:rPr>
          <w:b w:val="0"/>
          <w:noProof/>
          <w:sz w:val="20"/>
          <w:shd w:val="clear" w:color="auto" w:fill="BFBFBF" w:themeFill="background1" w:themeFillShade="BF"/>
        </w:rPr>
        <w:t> </w:t>
      </w:r>
      <w:r w:rsidR="008E51DC" w:rsidRPr="00F159DC">
        <w:rPr>
          <w:b w:val="0"/>
          <w:noProof/>
          <w:sz w:val="20"/>
          <w:shd w:val="clear" w:color="auto" w:fill="BFBFBF" w:themeFill="background1" w:themeFillShade="BF"/>
        </w:rPr>
        <w:t> </w:t>
      </w:r>
      <w:r w:rsidR="008E51DC" w:rsidRPr="00F159DC">
        <w:rPr>
          <w:b w:val="0"/>
          <w:noProof/>
          <w:sz w:val="20"/>
          <w:shd w:val="clear" w:color="auto" w:fill="BFBFBF" w:themeFill="background1" w:themeFillShade="BF"/>
        </w:rPr>
        <w:t> </w:t>
      </w:r>
      <w:r w:rsidR="00A22088" w:rsidRPr="00F159DC">
        <w:rPr>
          <w:b w:val="0"/>
          <w:sz w:val="20"/>
          <w:shd w:val="clear" w:color="auto" w:fill="BFBFBF" w:themeFill="background1" w:themeFillShade="BF"/>
        </w:rPr>
        <w:fldChar w:fldCharType="end"/>
      </w:r>
      <w:r w:rsidR="008E51DC">
        <w:rPr>
          <w:rFonts w:ascii="Times New Roman" w:hAnsi="Times New Roman"/>
          <w:sz w:val="24"/>
          <w:szCs w:val="24"/>
        </w:rPr>
        <w:t xml:space="preserve"> (School Division)</w:t>
      </w:r>
      <w:r w:rsidR="005771D7">
        <w:rPr>
          <w:rFonts w:ascii="Times New Roman" w:hAnsi="Times New Roman"/>
          <w:sz w:val="24"/>
          <w:szCs w:val="24"/>
        </w:rPr>
        <w:t>,</w:t>
      </w:r>
      <w:r w:rsidR="008E51DC">
        <w:rPr>
          <w:rFonts w:ascii="Times New Roman" w:hAnsi="Times New Roman"/>
          <w:sz w:val="24"/>
          <w:szCs w:val="24"/>
        </w:rPr>
        <w:t xml:space="preserve"> </w:t>
      </w:r>
      <w:r w:rsidRPr="00685BFF">
        <w:rPr>
          <w:rFonts w:ascii="Times New Roman" w:hAnsi="Times New Roman"/>
          <w:sz w:val="24"/>
          <w:szCs w:val="24"/>
        </w:rPr>
        <w:t xml:space="preserve">certifies that the fiscal agent school division and participating school division(s) have the approval of said school boards to </w:t>
      </w:r>
      <w:r w:rsidR="00667DA4">
        <w:rPr>
          <w:rFonts w:ascii="Times New Roman" w:hAnsi="Times New Roman"/>
          <w:sz w:val="24"/>
          <w:szCs w:val="24"/>
        </w:rPr>
        <w:t>submit this Biennial application on behalf of the Regional alternative education program</w:t>
      </w:r>
      <w:r w:rsidR="0025242C">
        <w:rPr>
          <w:rFonts w:ascii="Times New Roman" w:hAnsi="Times New Roman"/>
          <w:sz w:val="24"/>
          <w:szCs w:val="24"/>
        </w:rPr>
        <w:t>.</w:t>
      </w:r>
    </w:p>
    <w:p w14:paraId="602435E0" w14:textId="1F81A8AA" w:rsidR="00F54410" w:rsidRDefault="00F54410" w:rsidP="00F54410">
      <w:pPr>
        <w:pBdr>
          <w:top w:val="single" w:sz="4" w:space="1" w:color="auto"/>
          <w:left w:val="single" w:sz="4" w:space="4" w:color="auto"/>
          <w:bottom w:val="single" w:sz="4" w:space="1" w:color="auto"/>
          <w:right w:val="single" w:sz="4" w:space="4" w:color="auto"/>
        </w:pBdr>
        <w:tabs>
          <w:tab w:val="left" w:pos="4181"/>
        </w:tabs>
        <w:spacing w:before="120"/>
        <w:ind w:left="113"/>
        <w:rPr>
          <w:b/>
        </w:rPr>
      </w:pPr>
      <w:r w:rsidRPr="00685BFF">
        <w:rPr>
          <w:b/>
        </w:rPr>
        <w:t>School Division</w:t>
      </w:r>
      <w:r>
        <w:rPr>
          <w:b/>
        </w:rPr>
        <w:t xml:space="preserve"> </w:t>
      </w:r>
      <w:r>
        <w:rPr>
          <w:b/>
        </w:rPr>
        <w:fldChar w:fldCharType="begin">
          <w:ffData>
            <w:name w:val="Dropdown14"/>
            <w:enabled/>
            <w:calcOnExit w:val="0"/>
            <w:ddList/>
          </w:ffData>
        </w:fldChar>
      </w:r>
      <w:bookmarkStart w:id="16" w:name="Dropdown14"/>
      <w:r>
        <w:rPr>
          <w:b/>
        </w:rPr>
        <w:instrText xml:space="preserve"> FORMDROPDOWN </w:instrText>
      </w:r>
      <w:r w:rsidR="00B82822">
        <w:rPr>
          <w:b/>
        </w:rPr>
      </w:r>
      <w:r w:rsidR="00B82822">
        <w:rPr>
          <w:b/>
        </w:rPr>
        <w:fldChar w:fldCharType="separate"/>
      </w:r>
      <w:r>
        <w:rPr>
          <w:b/>
        </w:rPr>
        <w:fldChar w:fldCharType="end"/>
      </w:r>
      <w:bookmarkEnd w:id="16"/>
      <w:r>
        <w:rPr>
          <w:b/>
        </w:rPr>
        <w:tab/>
      </w:r>
      <w:r w:rsidRPr="00685BFF">
        <w:rPr>
          <w:b/>
        </w:rPr>
        <w:tab/>
      </w:r>
    </w:p>
    <w:p w14:paraId="6833CD2E" w14:textId="2AF83F59" w:rsidR="00F54410" w:rsidRDefault="00F54410" w:rsidP="00F54410">
      <w:pPr>
        <w:pBdr>
          <w:top w:val="single" w:sz="4" w:space="1" w:color="auto"/>
          <w:left w:val="single" w:sz="4" w:space="4" w:color="auto"/>
          <w:bottom w:val="single" w:sz="4" w:space="1" w:color="auto"/>
          <w:right w:val="single" w:sz="4" w:space="4" w:color="auto"/>
        </w:pBdr>
        <w:tabs>
          <w:tab w:val="left" w:pos="4181"/>
        </w:tabs>
        <w:spacing w:before="120"/>
        <w:ind w:left="113"/>
        <w:rPr>
          <w:b/>
        </w:rPr>
      </w:pPr>
      <w:r w:rsidRPr="00685BFF">
        <w:rPr>
          <w:b/>
        </w:rPr>
        <w:t>Division Superintendent</w:t>
      </w:r>
      <w:r>
        <w:rPr>
          <w:b/>
        </w:rPr>
        <w:t>/Designee</w:t>
      </w:r>
      <w:r w:rsidR="00BD4821">
        <w:rPr>
          <w:b/>
        </w:rPr>
        <w:t xml:space="preserve"> </w:t>
      </w:r>
      <w:r w:rsidR="00BD4821">
        <w:rPr>
          <w:b/>
        </w:rPr>
        <w:fldChar w:fldCharType="begin">
          <w:ffData>
            <w:name w:val="Dropdown18"/>
            <w:enabled/>
            <w:calcOnExit w:val="0"/>
            <w:ddList/>
          </w:ffData>
        </w:fldChar>
      </w:r>
      <w:bookmarkStart w:id="17" w:name="Dropdown18"/>
      <w:r w:rsidR="00BD4821">
        <w:rPr>
          <w:b/>
        </w:rPr>
        <w:instrText xml:space="preserve"> FORMDROPDOWN </w:instrText>
      </w:r>
      <w:r w:rsidR="00B82822">
        <w:rPr>
          <w:b/>
        </w:rPr>
      </w:r>
      <w:r w:rsidR="00B82822">
        <w:rPr>
          <w:b/>
        </w:rPr>
        <w:fldChar w:fldCharType="separate"/>
      </w:r>
      <w:r w:rsidR="00BD4821">
        <w:rPr>
          <w:b/>
        </w:rPr>
        <w:fldChar w:fldCharType="end"/>
      </w:r>
      <w:bookmarkEnd w:id="17"/>
      <w:r w:rsidRPr="00685BFF">
        <w:rPr>
          <w:b/>
        </w:rPr>
        <w:tab/>
      </w:r>
    </w:p>
    <w:p w14:paraId="26535E37" w14:textId="17D6EE35" w:rsidR="00F54410" w:rsidRDefault="00F54410" w:rsidP="00F54410">
      <w:pPr>
        <w:pBdr>
          <w:top w:val="single" w:sz="4" w:space="1" w:color="auto"/>
          <w:left w:val="single" w:sz="4" w:space="4" w:color="auto"/>
          <w:bottom w:val="single" w:sz="4" w:space="1" w:color="auto"/>
          <w:right w:val="single" w:sz="4" w:space="4" w:color="auto"/>
        </w:pBdr>
        <w:tabs>
          <w:tab w:val="left" w:pos="4181"/>
        </w:tabs>
        <w:spacing w:before="120"/>
        <w:ind w:left="113"/>
        <w:rPr>
          <w:b/>
        </w:rPr>
      </w:pPr>
      <w:r w:rsidRPr="00685BFF">
        <w:rPr>
          <w:b/>
        </w:rPr>
        <w:t>Date</w:t>
      </w:r>
      <w:r>
        <w:rPr>
          <w:b/>
        </w:rPr>
        <w:t xml:space="preserve"> </w:t>
      </w:r>
      <w:r>
        <w:rPr>
          <w:b/>
        </w:rPr>
        <w:fldChar w:fldCharType="begin">
          <w:ffData>
            <w:name w:val="Dropdown16"/>
            <w:enabled/>
            <w:calcOnExit w:val="0"/>
            <w:ddList/>
          </w:ffData>
        </w:fldChar>
      </w:r>
      <w:bookmarkStart w:id="18" w:name="Dropdown16"/>
      <w:r>
        <w:rPr>
          <w:b/>
        </w:rPr>
        <w:instrText xml:space="preserve"> FORMDROPDOWN </w:instrText>
      </w:r>
      <w:r w:rsidR="00B82822">
        <w:rPr>
          <w:b/>
        </w:rPr>
      </w:r>
      <w:r w:rsidR="00B82822">
        <w:rPr>
          <w:b/>
        </w:rPr>
        <w:fldChar w:fldCharType="separate"/>
      </w:r>
      <w:r>
        <w:rPr>
          <w:b/>
        </w:rPr>
        <w:fldChar w:fldCharType="end"/>
      </w:r>
      <w:bookmarkEnd w:id="18"/>
      <w:r w:rsidRPr="00685BFF">
        <w:rPr>
          <w:b/>
        </w:rPr>
        <w:tab/>
      </w:r>
    </w:p>
    <w:p w14:paraId="67522B29" w14:textId="6ACF9020" w:rsidR="00F54410" w:rsidRDefault="00F54410" w:rsidP="00F54410">
      <w:pPr>
        <w:pBdr>
          <w:top w:val="single" w:sz="4" w:space="1" w:color="auto"/>
          <w:left w:val="single" w:sz="4" w:space="4" w:color="auto"/>
          <w:bottom w:val="single" w:sz="4" w:space="1" w:color="auto"/>
          <w:right w:val="single" w:sz="4" w:space="4" w:color="auto"/>
        </w:pBdr>
        <w:tabs>
          <w:tab w:val="left" w:pos="4181"/>
        </w:tabs>
        <w:spacing w:before="120"/>
        <w:ind w:left="113"/>
        <w:rPr>
          <w:b/>
        </w:rPr>
      </w:pPr>
      <w:r w:rsidRPr="00685BFF">
        <w:rPr>
          <w:b/>
        </w:rPr>
        <w:t>Signature</w:t>
      </w:r>
      <w:r>
        <w:rPr>
          <w:b/>
        </w:rPr>
        <w:t xml:space="preserve"> </w:t>
      </w:r>
      <w:r>
        <w:rPr>
          <w:b/>
        </w:rPr>
        <w:fldChar w:fldCharType="begin">
          <w:ffData>
            <w:name w:val="Dropdown17"/>
            <w:enabled/>
            <w:calcOnExit w:val="0"/>
            <w:ddList/>
          </w:ffData>
        </w:fldChar>
      </w:r>
      <w:bookmarkStart w:id="19" w:name="Dropdown17"/>
      <w:r>
        <w:rPr>
          <w:b/>
        </w:rPr>
        <w:instrText xml:space="preserve"> FORMDROPDOWN </w:instrText>
      </w:r>
      <w:r w:rsidR="00B82822">
        <w:rPr>
          <w:b/>
        </w:rPr>
      </w:r>
      <w:r w:rsidR="00B82822">
        <w:rPr>
          <w:b/>
        </w:rPr>
        <w:fldChar w:fldCharType="separate"/>
      </w:r>
      <w:r>
        <w:rPr>
          <w:b/>
        </w:rPr>
        <w:fldChar w:fldCharType="end"/>
      </w:r>
      <w:bookmarkEnd w:id="19"/>
      <w:r w:rsidRPr="00685BFF">
        <w:rPr>
          <w:b/>
        </w:rPr>
        <w:tab/>
      </w:r>
    </w:p>
    <w:p w14:paraId="37D90413" w14:textId="77777777" w:rsidR="00EA0FAC" w:rsidRDefault="00EA0FAC" w:rsidP="00F54410">
      <w:pPr>
        <w:pBdr>
          <w:top w:val="single" w:sz="4" w:space="1" w:color="auto"/>
          <w:left w:val="single" w:sz="4" w:space="4" w:color="auto"/>
          <w:bottom w:val="single" w:sz="4" w:space="1" w:color="auto"/>
          <w:right w:val="single" w:sz="4" w:space="4" w:color="auto"/>
        </w:pBdr>
        <w:tabs>
          <w:tab w:val="left" w:pos="4181"/>
        </w:tabs>
        <w:spacing w:before="120"/>
        <w:ind w:left="113"/>
        <w:rPr>
          <w:b/>
        </w:rPr>
      </w:pPr>
    </w:p>
    <w:p w14:paraId="0187FDB9" w14:textId="77777777" w:rsidR="0025242C" w:rsidRDefault="0025242C" w:rsidP="000A005E">
      <w:pPr>
        <w:pStyle w:val="Default"/>
        <w:rPr>
          <w:b/>
        </w:rPr>
      </w:pPr>
    </w:p>
    <w:p w14:paraId="591D4546" w14:textId="77777777" w:rsidR="000A005E" w:rsidRPr="00505082" w:rsidRDefault="0025242C" w:rsidP="000A005E">
      <w:pPr>
        <w:pStyle w:val="Default"/>
        <w:rPr>
          <w:b/>
        </w:rPr>
      </w:pPr>
      <w:r>
        <w:rPr>
          <w:b/>
        </w:rPr>
        <w:t xml:space="preserve">Note:  </w:t>
      </w:r>
      <w:r w:rsidR="000A005E" w:rsidRPr="00505082">
        <w:rPr>
          <w:b/>
        </w:rPr>
        <w:t xml:space="preserve">The signed </w:t>
      </w:r>
      <w:r>
        <w:rPr>
          <w:b/>
        </w:rPr>
        <w:t xml:space="preserve">original </w:t>
      </w:r>
      <w:r w:rsidR="000A005E" w:rsidRPr="00505082">
        <w:rPr>
          <w:b/>
        </w:rPr>
        <w:t>copy of the assurances for the</w:t>
      </w:r>
      <w:r>
        <w:rPr>
          <w:b/>
        </w:rPr>
        <w:t xml:space="preserve"> fiscal agent and participating </w:t>
      </w:r>
      <w:r w:rsidR="000A005E" w:rsidRPr="00505082">
        <w:rPr>
          <w:b/>
        </w:rPr>
        <w:t xml:space="preserve">school divisions are </w:t>
      </w:r>
      <w:r w:rsidR="000A005E" w:rsidRPr="005960C3">
        <w:rPr>
          <w:b/>
          <w:iCs/>
        </w:rPr>
        <w:t>maintained on file in the fiscal agent school division</w:t>
      </w:r>
      <w:r w:rsidR="000A005E" w:rsidRPr="00EA492A">
        <w:rPr>
          <w:b/>
          <w:iCs/>
        </w:rPr>
        <w:t xml:space="preserve">. </w:t>
      </w:r>
      <w:r w:rsidR="000A005E">
        <w:rPr>
          <w:b/>
        </w:rPr>
        <w:t xml:space="preserve">The assurances are not submitted to the Department. </w:t>
      </w:r>
    </w:p>
    <w:p w14:paraId="52F76892" w14:textId="77777777" w:rsidR="000A005E" w:rsidRDefault="000A005E" w:rsidP="000A005E">
      <w:pPr>
        <w:pStyle w:val="Default"/>
      </w:pPr>
    </w:p>
    <w:sectPr w:rsidR="000A005E" w:rsidSect="008E6A88">
      <w:pgSz w:w="12241" w:h="15842"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198B" w14:textId="77777777" w:rsidR="008F6A09" w:rsidRDefault="008F6A09" w:rsidP="00A86D6C">
      <w:pPr>
        <w:pStyle w:val="Style"/>
      </w:pPr>
      <w:r>
        <w:separator/>
      </w:r>
    </w:p>
  </w:endnote>
  <w:endnote w:type="continuationSeparator" w:id="0">
    <w:p w14:paraId="15FF1BE6" w14:textId="77777777" w:rsidR="008F6A09" w:rsidRDefault="008F6A09" w:rsidP="00A86D6C">
      <w:pPr>
        <w:pStyle w:val="Sty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CEC4" w14:textId="77777777" w:rsidR="00774275" w:rsidRDefault="00A22088" w:rsidP="00D744D0">
    <w:pPr>
      <w:pStyle w:val="Footer"/>
      <w:framePr w:wrap="around" w:vAnchor="text" w:hAnchor="margin" w:xAlign="right" w:y="1"/>
      <w:rPr>
        <w:rStyle w:val="PageNumber"/>
      </w:rPr>
    </w:pPr>
    <w:r>
      <w:rPr>
        <w:rStyle w:val="PageNumber"/>
      </w:rPr>
      <w:fldChar w:fldCharType="begin"/>
    </w:r>
    <w:r w:rsidR="00774275">
      <w:rPr>
        <w:rStyle w:val="PageNumber"/>
      </w:rPr>
      <w:instrText xml:space="preserve">PAGE  </w:instrText>
    </w:r>
    <w:r>
      <w:rPr>
        <w:rStyle w:val="PageNumber"/>
      </w:rPr>
      <w:fldChar w:fldCharType="end"/>
    </w:r>
  </w:p>
  <w:p w14:paraId="3A26D499" w14:textId="77777777" w:rsidR="00774275" w:rsidRDefault="00774275" w:rsidP="00D74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EFCC" w14:textId="77777777" w:rsidR="00774275" w:rsidRDefault="00A22088" w:rsidP="00D744D0">
    <w:pPr>
      <w:pStyle w:val="Footer"/>
      <w:framePr w:wrap="around" w:vAnchor="text" w:hAnchor="margin" w:xAlign="right" w:y="1"/>
      <w:rPr>
        <w:rStyle w:val="PageNumber"/>
      </w:rPr>
    </w:pPr>
    <w:r>
      <w:rPr>
        <w:rStyle w:val="PageNumber"/>
      </w:rPr>
      <w:fldChar w:fldCharType="begin"/>
    </w:r>
    <w:r w:rsidR="00774275">
      <w:rPr>
        <w:rStyle w:val="PageNumber"/>
      </w:rPr>
      <w:instrText xml:space="preserve">PAGE  </w:instrText>
    </w:r>
    <w:r>
      <w:rPr>
        <w:rStyle w:val="PageNumber"/>
      </w:rPr>
      <w:fldChar w:fldCharType="separate"/>
    </w:r>
    <w:r w:rsidR="00115CBE">
      <w:rPr>
        <w:rStyle w:val="PageNumber"/>
        <w:noProof/>
      </w:rPr>
      <w:t>9</w:t>
    </w:r>
    <w:r>
      <w:rPr>
        <w:rStyle w:val="PageNumber"/>
      </w:rPr>
      <w:fldChar w:fldCharType="end"/>
    </w:r>
  </w:p>
  <w:p w14:paraId="5DB038F4" w14:textId="3850F3ED" w:rsidR="00774275" w:rsidRPr="00501CFA" w:rsidRDefault="00774275" w:rsidP="005960C3">
    <w:pPr>
      <w:pStyle w:val="Footer"/>
      <w:ind w:right="360"/>
      <w:jc w:val="center"/>
      <w:rPr>
        <w:sz w:val="20"/>
        <w:szCs w:val="20"/>
      </w:rPr>
    </w:pPr>
    <w:r w:rsidRPr="00501CFA">
      <w:rPr>
        <w:sz w:val="20"/>
        <w:szCs w:val="20"/>
      </w:rPr>
      <w:t>Regional Alternative Education Pro</w:t>
    </w:r>
    <w:r w:rsidR="00A04888">
      <w:rPr>
        <w:sz w:val="20"/>
        <w:szCs w:val="20"/>
      </w:rPr>
      <w:t>gram</w:t>
    </w:r>
  </w:p>
  <w:p w14:paraId="4C85CC4B" w14:textId="6E27AAF3" w:rsidR="00774275" w:rsidRPr="00501CFA" w:rsidRDefault="00774275" w:rsidP="005960C3">
    <w:pPr>
      <w:pStyle w:val="Footer"/>
      <w:ind w:right="360"/>
      <w:jc w:val="center"/>
      <w:rPr>
        <w:sz w:val="20"/>
        <w:szCs w:val="20"/>
      </w:rPr>
    </w:pPr>
    <w:r>
      <w:rPr>
        <w:sz w:val="20"/>
        <w:szCs w:val="20"/>
      </w:rPr>
      <w:t>20</w:t>
    </w:r>
    <w:r w:rsidR="004160BE">
      <w:rPr>
        <w:sz w:val="20"/>
        <w:szCs w:val="20"/>
      </w:rPr>
      <w:t>2</w:t>
    </w:r>
    <w:r w:rsidR="002F3E5C">
      <w:rPr>
        <w:sz w:val="20"/>
        <w:szCs w:val="20"/>
      </w:rPr>
      <w:t>4</w:t>
    </w:r>
    <w:r>
      <w:rPr>
        <w:sz w:val="20"/>
        <w:szCs w:val="20"/>
      </w:rPr>
      <w:t>-20</w:t>
    </w:r>
    <w:r w:rsidR="00DE0CE6">
      <w:rPr>
        <w:sz w:val="20"/>
        <w:szCs w:val="20"/>
      </w:rPr>
      <w:t>2</w:t>
    </w:r>
    <w:r w:rsidR="002F3E5C">
      <w:rPr>
        <w:sz w:val="20"/>
        <w:szCs w:val="20"/>
      </w:rPr>
      <w:t xml:space="preserve">6 </w:t>
    </w:r>
    <w:r w:rsidR="00A04888">
      <w:rPr>
        <w:sz w:val="20"/>
        <w:szCs w:val="20"/>
      </w:rPr>
      <w:t>Biennial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F6D9" w14:textId="77777777" w:rsidR="008F6A09" w:rsidRDefault="008F6A09" w:rsidP="00A86D6C">
      <w:pPr>
        <w:pStyle w:val="Style"/>
      </w:pPr>
      <w:r>
        <w:separator/>
      </w:r>
    </w:p>
  </w:footnote>
  <w:footnote w:type="continuationSeparator" w:id="0">
    <w:p w14:paraId="3E68C510" w14:textId="77777777" w:rsidR="008F6A09" w:rsidRDefault="008F6A09" w:rsidP="00A86D6C">
      <w:pPr>
        <w:pStyle w:val="Sty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A2BE" w14:textId="6001F096" w:rsidR="00971231" w:rsidRDefault="00971231" w:rsidP="00A242DA">
    <w:pPr>
      <w:pStyle w:val="Header"/>
      <w:tabs>
        <w:tab w:val="left" w:pos="4680"/>
      </w:tabs>
      <w:jc w:val="right"/>
    </w:pPr>
    <w:r>
      <w:t>Attachment A</w:t>
    </w:r>
  </w:p>
  <w:p w14:paraId="45779CFC" w14:textId="4395F718" w:rsidR="00971231" w:rsidRDefault="00971231" w:rsidP="00A242DA">
    <w:pPr>
      <w:pStyle w:val="Header"/>
      <w:tabs>
        <w:tab w:val="left" w:pos="4680"/>
      </w:tabs>
      <w:jc w:val="right"/>
    </w:pPr>
    <w:proofErr w:type="spellStart"/>
    <w:r>
      <w:t>Super</w:t>
    </w:r>
    <w:r w:rsidR="00A242DA">
      <w:t>indent’s</w:t>
    </w:r>
    <w:proofErr w:type="spellEnd"/>
    <w:r w:rsidR="00A242DA">
      <w:t xml:space="preserve"> Memo #xxx-23</w:t>
    </w:r>
  </w:p>
  <w:p w14:paraId="6B35374C" w14:textId="2ED03B73" w:rsidR="00A242DA" w:rsidRDefault="00A242DA" w:rsidP="00A242DA">
    <w:pPr>
      <w:pStyle w:val="Header"/>
      <w:tabs>
        <w:tab w:val="left" w:pos="4680"/>
      </w:tabs>
      <w:jc w:val="right"/>
    </w:pPr>
    <w:r>
      <w:t>January 20,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818"/>
    <w:multiLevelType w:val="hybridMultilevel"/>
    <w:tmpl w:val="C2908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3FA5"/>
    <w:multiLevelType w:val="singleLevel"/>
    <w:tmpl w:val="B0E85B4C"/>
    <w:lvl w:ilvl="0">
      <w:start w:val="8"/>
      <w:numFmt w:val="decimal"/>
      <w:lvlText w:val="%1."/>
      <w:legacy w:legacy="1" w:legacySpace="0" w:legacyIndent="0"/>
      <w:lvlJc w:val="left"/>
      <w:rPr>
        <w:rFonts w:ascii="Times New Roman" w:hAnsi="Times New Roman" w:cs="Times New Roman" w:hint="default"/>
        <w:color w:val="222D20"/>
      </w:rPr>
    </w:lvl>
  </w:abstractNum>
  <w:abstractNum w:abstractNumId="2" w15:restartNumberingAfterBreak="0">
    <w:nsid w:val="04FA2D07"/>
    <w:multiLevelType w:val="singleLevel"/>
    <w:tmpl w:val="2F5401F8"/>
    <w:lvl w:ilvl="0">
      <w:start w:val="7"/>
      <w:numFmt w:val="decimal"/>
      <w:lvlText w:val="%1."/>
      <w:legacy w:legacy="1" w:legacySpace="0" w:legacyIndent="0"/>
      <w:lvlJc w:val="left"/>
      <w:rPr>
        <w:rFonts w:ascii="Times New Roman" w:hAnsi="Times New Roman" w:cs="Times New Roman" w:hint="default"/>
        <w:color w:val="222D20"/>
      </w:rPr>
    </w:lvl>
  </w:abstractNum>
  <w:abstractNum w:abstractNumId="3" w15:restartNumberingAfterBreak="0">
    <w:nsid w:val="076434AB"/>
    <w:multiLevelType w:val="hybridMultilevel"/>
    <w:tmpl w:val="9F1EF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14153"/>
    <w:multiLevelType w:val="hybridMultilevel"/>
    <w:tmpl w:val="C28E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22716"/>
    <w:multiLevelType w:val="hybridMultilevel"/>
    <w:tmpl w:val="3580C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C373A"/>
    <w:multiLevelType w:val="hybridMultilevel"/>
    <w:tmpl w:val="3580CA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44337"/>
    <w:multiLevelType w:val="hybridMultilevel"/>
    <w:tmpl w:val="7578F49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7F45AE"/>
    <w:multiLevelType w:val="singleLevel"/>
    <w:tmpl w:val="CF26637C"/>
    <w:lvl w:ilvl="0">
      <w:start w:val="3"/>
      <w:numFmt w:val="decimal"/>
      <w:lvlText w:val="%1."/>
      <w:legacy w:legacy="1" w:legacySpace="0" w:legacyIndent="0"/>
      <w:lvlJc w:val="left"/>
      <w:rPr>
        <w:rFonts w:ascii="Times New Roman" w:hAnsi="Times New Roman" w:cs="Times New Roman" w:hint="default"/>
        <w:color w:val="222D20"/>
      </w:rPr>
    </w:lvl>
  </w:abstractNum>
  <w:abstractNum w:abstractNumId="9" w15:restartNumberingAfterBreak="0">
    <w:nsid w:val="24DC38AF"/>
    <w:multiLevelType w:val="multilevel"/>
    <w:tmpl w:val="7E88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97B4D"/>
    <w:multiLevelType w:val="hybridMultilevel"/>
    <w:tmpl w:val="DF5C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23399"/>
    <w:multiLevelType w:val="hybridMultilevel"/>
    <w:tmpl w:val="49D61A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06D4F"/>
    <w:multiLevelType w:val="singleLevel"/>
    <w:tmpl w:val="88F6E35E"/>
    <w:lvl w:ilvl="0">
      <w:start w:val="2"/>
      <w:numFmt w:val="decimal"/>
      <w:lvlText w:val="%1."/>
      <w:legacy w:legacy="1" w:legacySpace="0" w:legacyIndent="0"/>
      <w:lvlJc w:val="left"/>
      <w:rPr>
        <w:rFonts w:ascii="Times New Roman" w:hAnsi="Times New Roman" w:cs="Times New Roman" w:hint="default"/>
        <w:color w:val="222D20"/>
      </w:rPr>
    </w:lvl>
  </w:abstractNum>
  <w:abstractNum w:abstractNumId="13" w15:restartNumberingAfterBreak="0">
    <w:nsid w:val="3B085CA6"/>
    <w:multiLevelType w:val="hybridMultilevel"/>
    <w:tmpl w:val="F5CEA516"/>
    <w:lvl w:ilvl="0" w:tplc="F0C8C138">
      <w:start w:val="11"/>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4" w15:restartNumberingAfterBreak="0">
    <w:nsid w:val="3BA31123"/>
    <w:multiLevelType w:val="hybridMultilevel"/>
    <w:tmpl w:val="71507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21B05"/>
    <w:multiLevelType w:val="hybridMultilevel"/>
    <w:tmpl w:val="80A24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72239"/>
    <w:multiLevelType w:val="singleLevel"/>
    <w:tmpl w:val="5FD6F8B6"/>
    <w:lvl w:ilvl="0">
      <w:start w:val="6"/>
      <w:numFmt w:val="decimal"/>
      <w:lvlText w:val="%1."/>
      <w:legacy w:legacy="1" w:legacySpace="0" w:legacyIndent="0"/>
      <w:lvlJc w:val="left"/>
      <w:rPr>
        <w:rFonts w:ascii="Times New Roman" w:hAnsi="Times New Roman" w:cs="Times New Roman" w:hint="default"/>
        <w:color w:val="222D20"/>
      </w:rPr>
    </w:lvl>
  </w:abstractNum>
  <w:abstractNum w:abstractNumId="17" w15:restartNumberingAfterBreak="0">
    <w:nsid w:val="4A253287"/>
    <w:multiLevelType w:val="hybridMultilevel"/>
    <w:tmpl w:val="D47EA4E8"/>
    <w:lvl w:ilvl="0" w:tplc="703C1A8C">
      <w:start w:val="1"/>
      <w:numFmt w:val="decimal"/>
      <w:lvlText w:val="%1)"/>
      <w:lvlJc w:val="left"/>
      <w:pPr>
        <w:tabs>
          <w:tab w:val="num" w:pos="504"/>
        </w:tabs>
        <w:ind w:left="504" w:hanging="360"/>
      </w:pPr>
      <w:rPr>
        <w:rFonts w:cs="Times New Roman" w:hint="default"/>
      </w:rPr>
    </w:lvl>
    <w:lvl w:ilvl="1" w:tplc="04090019" w:tentative="1">
      <w:start w:val="1"/>
      <w:numFmt w:val="lowerLetter"/>
      <w:lvlText w:val="%2."/>
      <w:lvlJc w:val="left"/>
      <w:pPr>
        <w:tabs>
          <w:tab w:val="num" w:pos="1224"/>
        </w:tabs>
        <w:ind w:left="1224" w:hanging="360"/>
      </w:pPr>
      <w:rPr>
        <w:rFonts w:cs="Times New Roman"/>
      </w:rPr>
    </w:lvl>
    <w:lvl w:ilvl="2" w:tplc="0409001B" w:tentative="1">
      <w:start w:val="1"/>
      <w:numFmt w:val="lowerRoman"/>
      <w:lvlText w:val="%3."/>
      <w:lvlJc w:val="right"/>
      <w:pPr>
        <w:tabs>
          <w:tab w:val="num" w:pos="1944"/>
        </w:tabs>
        <w:ind w:left="1944" w:hanging="180"/>
      </w:pPr>
      <w:rPr>
        <w:rFonts w:cs="Times New Roman"/>
      </w:rPr>
    </w:lvl>
    <w:lvl w:ilvl="3" w:tplc="0409000F" w:tentative="1">
      <w:start w:val="1"/>
      <w:numFmt w:val="decimal"/>
      <w:lvlText w:val="%4."/>
      <w:lvlJc w:val="left"/>
      <w:pPr>
        <w:tabs>
          <w:tab w:val="num" w:pos="2664"/>
        </w:tabs>
        <w:ind w:left="2664" w:hanging="360"/>
      </w:pPr>
      <w:rPr>
        <w:rFonts w:cs="Times New Roman"/>
      </w:rPr>
    </w:lvl>
    <w:lvl w:ilvl="4" w:tplc="04090019" w:tentative="1">
      <w:start w:val="1"/>
      <w:numFmt w:val="lowerLetter"/>
      <w:lvlText w:val="%5."/>
      <w:lvlJc w:val="left"/>
      <w:pPr>
        <w:tabs>
          <w:tab w:val="num" w:pos="3384"/>
        </w:tabs>
        <w:ind w:left="3384" w:hanging="360"/>
      </w:pPr>
      <w:rPr>
        <w:rFonts w:cs="Times New Roman"/>
      </w:rPr>
    </w:lvl>
    <w:lvl w:ilvl="5" w:tplc="0409001B" w:tentative="1">
      <w:start w:val="1"/>
      <w:numFmt w:val="lowerRoman"/>
      <w:lvlText w:val="%6."/>
      <w:lvlJc w:val="right"/>
      <w:pPr>
        <w:tabs>
          <w:tab w:val="num" w:pos="4104"/>
        </w:tabs>
        <w:ind w:left="4104" w:hanging="180"/>
      </w:pPr>
      <w:rPr>
        <w:rFonts w:cs="Times New Roman"/>
      </w:rPr>
    </w:lvl>
    <w:lvl w:ilvl="6" w:tplc="0409000F" w:tentative="1">
      <w:start w:val="1"/>
      <w:numFmt w:val="decimal"/>
      <w:lvlText w:val="%7."/>
      <w:lvlJc w:val="left"/>
      <w:pPr>
        <w:tabs>
          <w:tab w:val="num" w:pos="4824"/>
        </w:tabs>
        <w:ind w:left="4824" w:hanging="360"/>
      </w:pPr>
      <w:rPr>
        <w:rFonts w:cs="Times New Roman"/>
      </w:rPr>
    </w:lvl>
    <w:lvl w:ilvl="7" w:tplc="04090019" w:tentative="1">
      <w:start w:val="1"/>
      <w:numFmt w:val="lowerLetter"/>
      <w:lvlText w:val="%8."/>
      <w:lvlJc w:val="left"/>
      <w:pPr>
        <w:tabs>
          <w:tab w:val="num" w:pos="5544"/>
        </w:tabs>
        <w:ind w:left="5544" w:hanging="360"/>
      </w:pPr>
      <w:rPr>
        <w:rFonts w:cs="Times New Roman"/>
      </w:rPr>
    </w:lvl>
    <w:lvl w:ilvl="8" w:tplc="0409001B" w:tentative="1">
      <w:start w:val="1"/>
      <w:numFmt w:val="lowerRoman"/>
      <w:lvlText w:val="%9."/>
      <w:lvlJc w:val="right"/>
      <w:pPr>
        <w:tabs>
          <w:tab w:val="num" w:pos="6264"/>
        </w:tabs>
        <w:ind w:left="6264" w:hanging="180"/>
      </w:pPr>
      <w:rPr>
        <w:rFonts w:cs="Times New Roman"/>
      </w:rPr>
    </w:lvl>
  </w:abstractNum>
  <w:abstractNum w:abstractNumId="18" w15:restartNumberingAfterBreak="0">
    <w:nsid w:val="5B115A9A"/>
    <w:multiLevelType w:val="hybridMultilevel"/>
    <w:tmpl w:val="1F8EFD0C"/>
    <w:lvl w:ilvl="0" w:tplc="57BAFE5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568AC"/>
    <w:multiLevelType w:val="hybridMultilevel"/>
    <w:tmpl w:val="B0123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D5BA4"/>
    <w:multiLevelType w:val="singleLevel"/>
    <w:tmpl w:val="CD9A12C0"/>
    <w:lvl w:ilvl="0">
      <w:start w:val="1"/>
      <w:numFmt w:val="decimal"/>
      <w:lvlText w:val="%1."/>
      <w:legacy w:legacy="1" w:legacySpace="0" w:legacyIndent="0"/>
      <w:lvlJc w:val="left"/>
      <w:rPr>
        <w:rFonts w:ascii="Times New Roman" w:hAnsi="Times New Roman" w:cs="Times New Roman" w:hint="default"/>
        <w:color w:val="222D20"/>
      </w:rPr>
    </w:lvl>
  </w:abstractNum>
  <w:abstractNum w:abstractNumId="21" w15:restartNumberingAfterBreak="0">
    <w:nsid w:val="69CE6092"/>
    <w:multiLevelType w:val="singleLevel"/>
    <w:tmpl w:val="1592E078"/>
    <w:lvl w:ilvl="0">
      <w:start w:val="9"/>
      <w:numFmt w:val="decimal"/>
      <w:lvlText w:val="%1."/>
      <w:legacy w:legacy="1" w:legacySpace="0" w:legacyIndent="0"/>
      <w:lvlJc w:val="left"/>
      <w:rPr>
        <w:rFonts w:ascii="Times New Roman" w:hAnsi="Times New Roman" w:cs="Times New Roman" w:hint="default"/>
        <w:color w:val="222D20"/>
      </w:rPr>
    </w:lvl>
  </w:abstractNum>
  <w:abstractNum w:abstractNumId="22" w15:restartNumberingAfterBreak="0">
    <w:nsid w:val="6AEE6E5B"/>
    <w:multiLevelType w:val="hybridMultilevel"/>
    <w:tmpl w:val="7FB8437A"/>
    <w:lvl w:ilvl="0" w:tplc="04090001">
      <w:start w:val="20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14592"/>
    <w:multiLevelType w:val="singleLevel"/>
    <w:tmpl w:val="5A782A88"/>
    <w:lvl w:ilvl="0">
      <w:start w:val="5"/>
      <w:numFmt w:val="decimal"/>
      <w:lvlText w:val="%1."/>
      <w:legacy w:legacy="1" w:legacySpace="0" w:legacyIndent="0"/>
      <w:lvlJc w:val="left"/>
      <w:rPr>
        <w:rFonts w:ascii="Times New Roman" w:hAnsi="Times New Roman" w:cs="Times New Roman" w:hint="default"/>
        <w:color w:val="222D20"/>
      </w:rPr>
    </w:lvl>
  </w:abstractNum>
  <w:abstractNum w:abstractNumId="24" w15:restartNumberingAfterBreak="0">
    <w:nsid w:val="777462BF"/>
    <w:multiLevelType w:val="singleLevel"/>
    <w:tmpl w:val="FCF4C422"/>
    <w:lvl w:ilvl="0">
      <w:start w:val="4"/>
      <w:numFmt w:val="decimal"/>
      <w:lvlText w:val="%1."/>
      <w:legacy w:legacy="1" w:legacySpace="0" w:legacyIndent="0"/>
      <w:lvlJc w:val="left"/>
      <w:rPr>
        <w:rFonts w:ascii="Times New Roman" w:hAnsi="Times New Roman" w:cs="Times New Roman" w:hint="default"/>
        <w:color w:val="222D20"/>
      </w:rPr>
    </w:lvl>
  </w:abstractNum>
  <w:abstractNum w:abstractNumId="25" w15:restartNumberingAfterBreak="0">
    <w:nsid w:val="786806BE"/>
    <w:multiLevelType w:val="singleLevel"/>
    <w:tmpl w:val="5A782A88"/>
    <w:lvl w:ilvl="0">
      <w:start w:val="5"/>
      <w:numFmt w:val="decimal"/>
      <w:lvlText w:val="%1."/>
      <w:legacy w:legacy="1" w:legacySpace="0" w:legacyIndent="0"/>
      <w:lvlJc w:val="left"/>
      <w:rPr>
        <w:rFonts w:ascii="Times New Roman" w:hAnsi="Times New Roman" w:cs="Times New Roman" w:hint="default"/>
        <w:color w:val="222D20"/>
      </w:rPr>
    </w:lvl>
  </w:abstractNum>
  <w:num w:numId="1">
    <w:abstractNumId w:val="20"/>
  </w:num>
  <w:num w:numId="2">
    <w:abstractNumId w:val="12"/>
  </w:num>
  <w:num w:numId="3">
    <w:abstractNumId w:val="8"/>
  </w:num>
  <w:num w:numId="4">
    <w:abstractNumId w:val="24"/>
  </w:num>
  <w:num w:numId="5">
    <w:abstractNumId w:val="23"/>
  </w:num>
  <w:num w:numId="6">
    <w:abstractNumId w:val="25"/>
  </w:num>
  <w:num w:numId="7">
    <w:abstractNumId w:val="16"/>
  </w:num>
  <w:num w:numId="8">
    <w:abstractNumId w:val="2"/>
  </w:num>
  <w:num w:numId="9">
    <w:abstractNumId w:val="1"/>
  </w:num>
  <w:num w:numId="10">
    <w:abstractNumId w:val="21"/>
  </w:num>
  <w:num w:numId="11">
    <w:abstractNumId w:val="17"/>
  </w:num>
  <w:num w:numId="12">
    <w:abstractNumId w:val="13"/>
  </w:num>
  <w:num w:numId="13">
    <w:abstractNumId w:val="2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3"/>
  </w:num>
  <w:num w:numId="18">
    <w:abstractNumId w:val="7"/>
  </w:num>
  <w:num w:numId="19">
    <w:abstractNumId w:val="0"/>
  </w:num>
  <w:num w:numId="20">
    <w:abstractNumId w:val="14"/>
  </w:num>
  <w:num w:numId="21">
    <w:abstractNumId w:val="15"/>
  </w:num>
  <w:num w:numId="22">
    <w:abstractNumId w:val="18"/>
  </w:num>
  <w:num w:numId="23">
    <w:abstractNumId w:val="11"/>
  </w:num>
  <w:num w:numId="24">
    <w:abstractNumId w:val="5"/>
  </w:num>
  <w:num w:numId="25">
    <w:abstractNumId w:val="19"/>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00A6"/>
    <w:rsid w:val="0001016D"/>
    <w:rsid w:val="00010F88"/>
    <w:rsid w:val="00013545"/>
    <w:rsid w:val="000254E9"/>
    <w:rsid w:val="0003214C"/>
    <w:rsid w:val="0004018D"/>
    <w:rsid w:val="00053FFE"/>
    <w:rsid w:val="00055376"/>
    <w:rsid w:val="00057946"/>
    <w:rsid w:val="00067DD4"/>
    <w:rsid w:val="000738E4"/>
    <w:rsid w:val="000802D7"/>
    <w:rsid w:val="00085232"/>
    <w:rsid w:val="00085D2F"/>
    <w:rsid w:val="000A005E"/>
    <w:rsid w:val="000A1E7B"/>
    <w:rsid w:val="000A3CF7"/>
    <w:rsid w:val="000E01C5"/>
    <w:rsid w:val="000F38D3"/>
    <w:rsid w:val="00101D49"/>
    <w:rsid w:val="00104DF5"/>
    <w:rsid w:val="00111B41"/>
    <w:rsid w:val="001143AA"/>
    <w:rsid w:val="00115CBE"/>
    <w:rsid w:val="00131F5F"/>
    <w:rsid w:val="00134DEE"/>
    <w:rsid w:val="00135426"/>
    <w:rsid w:val="00140CB6"/>
    <w:rsid w:val="001517E0"/>
    <w:rsid w:val="00156FE1"/>
    <w:rsid w:val="00157B91"/>
    <w:rsid w:val="00157CA9"/>
    <w:rsid w:val="00157E00"/>
    <w:rsid w:val="00162BC6"/>
    <w:rsid w:val="001702AB"/>
    <w:rsid w:val="00172A3F"/>
    <w:rsid w:val="00176B93"/>
    <w:rsid w:val="0017706D"/>
    <w:rsid w:val="00186F12"/>
    <w:rsid w:val="001917D4"/>
    <w:rsid w:val="001A1031"/>
    <w:rsid w:val="001B3E71"/>
    <w:rsid w:val="001B5571"/>
    <w:rsid w:val="001C798B"/>
    <w:rsid w:val="001E2211"/>
    <w:rsid w:val="001E6B65"/>
    <w:rsid w:val="001F399D"/>
    <w:rsid w:val="0021469A"/>
    <w:rsid w:val="0023288B"/>
    <w:rsid w:val="002336A4"/>
    <w:rsid w:val="00235645"/>
    <w:rsid w:val="0023729A"/>
    <w:rsid w:val="002377F4"/>
    <w:rsid w:val="00241EEB"/>
    <w:rsid w:val="0024440F"/>
    <w:rsid w:val="00247FF9"/>
    <w:rsid w:val="0025224E"/>
    <w:rsid w:val="0025242C"/>
    <w:rsid w:val="00252AC8"/>
    <w:rsid w:val="00264524"/>
    <w:rsid w:val="002656E6"/>
    <w:rsid w:val="00265D48"/>
    <w:rsid w:val="00266764"/>
    <w:rsid w:val="00266CF4"/>
    <w:rsid w:val="00277F85"/>
    <w:rsid w:val="00286B9A"/>
    <w:rsid w:val="00292E05"/>
    <w:rsid w:val="002B026D"/>
    <w:rsid w:val="002B10FE"/>
    <w:rsid w:val="002B5303"/>
    <w:rsid w:val="002B6CCA"/>
    <w:rsid w:val="002B75C5"/>
    <w:rsid w:val="002C0CDD"/>
    <w:rsid w:val="002D01EF"/>
    <w:rsid w:val="002D2E87"/>
    <w:rsid w:val="002D64A6"/>
    <w:rsid w:val="002E03DB"/>
    <w:rsid w:val="002E4C94"/>
    <w:rsid w:val="002E7D04"/>
    <w:rsid w:val="002F0745"/>
    <w:rsid w:val="002F213F"/>
    <w:rsid w:val="002F2A06"/>
    <w:rsid w:val="002F3E5C"/>
    <w:rsid w:val="00307AC0"/>
    <w:rsid w:val="00323130"/>
    <w:rsid w:val="00324792"/>
    <w:rsid w:val="00325485"/>
    <w:rsid w:val="00326855"/>
    <w:rsid w:val="00330FB7"/>
    <w:rsid w:val="00335830"/>
    <w:rsid w:val="00342542"/>
    <w:rsid w:val="003477EE"/>
    <w:rsid w:val="00350F49"/>
    <w:rsid w:val="00350F84"/>
    <w:rsid w:val="0035574F"/>
    <w:rsid w:val="00356A3E"/>
    <w:rsid w:val="003647A4"/>
    <w:rsid w:val="003648A0"/>
    <w:rsid w:val="00381F8A"/>
    <w:rsid w:val="00383406"/>
    <w:rsid w:val="00383700"/>
    <w:rsid w:val="003851E8"/>
    <w:rsid w:val="00392065"/>
    <w:rsid w:val="003933D4"/>
    <w:rsid w:val="003B1902"/>
    <w:rsid w:val="003B5CE2"/>
    <w:rsid w:val="003B7903"/>
    <w:rsid w:val="003C7069"/>
    <w:rsid w:val="003D442F"/>
    <w:rsid w:val="003D47FB"/>
    <w:rsid w:val="003E06A4"/>
    <w:rsid w:val="003E08A0"/>
    <w:rsid w:val="003E2688"/>
    <w:rsid w:val="003E6664"/>
    <w:rsid w:val="003F0957"/>
    <w:rsid w:val="003F11E7"/>
    <w:rsid w:val="003F6B23"/>
    <w:rsid w:val="00400541"/>
    <w:rsid w:val="00401CA2"/>
    <w:rsid w:val="0040241E"/>
    <w:rsid w:val="0040498F"/>
    <w:rsid w:val="004160BE"/>
    <w:rsid w:val="00417FDE"/>
    <w:rsid w:val="004264AE"/>
    <w:rsid w:val="0043118C"/>
    <w:rsid w:val="004359DF"/>
    <w:rsid w:val="00445E49"/>
    <w:rsid w:val="00447CF9"/>
    <w:rsid w:val="004517AB"/>
    <w:rsid w:val="00456570"/>
    <w:rsid w:val="00474B99"/>
    <w:rsid w:val="0047542D"/>
    <w:rsid w:val="004841A6"/>
    <w:rsid w:val="004844F2"/>
    <w:rsid w:val="00490830"/>
    <w:rsid w:val="004969A5"/>
    <w:rsid w:val="004A573E"/>
    <w:rsid w:val="004B67AC"/>
    <w:rsid w:val="004C247F"/>
    <w:rsid w:val="004C2882"/>
    <w:rsid w:val="004C6EEC"/>
    <w:rsid w:val="004D0C2A"/>
    <w:rsid w:val="004D21D4"/>
    <w:rsid w:val="004E1AD5"/>
    <w:rsid w:val="004F159C"/>
    <w:rsid w:val="004F4152"/>
    <w:rsid w:val="004F7A26"/>
    <w:rsid w:val="00500A43"/>
    <w:rsid w:val="00500CAF"/>
    <w:rsid w:val="00501CFA"/>
    <w:rsid w:val="00505082"/>
    <w:rsid w:val="00511F05"/>
    <w:rsid w:val="00516887"/>
    <w:rsid w:val="00516BC1"/>
    <w:rsid w:val="00526920"/>
    <w:rsid w:val="00527BA7"/>
    <w:rsid w:val="00542876"/>
    <w:rsid w:val="00543CAC"/>
    <w:rsid w:val="00545A3B"/>
    <w:rsid w:val="00550F3D"/>
    <w:rsid w:val="00552D91"/>
    <w:rsid w:val="00553A89"/>
    <w:rsid w:val="005566D3"/>
    <w:rsid w:val="005638D6"/>
    <w:rsid w:val="00571A7F"/>
    <w:rsid w:val="005771D7"/>
    <w:rsid w:val="00580CF1"/>
    <w:rsid w:val="005832E6"/>
    <w:rsid w:val="005861A6"/>
    <w:rsid w:val="00593C85"/>
    <w:rsid w:val="005960C3"/>
    <w:rsid w:val="005A3E23"/>
    <w:rsid w:val="005B531E"/>
    <w:rsid w:val="005C566B"/>
    <w:rsid w:val="005D0D8C"/>
    <w:rsid w:val="005D6E03"/>
    <w:rsid w:val="005E7FD2"/>
    <w:rsid w:val="005F5A1A"/>
    <w:rsid w:val="0060014D"/>
    <w:rsid w:val="006049A4"/>
    <w:rsid w:val="00606574"/>
    <w:rsid w:val="00607F70"/>
    <w:rsid w:val="006116D7"/>
    <w:rsid w:val="006140F2"/>
    <w:rsid w:val="0062018A"/>
    <w:rsid w:val="00632414"/>
    <w:rsid w:val="0063568B"/>
    <w:rsid w:val="00643235"/>
    <w:rsid w:val="00646858"/>
    <w:rsid w:val="006512E8"/>
    <w:rsid w:val="00655F67"/>
    <w:rsid w:val="00664E15"/>
    <w:rsid w:val="00667870"/>
    <w:rsid w:val="00667DA4"/>
    <w:rsid w:val="00674475"/>
    <w:rsid w:val="00685BFF"/>
    <w:rsid w:val="00690C73"/>
    <w:rsid w:val="00692AD6"/>
    <w:rsid w:val="006B2790"/>
    <w:rsid w:val="006B5F91"/>
    <w:rsid w:val="006C5040"/>
    <w:rsid w:val="006C6EDE"/>
    <w:rsid w:val="006C7EC4"/>
    <w:rsid w:val="006D66D7"/>
    <w:rsid w:val="006D7896"/>
    <w:rsid w:val="006D78AA"/>
    <w:rsid w:val="006E0E85"/>
    <w:rsid w:val="006E409E"/>
    <w:rsid w:val="006E4861"/>
    <w:rsid w:val="006F320D"/>
    <w:rsid w:val="006F3F5D"/>
    <w:rsid w:val="006F527A"/>
    <w:rsid w:val="007015FE"/>
    <w:rsid w:val="0070734E"/>
    <w:rsid w:val="0071264E"/>
    <w:rsid w:val="00721B1B"/>
    <w:rsid w:val="0073578C"/>
    <w:rsid w:val="0074529D"/>
    <w:rsid w:val="00764A7E"/>
    <w:rsid w:val="00774275"/>
    <w:rsid w:val="007874B6"/>
    <w:rsid w:val="007939A7"/>
    <w:rsid w:val="007A5429"/>
    <w:rsid w:val="007A6164"/>
    <w:rsid w:val="007B51C6"/>
    <w:rsid w:val="007B7EFB"/>
    <w:rsid w:val="007C4F95"/>
    <w:rsid w:val="007C76EC"/>
    <w:rsid w:val="007E3371"/>
    <w:rsid w:val="007F240D"/>
    <w:rsid w:val="008002FF"/>
    <w:rsid w:val="00805FC5"/>
    <w:rsid w:val="0081569F"/>
    <w:rsid w:val="00826CE4"/>
    <w:rsid w:val="00837C4A"/>
    <w:rsid w:val="00844C9B"/>
    <w:rsid w:val="00847BE3"/>
    <w:rsid w:val="0085154E"/>
    <w:rsid w:val="0085211A"/>
    <w:rsid w:val="00856F5F"/>
    <w:rsid w:val="00865C3E"/>
    <w:rsid w:val="008668B1"/>
    <w:rsid w:val="00877C83"/>
    <w:rsid w:val="00890BC7"/>
    <w:rsid w:val="00894327"/>
    <w:rsid w:val="008969DB"/>
    <w:rsid w:val="008A0FEC"/>
    <w:rsid w:val="008A42A0"/>
    <w:rsid w:val="008A7638"/>
    <w:rsid w:val="008B0CEF"/>
    <w:rsid w:val="008C719B"/>
    <w:rsid w:val="008C7AFB"/>
    <w:rsid w:val="008E3C05"/>
    <w:rsid w:val="008E51DC"/>
    <w:rsid w:val="008E6A88"/>
    <w:rsid w:val="008F2A68"/>
    <w:rsid w:val="008F6A09"/>
    <w:rsid w:val="008F6B6B"/>
    <w:rsid w:val="00900184"/>
    <w:rsid w:val="00910CA2"/>
    <w:rsid w:val="009200B0"/>
    <w:rsid w:val="009204EF"/>
    <w:rsid w:val="00920A81"/>
    <w:rsid w:val="00930344"/>
    <w:rsid w:val="00930681"/>
    <w:rsid w:val="009309AA"/>
    <w:rsid w:val="00933B81"/>
    <w:rsid w:val="009416A6"/>
    <w:rsid w:val="009455C3"/>
    <w:rsid w:val="00946F66"/>
    <w:rsid w:val="00953A78"/>
    <w:rsid w:val="00955127"/>
    <w:rsid w:val="0095573A"/>
    <w:rsid w:val="00964FFF"/>
    <w:rsid w:val="00971231"/>
    <w:rsid w:val="009718E6"/>
    <w:rsid w:val="00977ECD"/>
    <w:rsid w:val="0098127D"/>
    <w:rsid w:val="00982EA6"/>
    <w:rsid w:val="00984CFB"/>
    <w:rsid w:val="0098512B"/>
    <w:rsid w:val="00991756"/>
    <w:rsid w:val="00991EDE"/>
    <w:rsid w:val="009B0792"/>
    <w:rsid w:val="009C3C4F"/>
    <w:rsid w:val="009C79B0"/>
    <w:rsid w:val="009D1421"/>
    <w:rsid w:val="009D1545"/>
    <w:rsid w:val="009E243B"/>
    <w:rsid w:val="009E481B"/>
    <w:rsid w:val="009E73DB"/>
    <w:rsid w:val="009F1A84"/>
    <w:rsid w:val="009F7D33"/>
    <w:rsid w:val="00A0043F"/>
    <w:rsid w:val="00A01AA3"/>
    <w:rsid w:val="00A0392A"/>
    <w:rsid w:val="00A04888"/>
    <w:rsid w:val="00A16E39"/>
    <w:rsid w:val="00A22088"/>
    <w:rsid w:val="00A242DA"/>
    <w:rsid w:val="00A25A94"/>
    <w:rsid w:val="00A27DBD"/>
    <w:rsid w:val="00A33DC3"/>
    <w:rsid w:val="00A35553"/>
    <w:rsid w:val="00A43BEE"/>
    <w:rsid w:val="00A45E8F"/>
    <w:rsid w:val="00A50D6A"/>
    <w:rsid w:val="00A55A93"/>
    <w:rsid w:val="00A637FF"/>
    <w:rsid w:val="00A64639"/>
    <w:rsid w:val="00A7334E"/>
    <w:rsid w:val="00A75A89"/>
    <w:rsid w:val="00A807BB"/>
    <w:rsid w:val="00A81E9A"/>
    <w:rsid w:val="00A84748"/>
    <w:rsid w:val="00A86D6C"/>
    <w:rsid w:val="00A94999"/>
    <w:rsid w:val="00A957F5"/>
    <w:rsid w:val="00A95FF3"/>
    <w:rsid w:val="00A96565"/>
    <w:rsid w:val="00AA02A1"/>
    <w:rsid w:val="00AA352D"/>
    <w:rsid w:val="00AC1C13"/>
    <w:rsid w:val="00AC1EE0"/>
    <w:rsid w:val="00AD1FEE"/>
    <w:rsid w:val="00AE169E"/>
    <w:rsid w:val="00AE6484"/>
    <w:rsid w:val="00AF13C4"/>
    <w:rsid w:val="00AF5DD2"/>
    <w:rsid w:val="00B00B3B"/>
    <w:rsid w:val="00B01AFA"/>
    <w:rsid w:val="00B10DB4"/>
    <w:rsid w:val="00B21CEE"/>
    <w:rsid w:val="00B35E1D"/>
    <w:rsid w:val="00B42433"/>
    <w:rsid w:val="00B4726D"/>
    <w:rsid w:val="00B74FB4"/>
    <w:rsid w:val="00B82822"/>
    <w:rsid w:val="00B922C3"/>
    <w:rsid w:val="00B96326"/>
    <w:rsid w:val="00B96B65"/>
    <w:rsid w:val="00BB1468"/>
    <w:rsid w:val="00BB6AE0"/>
    <w:rsid w:val="00BC50B2"/>
    <w:rsid w:val="00BC51F6"/>
    <w:rsid w:val="00BD31FF"/>
    <w:rsid w:val="00BD3B7F"/>
    <w:rsid w:val="00BD4821"/>
    <w:rsid w:val="00BD50C5"/>
    <w:rsid w:val="00C17AF9"/>
    <w:rsid w:val="00C41703"/>
    <w:rsid w:val="00C503A4"/>
    <w:rsid w:val="00C51009"/>
    <w:rsid w:val="00C566F2"/>
    <w:rsid w:val="00C72075"/>
    <w:rsid w:val="00C86DF9"/>
    <w:rsid w:val="00C93D09"/>
    <w:rsid w:val="00CA22B2"/>
    <w:rsid w:val="00CA75D8"/>
    <w:rsid w:val="00CB3088"/>
    <w:rsid w:val="00CB30E7"/>
    <w:rsid w:val="00CB766B"/>
    <w:rsid w:val="00CC2CAC"/>
    <w:rsid w:val="00CC4B70"/>
    <w:rsid w:val="00CD0FF6"/>
    <w:rsid w:val="00CD24F4"/>
    <w:rsid w:val="00CD6EF4"/>
    <w:rsid w:val="00CD70C5"/>
    <w:rsid w:val="00CE5022"/>
    <w:rsid w:val="00CE55D5"/>
    <w:rsid w:val="00CF0EDD"/>
    <w:rsid w:val="00CF119A"/>
    <w:rsid w:val="00CF4D20"/>
    <w:rsid w:val="00D00EAC"/>
    <w:rsid w:val="00D04EAB"/>
    <w:rsid w:val="00D05A9E"/>
    <w:rsid w:val="00D11410"/>
    <w:rsid w:val="00D11E47"/>
    <w:rsid w:val="00D12D78"/>
    <w:rsid w:val="00D23647"/>
    <w:rsid w:val="00D25156"/>
    <w:rsid w:val="00D32B7F"/>
    <w:rsid w:val="00D35E46"/>
    <w:rsid w:val="00D43311"/>
    <w:rsid w:val="00D441BF"/>
    <w:rsid w:val="00D46074"/>
    <w:rsid w:val="00D5005F"/>
    <w:rsid w:val="00D57782"/>
    <w:rsid w:val="00D62FC6"/>
    <w:rsid w:val="00D744D0"/>
    <w:rsid w:val="00D74B32"/>
    <w:rsid w:val="00D7546B"/>
    <w:rsid w:val="00D76547"/>
    <w:rsid w:val="00D86AC1"/>
    <w:rsid w:val="00D943E8"/>
    <w:rsid w:val="00DA02A8"/>
    <w:rsid w:val="00DA4E06"/>
    <w:rsid w:val="00DA643D"/>
    <w:rsid w:val="00DA7CE5"/>
    <w:rsid w:val="00DC6DAB"/>
    <w:rsid w:val="00DD2FE2"/>
    <w:rsid w:val="00DD5E7B"/>
    <w:rsid w:val="00DE0CE6"/>
    <w:rsid w:val="00DF2E96"/>
    <w:rsid w:val="00DF50EE"/>
    <w:rsid w:val="00E01E62"/>
    <w:rsid w:val="00E06919"/>
    <w:rsid w:val="00E154A7"/>
    <w:rsid w:val="00E15AF5"/>
    <w:rsid w:val="00E24230"/>
    <w:rsid w:val="00E26CE0"/>
    <w:rsid w:val="00E33971"/>
    <w:rsid w:val="00E545F5"/>
    <w:rsid w:val="00E6063F"/>
    <w:rsid w:val="00E70251"/>
    <w:rsid w:val="00E7236F"/>
    <w:rsid w:val="00E742A6"/>
    <w:rsid w:val="00E85A36"/>
    <w:rsid w:val="00E90C26"/>
    <w:rsid w:val="00E95623"/>
    <w:rsid w:val="00EA0FAC"/>
    <w:rsid w:val="00EA1C75"/>
    <w:rsid w:val="00EA21DC"/>
    <w:rsid w:val="00EA492A"/>
    <w:rsid w:val="00EB4C36"/>
    <w:rsid w:val="00EB6562"/>
    <w:rsid w:val="00EC079B"/>
    <w:rsid w:val="00EC080D"/>
    <w:rsid w:val="00EC2D93"/>
    <w:rsid w:val="00ED6C7A"/>
    <w:rsid w:val="00EE08D0"/>
    <w:rsid w:val="00EE4D6C"/>
    <w:rsid w:val="00EF10C7"/>
    <w:rsid w:val="00EF14C1"/>
    <w:rsid w:val="00F02C2A"/>
    <w:rsid w:val="00F07022"/>
    <w:rsid w:val="00F11058"/>
    <w:rsid w:val="00F124A5"/>
    <w:rsid w:val="00F135B9"/>
    <w:rsid w:val="00F14A11"/>
    <w:rsid w:val="00F159DC"/>
    <w:rsid w:val="00F208A0"/>
    <w:rsid w:val="00F243D3"/>
    <w:rsid w:val="00F3573E"/>
    <w:rsid w:val="00F3590D"/>
    <w:rsid w:val="00F45435"/>
    <w:rsid w:val="00F53DB8"/>
    <w:rsid w:val="00F54410"/>
    <w:rsid w:val="00F718CB"/>
    <w:rsid w:val="00F71F7C"/>
    <w:rsid w:val="00F800A7"/>
    <w:rsid w:val="00FB0BE2"/>
    <w:rsid w:val="00FB3B56"/>
    <w:rsid w:val="00FC2ADE"/>
    <w:rsid w:val="00FC3B20"/>
    <w:rsid w:val="00FC4C7C"/>
    <w:rsid w:val="00FC501D"/>
    <w:rsid w:val="00FC680B"/>
    <w:rsid w:val="00FD01B2"/>
    <w:rsid w:val="00FD64F8"/>
    <w:rsid w:val="00FD7AD0"/>
    <w:rsid w:val="00FE062E"/>
    <w:rsid w:val="00FE0FF3"/>
    <w:rsid w:val="00FE3B65"/>
    <w:rsid w:val="00FE4A6A"/>
    <w:rsid w:val="00FF09F9"/>
    <w:rsid w:val="132868AE"/>
    <w:rsid w:val="26C8A05A"/>
    <w:rsid w:val="2ED0256F"/>
    <w:rsid w:val="3057193C"/>
    <w:rsid w:val="408A0720"/>
    <w:rsid w:val="532FBE3E"/>
    <w:rsid w:val="741D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5C774"/>
  <w15:docId w15:val="{595A9065-60FC-4BFD-AAFA-B76DEC9F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9"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EF4"/>
    <w:pPr>
      <w:spacing w:after="0" w:line="240" w:lineRule="auto"/>
    </w:pPr>
    <w:rPr>
      <w:sz w:val="24"/>
      <w:szCs w:val="24"/>
    </w:rPr>
  </w:style>
  <w:style w:type="paragraph" w:styleId="Heading1">
    <w:name w:val="heading 1"/>
    <w:basedOn w:val="Normal"/>
    <w:next w:val="Normal"/>
    <w:link w:val="Heading1Char"/>
    <w:uiPriority w:val="99"/>
    <w:qFormat/>
    <w:rsid w:val="00C86DF9"/>
    <w:pPr>
      <w:keepNext/>
      <w:jc w:val="center"/>
      <w:outlineLvl w:val="0"/>
    </w:pPr>
    <w:rPr>
      <w:rFonts w:ascii="Arial" w:hAnsi="Arial"/>
      <w:b/>
      <w:sz w:val="28"/>
      <w:szCs w:val="20"/>
    </w:rPr>
  </w:style>
  <w:style w:type="paragraph" w:styleId="Heading2">
    <w:name w:val="heading 2"/>
    <w:basedOn w:val="Normal"/>
    <w:next w:val="Normal"/>
    <w:link w:val="Heading2Char"/>
    <w:uiPriority w:val="99"/>
    <w:qFormat/>
    <w:rsid w:val="00157B9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15AF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15AF5"/>
    <w:pPr>
      <w:keepNext/>
      <w:spacing w:before="240" w:after="60"/>
      <w:outlineLvl w:val="3"/>
    </w:pPr>
    <w:rPr>
      <w:b/>
      <w:bCs/>
      <w:sz w:val="28"/>
      <w:szCs w:val="28"/>
    </w:rPr>
  </w:style>
  <w:style w:type="paragraph" w:styleId="Heading5">
    <w:name w:val="heading 5"/>
    <w:basedOn w:val="Normal"/>
    <w:next w:val="Normal"/>
    <w:link w:val="Heading5Char"/>
    <w:uiPriority w:val="99"/>
    <w:qFormat/>
    <w:rsid w:val="00E15AF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26CE0"/>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9"/>
    <w:qFormat/>
    <w:rsid w:val="00E15AF5"/>
    <w:pPr>
      <w:spacing w:before="240" w:after="60"/>
      <w:outlineLvl w:val="7"/>
    </w:pPr>
    <w:rPr>
      <w:i/>
      <w:iCs/>
    </w:rPr>
  </w:style>
  <w:style w:type="paragraph" w:styleId="Heading9">
    <w:name w:val="heading 9"/>
    <w:basedOn w:val="Normal"/>
    <w:next w:val="Normal"/>
    <w:link w:val="Heading9Char"/>
    <w:uiPriority w:val="99"/>
    <w:qFormat/>
    <w:rsid w:val="0071264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EF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D6EF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D6E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D6EF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D6EF4"/>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CD6EF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D6EF4"/>
    <w:rPr>
      <w:rFonts w:asciiTheme="majorHAnsi" w:eastAsiaTheme="majorEastAsia" w:hAnsiTheme="majorHAnsi" w:cstheme="majorBidi"/>
    </w:rPr>
  </w:style>
  <w:style w:type="paragraph" w:customStyle="1" w:styleId="Style">
    <w:name w:val="Style"/>
    <w:uiPriority w:val="99"/>
    <w:rsid w:val="00CD6EF4"/>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99"/>
    <w:rsid w:val="00A86D6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86D6C"/>
    <w:rPr>
      <w:rFonts w:cs="Times New Roman"/>
      <w:color w:val="0000FF"/>
      <w:u w:val="single"/>
    </w:rPr>
  </w:style>
  <w:style w:type="paragraph" w:styleId="Footer">
    <w:name w:val="footer"/>
    <w:basedOn w:val="Normal"/>
    <w:link w:val="FooterChar"/>
    <w:uiPriority w:val="99"/>
    <w:rsid w:val="00D744D0"/>
    <w:pPr>
      <w:tabs>
        <w:tab w:val="center" w:pos="4320"/>
        <w:tab w:val="right" w:pos="8640"/>
      </w:tabs>
    </w:pPr>
  </w:style>
  <w:style w:type="character" w:customStyle="1" w:styleId="FooterChar">
    <w:name w:val="Footer Char"/>
    <w:basedOn w:val="DefaultParagraphFont"/>
    <w:link w:val="Footer"/>
    <w:uiPriority w:val="99"/>
    <w:semiHidden/>
    <w:rsid w:val="00CD6EF4"/>
    <w:rPr>
      <w:sz w:val="24"/>
      <w:szCs w:val="24"/>
    </w:rPr>
  </w:style>
  <w:style w:type="character" w:styleId="PageNumber">
    <w:name w:val="page number"/>
    <w:basedOn w:val="DefaultParagraphFont"/>
    <w:uiPriority w:val="99"/>
    <w:rsid w:val="00D744D0"/>
    <w:rPr>
      <w:rFonts w:cs="Times New Roman"/>
    </w:rPr>
  </w:style>
  <w:style w:type="paragraph" w:styleId="Header">
    <w:name w:val="header"/>
    <w:basedOn w:val="Normal"/>
    <w:link w:val="HeaderChar"/>
    <w:uiPriority w:val="99"/>
    <w:rsid w:val="00D744D0"/>
    <w:pPr>
      <w:tabs>
        <w:tab w:val="center" w:pos="4320"/>
        <w:tab w:val="right" w:pos="8640"/>
      </w:tabs>
    </w:pPr>
  </w:style>
  <w:style w:type="character" w:customStyle="1" w:styleId="HeaderChar">
    <w:name w:val="Header Char"/>
    <w:basedOn w:val="DefaultParagraphFont"/>
    <w:link w:val="Header"/>
    <w:uiPriority w:val="99"/>
    <w:semiHidden/>
    <w:rsid w:val="00CD6EF4"/>
    <w:rPr>
      <w:sz w:val="24"/>
      <w:szCs w:val="24"/>
    </w:rPr>
  </w:style>
  <w:style w:type="paragraph" w:styleId="BodyText">
    <w:name w:val="Body Text"/>
    <w:basedOn w:val="Normal"/>
    <w:link w:val="BodyTextChar"/>
    <w:uiPriority w:val="99"/>
    <w:rsid w:val="005C566B"/>
    <w:pPr>
      <w:ind w:right="173"/>
    </w:pPr>
    <w:rPr>
      <w:rFonts w:ascii="Arial" w:hAnsi="Arial"/>
      <w:b/>
      <w:sz w:val="22"/>
      <w:szCs w:val="20"/>
    </w:rPr>
  </w:style>
  <w:style w:type="character" w:customStyle="1" w:styleId="BodyTextChar">
    <w:name w:val="Body Text Char"/>
    <w:basedOn w:val="DefaultParagraphFont"/>
    <w:link w:val="BodyText"/>
    <w:uiPriority w:val="99"/>
    <w:semiHidden/>
    <w:rsid w:val="00CD6EF4"/>
    <w:rPr>
      <w:sz w:val="24"/>
      <w:szCs w:val="24"/>
    </w:rPr>
  </w:style>
  <w:style w:type="paragraph" w:styleId="Caption">
    <w:name w:val="caption"/>
    <w:basedOn w:val="Normal"/>
    <w:next w:val="Normal"/>
    <w:uiPriority w:val="99"/>
    <w:qFormat/>
    <w:rsid w:val="003C7069"/>
    <w:pPr>
      <w:ind w:left="-630"/>
      <w:jc w:val="center"/>
    </w:pPr>
    <w:rPr>
      <w:rFonts w:ascii="Arial" w:hAnsi="Arial"/>
      <w:b/>
      <w:sz w:val="28"/>
      <w:szCs w:val="20"/>
    </w:rPr>
  </w:style>
  <w:style w:type="paragraph" w:styleId="BodyTextIndent">
    <w:name w:val="Body Text Indent"/>
    <w:basedOn w:val="Normal"/>
    <w:link w:val="BodyTextIndentChar"/>
    <w:uiPriority w:val="99"/>
    <w:rsid w:val="00157B91"/>
    <w:pPr>
      <w:spacing w:after="120"/>
      <w:ind w:left="360"/>
    </w:pPr>
  </w:style>
  <w:style w:type="character" w:customStyle="1" w:styleId="BodyTextIndentChar">
    <w:name w:val="Body Text Indent Char"/>
    <w:basedOn w:val="DefaultParagraphFont"/>
    <w:link w:val="BodyTextIndent"/>
    <w:uiPriority w:val="99"/>
    <w:semiHidden/>
    <w:rsid w:val="00CD6EF4"/>
    <w:rPr>
      <w:sz w:val="24"/>
      <w:szCs w:val="24"/>
    </w:rPr>
  </w:style>
  <w:style w:type="character" w:styleId="FollowedHyperlink">
    <w:name w:val="FollowedHyperlink"/>
    <w:basedOn w:val="DefaultParagraphFont"/>
    <w:uiPriority w:val="99"/>
    <w:rsid w:val="00A27DBD"/>
    <w:rPr>
      <w:rFonts w:cs="Times New Roman"/>
      <w:color w:val="800080"/>
      <w:u w:val="single"/>
    </w:rPr>
  </w:style>
  <w:style w:type="paragraph" w:styleId="BlockText">
    <w:name w:val="Block Text"/>
    <w:basedOn w:val="Normal"/>
    <w:uiPriority w:val="99"/>
    <w:rsid w:val="00A27DBD"/>
    <w:pPr>
      <w:tabs>
        <w:tab w:val="left" w:pos="8460"/>
      </w:tabs>
      <w:ind w:left="360" w:right="720"/>
    </w:pPr>
    <w:rPr>
      <w:rFonts w:ascii="Arial" w:hAnsi="Arial"/>
      <w:sz w:val="22"/>
      <w:szCs w:val="20"/>
    </w:rPr>
  </w:style>
  <w:style w:type="paragraph" w:styleId="z-TopofForm">
    <w:name w:val="HTML Top of Form"/>
    <w:basedOn w:val="Normal"/>
    <w:next w:val="Normal"/>
    <w:link w:val="z-TopofFormChar"/>
    <w:hidden/>
    <w:uiPriority w:val="99"/>
    <w:semiHidden/>
    <w:unhideWhenUsed/>
    <w:rsid w:val="002F213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F213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F213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F213F"/>
    <w:rPr>
      <w:rFonts w:ascii="Arial" w:hAnsi="Arial" w:cs="Arial"/>
      <w:vanish/>
      <w:sz w:val="16"/>
      <w:szCs w:val="16"/>
    </w:rPr>
  </w:style>
  <w:style w:type="paragraph" w:styleId="NoSpacing">
    <w:name w:val="No Spacing"/>
    <w:uiPriority w:val="1"/>
    <w:qFormat/>
    <w:rsid w:val="00C17AF9"/>
    <w:pPr>
      <w:spacing w:after="0" w:line="240" w:lineRule="auto"/>
    </w:pPr>
    <w:rPr>
      <w:sz w:val="24"/>
      <w:szCs w:val="24"/>
    </w:rPr>
  </w:style>
  <w:style w:type="paragraph" w:customStyle="1" w:styleId="Default">
    <w:name w:val="Default"/>
    <w:rsid w:val="00C503A4"/>
    <w:pPr>
      <w:autoSpaceDE w:val="0"/>
      <w:autoSpaceDN w:val="0"/>
      <w:adjustRightInd w:val="0"/>
      <w:spacing w:after="0" w:line="240" w:lineRule="auto"/>
    </w:pPr>
    <w:rPr>
      <w:color w:val="000000"/>
      <w:sz w:val="24"/>
      <w:szCs w:val="24"/>
    </w:rPr>
  </w:style>
  <w:style w:type="character" w:customStyle="1" w:styleId="Heading6Char">
    <w:name w:val="Heading 6 Char"/>
    <w:basedOn w:val="DefaultParagraphFont"/>
    <w:link w:val="Heading6"/>
    <w:uiPriority w:val="9"/>
    <w:semiHidden/>
    <w:rsid w:val="00E26CE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4F159C"/>
    <w:pPr>
      <w:spacing w:before="100" w:beforeAutospacing="1" w:after="100" w:afterAutospacing="1"/>
    </w:pPr>
  </w:style>
  <w:style w:type="character" w:styleId="CommentReference">
    <w:name w:val="annotation reference"/>
    <w:basedOn w:val="DefaultParagraphFont"/>
    <w:uiPriority w:val="99"/>
    <w:semiHidden/>
    <w:unhideWhenUsed/>
    <w:rsid w:val="004F159C"/>
    <w:rPr>
      <w:sz w:val="16"/>
      <w:szCs w:val="16"/>
    </w:rPr>
  </w:style>
  <w:style w:type="paragraph" w:styleId="CommentText">
    <w:name w:val="annotation text"/>
    <w:basedOn w:val="Normal"/>
    <w:link w:val="CommentTextChar"/>
    <w:uiPriority w:val="99"/>
    <w:semiHidden/>
    <w:unhideWhenUsed/>
    <w:rsid w:val="004F159C"/>
    <w:pPr>
      <w:spacing w:after="200"/>
    </w:pPr>
    <w:rPr>
      <w:rFonts w:ascii="Trebuchet MS" w:eastAsia="Trebuchet MS" w:hAnsi="Trebuchet MS" w:cs="Trebuchet MS"/>
      <w:sz w:val="20"/>
      <w:szCs w:val="20"/>
      <w:lang w:val="en"/>
    </w:rPr>
  </w:style>
  <w:style w:type="character" w:customStyle="1" w:styleId="CommentTextChar">
    <w:name w:val="Comment Text Char"/>
    <w:basedOn w:val="DefaultParagraphFont"/>
    <w:link w:val="CommentText"/>
    <w:uiPriority w:val="99"/>
    <w:semiHidden/>
    <w:rsid w:val="004F159C"/>
    <w:rPr>
      <w:rFonts w:ascii="Trebuchet MS" w:eastAsia="Trebuchet MS" w:hAnsi="Trebuchet MS" w:cs="Trebuchet MS"/>
      <w:sz w:val="20"/>
      <w:szCs w:val="20"/>
      <w:lang w:val="en"/>
    </w:rPr>
  </w:style>
  <w:style w:type="paragraph" w:styleId="BalloonText">
    <w:name w:val="Balloon Text"/>
    <w:basedOn w:val="Normal"/>
    <w:link w:val="BalloonTextChar"/>
    <w:uiPriority w:val="99"/>
    <w:semiHidden/>
    <w:unhideWhenUsed/>
    <w:rsid w:val="004F1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59C"/>
    <w:rPr>
      <w:rFonts w:ascii="Segoe UI" w:hAnsi="Segoe UI" w:cs="Segoe UI"/>
      <w:sz w:val="18"/>
      <w:szCs w:val="18"/>
    </w:rPr>
  </w:style>
  <w:style w:type="paragraph" w:styleId="ListParagraph">
    <w:name w:val="List Paragraph"/>
    <w:basedOn w:val="Normal"/>
    <w:uiPriority w:val="34"/>
    <w:qFormat/>
    <w:rsid w:val="0003214C"/>
    <w:pPr>
      <w:ind w:left="720"/>
      <w:contextualSpacing/>
    </w:pPr>
  </w:style>
  <w:style w:type="character" w:customStyle="1" w:styleId="apple-tab-span">
    <w:name w:val="apple-tab-span"/>
    <w:basedOn w:val="DefaultParagraphFont"/>
    <w:rsid w:val="006C6EDE"/>
  </w:style>
  <w:style w:type="paragraph" w:styleId="CommentSubject">
    <w:name w:val="annotation subject"/>
    <w:basedOn w:val="CommentText"/>
    <w:next w:val="CommentText"/>
    <w:link w:val="CommentSubjectChar"/>
    <w:uiPriority w:val="99"/>
    <w:semiHidden/>
    <w:unhideWhenUsed/>
    <w:rsid w:val="00335830"/>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335830"/>
    <w:rPr>
      <w:rFonts w:ascii="Trebuchet MS" w:eastAsia="Trebuchet MS" w:hAnsi="Trebuchet MS" w:cs="Trebuchet MS"/>
      <w:b/>
      <w:bCs/>
      <w:sz w:val="20"/>
      <w:szCs w:val="20"/>
      <w:lang w:val="en"/>
    </w:rPr>
  </w:style>
  <w:style w:type="paragraph" w:styleId="Revision">
    <w:name w:val="Revision"/>
    <w:hidden/>
    <w:uiPriority w:val="99"/>
    <w:semiHidden/>
    <w:rsid w:val="00FC680B"/>
    <w:pPr>
      <w:spacing w:after="0" w:line="240" w:lineRule="auto"/>
    </w:pPr>
    <w:rPr>
      <w:sz w:val="24"/>
      <w:szCs w:val="24"/>
    </w:rPr>
  </w:style>
  <w:style w:type="character" w:styleId="UnresolvedMention">
    <w:name w:val="Unresolved Mention"/>
    <w:basedOn w:val="DefaultParagraphFont"/>
    <w:uiPriority w:val="99"/>
    <w:semiHidden/>
    <w:unhideWhenUsed/>
    <w:rsid w:val="00E6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9815">
      <w:bodyDiv w:val="1"/>
      <w:marLeft w:val="0"/>
      <w:marRight w:val="0"/>
      <w:marTop w:val="0"/>
      <w:marBottom w:val="0"/>
      <w:divBdr>
        <w:top w:val="none" w:sz="0" w:space="0" w:color="auto"/>
        <w:left w:val="none" w:sz="0" w:space="0" w:color="auto"/>
        <w:bottom w:val="none" w:sz="0" w:space="0" w:color="auto"/>
        <w:right w:val="none" w:sz="0" w:space="0" w:color="auto"/>
      </w:divBdr>
      <w:divsChild>
        <w:div w:id="2087923151">
          <w:marLeft w:val="-309"/>
          <w:marRight w:val="0"/>
          <w:marTop w:val="0"/>
          <w:marBottom w:val="0"/>
          <w:divBdr>
            <w:top w:val="none" w:sz="0" w:space="0" w:color="auto"/>
            <w:left w:val="none" w:sz="0" w:space="0" w:color="auto"/>
            <w:bottom w:val="none" w:sz="0" w:space="0" w:color="auto"/>
            <w:right w:val="none" w:sz="0" w:space="0" w:color="auto"/>
          </w:divBdr>
        </w:div>
      </w:divsChild>
    </w:div>
    <w:div w:id="954092384">
      <w:bodyDiv w:val="1"/>
      <w:marLeft w:val="0"/>
      <w:marRight w:val="0"/>
      <w:marTop w:val="0"/>
      <w:marBottom w:val="0"/>
      <w:divBdr>
        <w:top w:val="none" w:sz="0" w:space="0" w:color="auto"/>
        <w:left w:val="none" w:sz="0" w:space="0" w:color="auto"/>
        <w:bottom w:val="none" w:sz="0" w:space="0" w:color="auto"/>
        <w:right w:val="none" w:sz="0" w:space="0" w:color="auto"/>
      </w:divBdr>
    </w:div>
    <w:div w:id="1584993663">
      <w:bodyDiv w:val="1"/>
      <w:marLeft w:val="0"/>
      <w:marRight w:val="0"/>
      <w:marTop w:val="0"/>
      <w:marBottom w:val="0"/>
      <w:divBdr>
        <w:top w:val="none" w:sz="0" w:space="0" w:color="auto"/>
        <w:left w:val="none" w:sz="0" w:space="0" w:color="auto"/>
        <w:bottom w:val="none" w:sz="0" w:space="0" w:color="auto"/>
        <w:right w:val="none" w:sz="0" w:space="0" w:color="auto"/>
      </w:divBdr>
      <w:divsChild>
        <w:div w:id="131364666">
          <w:marLeft w:val="0"/>
          <w:marRight w:val="0"/>
          <w:marTop w:val="0"/>
          <w:marBottom w:val="0"/>
          <w:divBdr>
            <w:top w:val="none" w:sz="0" w:space="0" w:color="auto"/>
            <w:left w:val="none" w:sz="0" w:space="0" w:color="auto"/>
            <w:bottom w:val="none" w:sz="0" w:space="0" w:color="auto"/>
            <w:right w:val="none" w:sz="0" w:space="0" w:color="auto"/>
          </w:divBdr>
          <w:divsChild>
            <w:div w:id="756365666">
              <w:marLeft w:val="0"/>
              <w:marRight w:val="0"/>
              <w:marTop w:val="0"/>
              <w:marBottom w:val="0"/>
              <w:divBdr>
                <w:top w:val="none" w:sz="0" w:space="0" w:color="auto"/>
                <w:left w:val="none" w:sz="0" w:space="0" w:color="auto"/>
                <w:bottom w:val="none" w:sz="0" w:space="0" w:color="auto"/>
                <w:right w:val="none" w:sz="0" w:space="0" w:color="auto"/>
              </w:divBdr>
            </w:div>
          </w:divsChild>
        </w:div>
        <w:div w:id="772438754">
          <w:marLeft w:val="0"/>
          <w:marRight w:val="0"/>
          <w:marTop w:val="0"/>
          <w:marBottom w:val="0"/>
          <w:divBdr>
            <w:top w:val="none" w:sz="0" w:space="0" w:color="auto"/>
            <w:left w:val="none" w:sz="0" w:space="0" w:color="auto"/>
            <w:bottom w:val="none" w:sz="0" w:space="0" w:color="auto"/>
            <w:right w:val="none" w:sz="0" w:space="0" w:color="auto"/>
          </w:divBdr>
          <w:divsChild>
            <w:div w:id="1589997614">
              <w:marLeft w:val="0"/>
              <w:marRight w:val="0"/>
              <w:marTop w:val="0"/>
              <w:marBottom w:val="0"/>
              <w:divBdr>
                <w:top w:val="none" w:sz="0" w:space="0" w:color="auto"/>
                <w:left w:val="none" w:sz="0" w:space="0" w:color="auto"/>
                <w:bottom w:val="none" w:sz="0" w:space="0" w:color="auto"/>
                <w:right w:val="none" w:sz="0" w:space="0" w:color="auto"/>
              </w:divBdr>
            </w:div>
            <w:div w:id="1911118143">
              <w:marLeft w:val="0"/>
              <w:marRight w:val="0"/>
              <w:marTop w:val="0"/>
              <w:marBottom w:val="0"/>
              <w:divBdr>
                <w:top w:val="none" w:sz="0" w:space="0" w:color="auto"/>
                <w:left w:val="none" w:sz="0" w:space="0" w:color="auto"/>
                <w:bottom w:val="none" w:sz="0" w:space="0" w:color="auto"/>
                <w:right w:val="none" w:sz="0" w:space="0" w:color="auto"/>
              </w:divBdr>
              <w:divsChild>
                <w:div w:id="1851872141">
                  <w:marLeft w:val="0"/>
                  <w:marRight w:val="0"/>
                  <w:marTop w:val="0"/>
                  <w:marBottom w:val="0"/>
                  <w:divBdr>
                    <w:top w:val="none" w:sz="0" w:space="0" w:color="auto"/>
                    <w:left w:val="none" w:sz="0" w:space="0" w:color="auto"/>
                    <w:bottom w:val="none" w:sz="0" w:space="0" w:color="auto"/>
                    <w:right w:val="none" w:sz="0" w:space="0" w:color="auto"/>
                  </w:divBdr>
                  <w:divsChild>
                    <w:div w:id="397827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783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084F9923B4C4782F6B21A48690408" ma:contentTypeVersion="7" ma:contentTypeDescription="Create a new document." ma:contentTypeScope="" ma:versionID="09862e5c50d2107ea24f39f77411b0f9">
  <xsd:schema xmlns:xsd="http://www.w3.org/2001/XMLSchema" xmlns:xs="http://www.w3.org/2001/XMLSchema" xmlns:p="http://schemas.microsoft.com/office/2006/metadata/properties" xmlns:ns3="d79b089d-13db-4613-bfee-800045c17f7a" targetNamespace="http://schemas.microsoft.com/office/2006/metadata/properties" ma:root="true" ma:fieldsID="d54eccab7e5dac11a3849d8281b55bc9" ns3:_="">
    <xsd:import namespace="d79b089d-13db-4613-bfee-800045c17f7a"/>
    <xsd:element name="properties">
      <xsd:complexType>
        <xsd:sequence>
          <xsd:element name="documentManagement">
            <xsd:complexType>
              <xsd:all>
                <xsd:element ref="ns3:MediaServiceMetadata" minOccurs="0"/>
                <xsd:element ref="ns3:MediaServiceFastMetadata" minOccurs="0"/>
                <xsd:element ref="ns3:CloudMigratorOriginId" minOccurs="0"/>
                <xsd:element ref="ns3:FileHash" minOccurs="0"/>
                <xsd:element ref="ns3:CloudMigratorVersion" minOccurs="0"/>
                <xsd:element ref="ns3:UniqueSourceRef"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b089d-13db-4613-bfee-800045c17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loudMigratorOriginId" ma:index="10" nillable="true" ma:displayName="CloudMigratorOriginId" ma:internalName="CloudMigratorOriginId">
      <xsd:simpleType>
        <xsd:restriction base="dms:Note">
          <xsd:maxLength value="255"/>
        </xsd:restriction>
      </xsd:simpleType>
    </xsd:element>
    <xsd:element name="FileHash" ma:index="11" nillable="true" ma:displayName="FileHash" ma:internalName="FileHash">
      <xsd:simpleType>
        <xsd:restriction base="dms:Note">
          <xsd:maxLength value="255"/>
        </xsd:restriction>
      </xsd:simpleType>
    </xsd:element>
    <xsd:element name="CloudMigratorVersion" ma:index="12" nillable="true" ma:displayName="CloudMigratorVersion" ma:internalName="CloudMigratorVersion">
      <xsd:simpleType>
        <xsd:restriction base="dms:Note">
          <xsd:maxLength value="255"/>
        </xsd:restriction>
      </xsd:simpleType>
    </xsd:element>
    <xsd:element name="UniqueSourceRef" ma:index="13" nillable="true" ma:displayName="UniqueSourceRef" ma:internalName="UniqueSourceRef">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Hash xmlns="d79b089d-13db-4613-bfee-800045c17f7a" xsi:nil="true"/>
    <CloudMigratorOriginId xmlns="d79b089d-13db-4613-bfee-800045c17f7a" xsi:nil="true"/>
    <CloudMigratorVersion xmlns="d79b089d-13db-4613-bfee-800045c17f7a" xsi:nil="true"/>
    <UniqueSourceRef xmlns="d79b089d-13db-4613-bfee-800045c17f7a" xsi:nil="true"/>
    <_activity xmlns="d79b089d-13db-4613-bfee-800045c17f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C6911-9897-48F3-AEF5-72879B888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b089d-13db-4613-bfee-800045c17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2615F-827A-4DCE-A3C9-AD01073C4323}">
  <ds:schemaRefs>
    <ds:schemaRef ds:uri="http://schemas.microsoft.com/office/2006/metadata/properties"/>
    <ds:schemaRef ds:uri="http://schemas.microsoft.com/office/infopath/2007/PartnerControls"/>
    <ds:schemaRef ds:uri="d79b089d-13db-4613-bfee-800045c17f7a"/>
  </ds:schemaRefs>
</ds:datastoreItem>
</file>

<file path=customXml/itemProps3.xml><?xml version="1.0" encoding="utf-8"?>
<ds:datastoreItem xmlns:ds="http://schemas.openxmlformats.org/officeDocument/2006/customXml" ds:itemID="{A2977D8A-390E-486B-ACA4-7CE9E566AE45}">
  <ds:schemaRefs>
    <ds:schemaRef ds:uri="http://schemas.microsoft.com/sharepoint/v3/contenttype/forms"/>
  </ds:schemaRefs>
</ds:datastoreItem>
</file>

<file path=customXml/itemProps4.xml><?xml version="1.0" encoding="utf-8"?>
<ds:datastoreItem xmlns:ds="http://schemas.openxmlformats.org/officeDocument/2006/customXml" ds:itemID="{82C9AF59-3BB1-4A6B-BD14-2A8EE90A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949</Words>
  <Characters>6138</Characters>
  <Application>Microsoft Office Word</Application>
  <DocSecurity>0</DocSecurity>
  <Lines>107</Lines>
  <Paragraphs>51</Paragraphs>
  <ScaleCrop>false</ScaleCrop>
  <HeadingPairs>
    <vt:vector size="2" baseType="variant">
      <vt:variant>
        <vt:lpstr>Title</vt:lpstr>
      </vt:variant>
      <vt:variant>
        <vt:i4>1</vt:i4>
      </vt:variant>
    </vt:vector>
  </HeadingPairs>
  <TitlesOfParts>
    <vt:vector size="1" baseType="lpstr">
      <vt:lpstr>Virginia Department of Education Regionalm Alternative Program Instructions Biennial Application to Request Student Slots</vt:lpstr>
    </vt:vector>
  </TitlesOfParts>
  <Company>Virginia IT Infrastructure Partnership</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Education Regionalm Alternative Program Instructions Biennial Application to Request Student Slots</dc:title>
  <dc:subject/>
  <dc:creator>Diane Jay</dc:creator>
  <cp:keywords/>
  <dc:description/>
  <cp:lastModifiedBy>Jennings, Laura (DOE)</cp:lastModifiedBy>
  <cp:revision>2</cp:revision>
  <cp:lastPrinted>2017-04-13T18:37:00Z</cp:lastPrinted>
  <dcterms:created xsi:type="dcterms:W3CDTF">2023-02-09T19:48:00Z</dcterms:created>
  <dcterms:modified xsi:type="dcterms:W3CDTF">2023-02-09T19:48:00Z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0x0101002D6084F9923B4C4782F6B21A48690408</vt:lpwstr>
  </property>
  <property fmtid="{D5CDD505-2E9C-101B-9397-08002B2CF9AE}" pid="3" name="_DocHome">
    <vt:i4>-987075890</vt:i4>
  </property>
</Properties>
</file>