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E5D" w14:textId="77777777" w:rsidR="009F5BFA" w:rsidRDefault="009F5BFA" w:rsidP="00683AA4">
      <w:pPr>
        <w:pStyle w:val="Title"/>
      </w:pPr>
    </w:p>
    <w:p w14:paraId="2F270F71" w14:textId="56A1AF8A" w:rsidR="009F5BFA" w:rsidRPr="009F5BFA" w:rsidRDefault="00927EF5" w:rsidP="00C42C24">
      <w:pPr>
        <w:pStyle w:val="Heading1"/>
      </w:pPr>
      <w:r w:rsidRPr="00927EF5">
        <w:rPr>
          <w:lang w:val="en"/>
        </w:rPr>
        <w:t>Obligation and Reimbursement Deadlines</w:t>
      </w:r>
    </w:p>
    <w:p w14:paraId="1B8BED30" w14:textId="77777777" w:rsidR="00927EF5" w:rsidRPr="00927EF5" w:rsidRDefault="00927EF5" w:rsidP="00FB0ACA">
      <w:pPr>
        <w:rPr>
          <w:lang w:val="en"/>
        </w:rPr>
      </w:pPr>
      <w:r w:rsidRPr="00927EF5">
        <w:rPr>
          <w:lang w:val="en"/>
        </w:rPr>
        <w:t>Below are the obligation* and reimbursement deadlines for each of the open federal education awards, along with pertinent award details.</w:t>
      </w:r>
    </w:p>
    <w:p w14:paraId="62170721" w14:textId="77777777" w:rsidR="00927EF5" w:rsidRPr="00927EF5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Strengthening Career and Technical Education for the 21</w:t>
      </w:r>
      <w:r w:rsidRPr="00927EF5">
        <w:rPr>
          <w:b/>
          <w:bCs/>
          <w:color w:val="4472C4" w:themeColor="accent1"/>
          <w:sz w:val="26"/>
          <w:szCs w:val="26"/>
          <w:vertAlign w:val="superscript"/>
          <w:lang w:val="en"/>
        </w:rPr>
        <w:t>st</w:t>
      </w:r>
      <w:r w:rsidRPr="00927EF5">
        <w:rPr>
          <w:b/>
          <w:bCs/>
          <w:color w:val="4472C4" w:themeColor="accent1"/>
          <w:sz w:val="26"/>
          <w:szCs w:val="26"/>
          <w:lang w:val="en"/>
        </w:rPr>
        <w:t xml:space="preserve"> Century Act (Perkins V) Awards</w:t>
      </w:r>
      <w:r w:rsidRPr="00927EF5">
        <w:rPr>
          <w:b/>
          <w:bCs/>
          <w:color w:val="4472C4" w:themeColor="accent1"/>
          <w:lang w:val="en"/>
        </w:rPr>
        <w:t> </w:t>
      </w:r>
      <w:r w:rsidRPr="00927EF5">
        <w:rPr>
          <w:b/>
          <w:bCs/>
          <w:lang w:val="en"/>
        </w:rPr>
        <w:br/>
      </w:r>
      <w:r w:rsidRPr="00927EF5">
        <w:rPr>
          <w:b/>
          <w:bCs/>
        </w:rPr>
        <w:t xml:space="preserve">Obligation deadline: June 30, </w:t>
      </w:r>
      <w:proofErr w:type="gramStart"/>
      <w:r w:rsidRPr="00927EF5">
        <w:rPr>
          <w:b/>
          <w:bCs/>
        </w:rPr>
        <w:t>2023</w:t>
      </w:r>
      <w:proofErr w:type="gramEnd"/>
      <w:r w:rsidRPr="00927EF5">
        <w:t xml:space="preserve"> </w:t>
      </w:r>
      <w:r w:rsidRPr="00927EF5">
        <w:br/>
      </w:r>
      <w:r w:rsidRPr="00927EF5">
        <w:rPr>
          <w:b/>
          <w:bCs/>
        </w:rPr>
        <w:t>Reimbursement deadline: September 30, 2023</w:t>
      </w:r>
      <w:r w:rsidRPr="00927EF5">
        <w:t> </w:t>
      </w:r>
    </w:p>
    <w:p w14:paraId="28795BC6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 xml:space="preserve">Perkins V 2022 Award (SY2022-2023)  </w:t>
      </w:r>
      <w:r w:rsidRPr="00927EF5">
        <w:rPr>
          <w:sz w:val="22"/>
          <w:szCs w:val="22"/>
        </w:rPr>
        <w:t> </w:t>
      </w:r>
      <w:r w:rsidRPr="00927EF5">
        <w:rPr>
          <w:sz w:val="22"/>
          <w:szCs w:val="22"/>
        </w:rPr>
        <w:br/>
      </w:r>
      <w:r w:rsidRPr="00927EF5">
        <w:rPr>
          <w:sz w:val="22"/>
          <w:szCs w:val="22"/>
          <w:lang w:val="en"/>
        </w:rPr>
        <w:t>(Award #V048A220046/Project Code APE60031)</w:t>
      </w:r>
      <w:r w:rsidRPr="00927EF5">
        <w:rPr>
          <w:sz w:val="22"/>
          <w:szCs w:val="22"/>
        </w:rPr>
        <w:t> </w:t>
      </w:r>
    </w:p>
    <w:p w14:paraId="52C28C27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</w:rPr>
        <w:t xml:space="preserve">Funds to be obligated by </w:t>
      </w:r>
      <w:r w:rsidRPr="00927EF5">
        <w:rPr>
          <w:b/>
          <w:bCs/>
          <w:sz w:val="22"/>
          <w:szCs w:val="22"/>
        </w:rPr>
        <w:t xml:space="preserve">September 30, </w:t>
      </w:r>
      <w:proofErr w:type="gramStart"/>
      <w:r w:rsidRPr="00927EF5">
        <w:rPr>
          <w:b/>
          <w:bCs/>
          <w:sz w:val="22"/>
          <w:szCs w:val="22"/>
        </w:rPr>
        <w:t>2023</w:t>
      </w:r>
      <w:proofErr w:type="gramEnd"/>
      <w:r w:rsidRPr="00927EF5">
        <w:rPr>
          <w:sz w:val="22"/>
          <w:szCs w:val="22"/>
        </w:rPr>
        <w:t xml:space="preserve"> with reimbursement requests to be submitted by </w:t>
      </w:r>
      <w:r w:rsidRPr="00927EF5">
        <w:rPr>
          <w:b/>
          <w:bCs/>
          <w:sz w:val="22"/>
          <w:szCs w:val="22"/>
        </w:rPr>
        <w:t>November 15, 2023</w:t>
      </w:r>
      <w:r w:rsidRPr="00927EF5">
        <w:rPr>
          <w:sz w:val="22"/>
          <w:szCs w:val="22"/>
        </w:rPr>
        <w:t xml:space="preserve"> include: </w:t>
      </w:r>
    </w:p>
    <w:p w14:paraId="0C878A1D" w14:textId="77777777" w:rsidR="00927EF5" w:rsidRPr="00927EF5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Pandemic Relief Funding Awards</w:t>
      </w:r>
      <w:r w:rsidRPr="00927EF5">
        <w:rPr>
          <w:b/>
          <w:bCs/>
          <w:color w:val="4472C4" w:themeColor="accent1"/>
          <w:lang w:val="en"/>
        </w:rPr>
        <w:t> </w:t>
      </w:r>
      <w:r w:rsidRPr="00927EF5">
        <w:rPr>
          <w:color w:val="4472C4" w:themeColor="accent1"/>
        </w:rPr>
        <w:t> </w:t>
      </w:r>
      <w:r w:rsidRPr="00927EF5">
        <w:br/>
      </w:r>
      <w:r w:rsidRPr="00927EF5">
        <w:rPr>
          <w:b/>
          <w:bCs/>
        </w:rPr>
        <w:t>Obligation deadline: September 30, 2023</w:t>
      </w:r>
      <w:r w:rsidRPr="00927EF5">
        <w:rPr>
          <w:b/>
          <w:bCs/>
        </w:rPr>
        <w:br/>
        <w:t>Reimbursement deadline: November 15, 2023</w:t>
      </w:r>
    </w:p>
    <w:p w14:paraId="46CA3B20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CRRSA Act - ESSER II Formula Allocations (Award # S425D210008 /Project Code APE50195) </w:t>
      </w:r>
      <w:r w:rsidRPr="00927EF5">
        <w:rPr>
          <w:sz w:val="22"/>
          <w:szCs w:val="22"/>
        </w:rPr>
        <w:t> </w:t>
      </w:r>
    </w:p>
    <w:p w14:paraId="574B042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 xml:space="preserve">CRRSA Act - ESSER II Set-Aside Awards - Addressing Unfinished Learning </w:t>
      </w:r>
      <w:r w:rsidRPr="00927EF5">
        <w:rPr>
          <w:sz w:val="22"/>
          <w:szCs w:val="22"/>
        </w:rPr>
        <w:t> </w:t>
      </w:r>
      <w:r w:rsidRPr="00927EF5">
        <w:rPr>
          <w:sz w:val="22"/>
          <w:szCs w:val="22"/>
        </w:rPr>
        <w:br/>
      </w:r>
      <w:r w:rsidRPr="00927EF5">
        <w:rPr>
          <w:sz w:val="22"/>
          <w:szCs w:val="22"/>
          <w:lang w:val="en"/>
        </w:rPr>
        <w:t>(Award # S425D210008/ Project Code APE50185) </w:t>
      </w:r>
      <w:r w:rsidRPr="00927EF5">
        <w:rPr>
          <w:sz w:val="22"/>
          <w:szCs w:val="22"/>
        </w:rPr>
        <w:t> </w:t>
      </w:r>
    </w:p>
    <w:p w14:paraId="73EA4718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CRSSA Act - ESSER II Set-Aside Awards - Before and After School/Extended School Year (Award # S425D210008/Project Code APE50184) </w:t>
      </w:r>
      <w:r w:rsidRPr="00927EF5">
        <w:rPr>
          <w:sz w:val="22"/>
          <w:szCs w:val="22"/>
        </w:rPr>
        <w:t> </w:t>
      </w:r>
    </w:p>
    <w:p w14:paraId="7DB64D24" w14:textId="77777777" w:rsidR="00927EF5" w:rsidRPr="00927EF5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School Improvement Award</w:t>
      </w:r>
      <w:r w:rsidRPr="00927EF5">
        <w:rPr>
          <w:color w:val="4472C4" w:themeColor="accent1"/>
          <w:lang w:val="en"/>
        </w:rPr>
        <w:t> </w:t>
      </w:r>
      <w:r w:rsidRPr="00927EF5">
        <w:rPr>
          <w:lang w:val="en"/>
        </w:rPr>
        <w:br/>
      </w:r>
      <w:r w:rsidRPr="00927EF5">
        <w:rPr>
          <w:b/>
          <w:bCs/>
        </w:rPr>
        <w:t>Obligation deadline: September 30, 2023</w:t>
      </w:r>
      <w:r w:rsidRPr="00927EF5">
        <w:rPr>
          <w:b/>
          <w:bCs/>
        </w:rPr>
        <w:br/>
        <w:t>Reimbursement deadline: November 15, 2023</w:t>
      </w:r>
      <w:r w:rsidRPr="00927EF5">
        <w:t> </w:t>
      </w:r>
    </w:p>
    <w:p w14:paraId="55BA4DCC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School Improvement Grant-1003A (Award #s S010A200046 and S010A210046/Project Code APE42892) </w:t>
      </w:r>
      <w:r w:rsidRPr="00927EF5">
        <w:rPr>
          <w:sz w:val="22"/>
          <w:szCs w:val="22"/>
        </w:rPr>
        <w:t> </w:t>
      </w:r>
    </w:p>
    <w:p w14:paraId="67475E5A" w14:textId="77777777" w:rsidR="00927EF5" w:rsidRPr="00927EF5" w:rsidRDefault="00927EF5" w:rsidP="00FB0ACA">
      <w:pPr>
        <w:rPr>
          <w:sz w:val="22"/>
          <w:szCs w:val="22"/>
        </w:rPr>
      </w:pPr>
    </w:p>
    <w:p w14:paraId="37FB9B55" w14:textId="77777777" w:rsidR="00927EF5" w:rsidRPr="00927EF5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ESEA Awards</w:t>
      </w:r>
      <w:r w:rsidRPr="00927EF5">
        <w:rPr>
          <w:b/>
          <w:bCs/>
          <w:lang w:val="en"/>
        </w:rPr>
        <w:br/>
      </w:r>
      <w:r w:rsidRPr="00927EF5">
        <w:rPr>
          <w:b/>
          <w:bCs/>
        </w:rPr>
        <w:t>Obligation deadline: September 30, 2023</w:t>
      </w:r>
      <w:r w:rsidRPr="00927EF5">
        <w:rPr>
          <w:b/>
          <w:bCs/>
        </w:rPr>
        <w:br/>
        <w:t>Reimbursement deadline: November 15, 2023</w:t>
      </w:r>
      <w:r w:rsidRPr="00927EF5">
        <w:rPr>
          <w:b/>
          <w:bCs/>
          <w:lang w:val="en"/>
        </w:rPr>
        <w:t> </w:t>
      </w:r>
      <w:r w:rsidRPr="00927EF5">
        <w:t> </w:t>
      </w:r>
    </w:p>
    <w:p w14:paraId="4A82D04A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A, Improving Basic Programs (Award #s S010A200046 and S010A210046/Project Code APE42901) </w:t>
      </w:r>
      <w:r w:rsidRPr="00927EF5">
        <w:rPr>
          <w:sz w:val="22"/>
          <w:szCs w:val="22"/>
        </w:rPr>
        <w:t> </w:t>
      </w:r>
    </w:p>
    <w:p w14:paraId="177D7A8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A, 1003A School Improvement Grant (Award #s S010A200046 and S010A210046/Project Code APE42892) </w:t>
      </w:r>
      <w:r w:rsidRPr="00927EF5">
        <w:rPr>
          <w:sz w:val="22"/>
          <w:szCs w:val="22"/>
        </w:rPr>
        <w:t> </w:t>
      </w:r>
    </w:p>
    <w:p w14:paraId="43D1759D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lastRenderedPageBreak/>
        <w:t>Title I, Part C, Education of Migratory Children (Award #s S011A200047 and S011A210047/Project Code APE42910)  </w:t>
      </w:r>
      <w:r w:rsidRPr="00927EF5">
        <w:rPr>
          <w:sz w:val="22"/>
          <w:szCs w:val="22"/>
        </w:rPr>
        <w:t> </w:t>
      </w:r>
    </w:p>
    <w:p w14:paraId="5599DE34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C, Consortium Incentive Grants for Migrant Students (Award #s S144F200047 and S144F210047/Project Code APE61399) </w:t>
      </w:r>
      <w:r w:rsidRPr="00927EF5">
        <w:rPr>
          <w:sz w:val="22"/>
          <w:szCs w:val="22"/>
        </w:rPr>
        <w:t> </w:t>
      </w:r>
    </w:p>
    <w:p w14:paraId="0AEE4663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D, Subpart 1, Neglected and Delinquent (Award #s S013A200046 and S013A210046/Project Code APE42931) </w:t>
      </w:r>
      <w:r w:rsidRPr="00927EF5">
        <w:rPr>
          <w:sz w:val="22"/>
          <w:szCs w:val="22"/>
        </w:rPr>
        <w:t> </w:t>
      </w:r>
    </w:p>
    <w:p w14:paraId="720F011B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D, Subpart 1, SOP - Neglected and Delinquent (Award #s S013A200046 and S013A210046/Project Code APE42948) </w:t>
      </w:r>
      <w:r w:rsidRPr="00927EF5">
        <w:rPr>
          <w:sz w:val="22"/>
          <w:szCs w:val="22"/>
        </w:rPr>
        <w:t> </w:t>
      </w:r>
    </w:p>
    <w:p w14:paraId="44AA4B0A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I, Part D, Subpart 2, Education of Children and Youth Who are Neglected, Delinquent, or At-Risk (Award #s S010A200046 and S010A210046/Project Code APE42935) </w:t>
      </w:r>
      <w:r w:rsidRPr="00927EF5">
        <w:rPr>
          <w:sz w:val="22"/>
          <w:szCs w:val="22"/>
        </w:rPr>
        <w:t> </w:t>
      </w:r>
    </w:p>
    <w:p w14:paraId="540D9D9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II, Part A, Supporting Effective Instruction (Award #s S367A200044 and S367A210044/Project Code APE61480) </w:t>
      </w:r>
      <w:r w:rsidRPr="00927EF5">
        <w:rPr>
          <w:sz w:val="22"/>
          <w:szCs w:val="22"/>
        </w:rPr>
        <w:t> </w:t>
      </w:r>
    </w:p>
    <w:p w14:paraId="2962A2D6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III, Part A, Language Instruction for English Learners (Award #s S365A200046 and S365A210046/Project Code APE60512) </w:t>
      </w:r>
      <w:r w:rsidRPr="00927EF5">
        <w:rPr>
          <w:sz w:val="22"/>
          <w:szCs w:val="22"/>
        </w:rPr>
        <w:t> </w:t>
      </w:r>
    </w:p>
    <w:p w14:paraId="480DB97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III, Part A, Immigrant Students (Award #s S365A200046 and S365A210046/Project Code APE60509) </w:t>
      </w:r>
      <w:r w:rsidRPr="00927EF5">
        <w:rPr>
          <w:sz w:val="22"/>
          <w:szCs w:val="22"/>
        </w:rPr>
        <w:t> </w:t>
      </w:r>
    </w:p>
    <w:p w14:paraId="51900BC0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IV, Part A, Student Support and Academic Enrichment (Award #s S424A200048 and S424A210048/Project Code APE60281) </w:t>
      </w:r>
      <w:r w:rsidRPr="00927EF5">
        <w:rPr>
          <w:sz w:val="22"/>
          <w:szCs w:val="22"/>
        </w:rPr>
        <w:t> </w:t>
      </w:r>
    </w:p>
    <w:p w14:paraId="1E1FAD94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Title V, Part B, Rural and Low-Income (Award #s S358B200046 and S358B210046/Project Code APE43481) </w:t>
      </w:r>
      <w:r w:rsidRPr="00927EF5">
        <w:rPr>
          <w:sz w:val="22"/>
          <w:szCs w:val="22"/>
        </w:rPr>
        <w:t> </w:t>
      </w:r>
    </w:p>
    <w:p w14:paraId="4052BEAA" w14:textId="77777777" w:rsidR="00927EF5" w:rsidRPr="00927EF5" w:rsidRDefault="00927EF5" w:rsidP="00FB0ACA">
      <w:pPr>
        <w:rPr>
          <w:sz w:val="22"/>
          <w:szCs w:val="22"/>
          <w:lang w:val="en"/>
        </w:rPr>
      </w:pPr>
      <w:r w:rsidRPr="00927EF5">
        <w:rPr>
          <w:b/>
          <w:bCs/>
          <w:color w:val="4472C4" w:themeColor="accent1"/>
          <w:sz w:val="26"/>
          <w:szCs w:val="26"/>
          <w:lang w:val="en"/>
        </w:rPr>
        <w:t>IDEA Program Awards</w:t>
      </w:r>
      <w:r w:rsidRPr="00927EF5">
        <w:rPr>
          <w:sz w:val="22"/>
          <w:szCs w:val="22"/>
          <w:lang w:val="en"/>
        </w:rPr>
        <w:br/>
      </w:r>
      <w:r w:rsidRPr="00927EF5">
        <w:rPr>
          <w:b/>
          <w:bCs/>
        </w:rPr>
        <w:t>Obligation deadline: September 30, 2023</w:t>
      </w:r>
      <w:r w:rsidRPr="00927EF5">
        <w:rPr>
          <w:b/>
          <w:bCs/>
        </w:rPr>
        <w:br/>
        <w:t>Reimbursement deadline: November 15, 2023</w:t>
      </w:r>
      <w:r w:rsidRPr="00927EF5">
        <w:rPr>
          <w:sz w:val="22"/>
          <w:szCs w:val="22"/>
          <w:lang w:val="en"/>
        </w:rPr>
        <w:t>  </w:t>
      </w:r>
    </w:p>
    <w:p w14:paraId="4169469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IDEA, Part B (Section 611), Flow-Through Funding (Award #H027A210107/</w:t>
      </w:r>
      <w:r w:rsidRPr="00927EF5">
        <w:rPr>
          <w:sz w:val="22"/>
          <w:szCs w:val="22"/>
        </w:rPr>
        <w:t> </w:t>
      </w:r>
      <w:r w:rsidRPr="00927EF5">
        <w:rPr>
          <w:sz w:val="22"/>
          <w:szCs w:val="22"/>
        </w:rPr>
        <w:br/>
      </w:r>
      <w:r w:rsidRPr="00927EF5">
        <w:rPr>
          <w:sz w:val="22"/>
          <w:szCs w:val="22"/>
          <w:lang w:val="en"/>
        </w:rPr>
        <w:t>Project Code APE43071) </w:t>
      </w:r>
      <w:r w:rsidRPr="00927EF5">
        <w:rPr>
          <w:sz w:val="22"/>
          <w:szCs w:val="22"/>
        </w:rPr>
        <w:t> </w:t>
      </w:r>
    </w:p>
    <w:p w14:paraId="7EC4F519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IDEA, Part B (Section 619), Pre-School (Award #H173A210112/</w:t>
      </w:r>
      <w:r w:rsidRPr="00927EF5">
        <w:rPr>
          <w:sz w:val="22"/>
          <w:szCs w:val="22"/>
        </w:rPr>
        <w:t> </w:t>
      </w:r>
      <w:r w:rsidRPr="00927EF5">
        <w:rPr>
          <w:sz w:val="22"/>
          <w:szCs w:val="22"/>
        </w:rPr>
        <w:br/>
      </w:r>
      <w:r w:rsidRPr="00927EF5">
        <w:rPr>
          <w:sz w:val="22"/>
          <w:szCs w:val="22"/>
          <w:lang w:val="en"/>
        </w:rPr>
        <w:t>Project Code APE62521) </w:t>
      </w:r>
      <w:r w:rsidRPr="00927EF5">
        <w:rPr>
          <w:sz w:val="22"/>
          <w:szCs w:val="22"/>
        </w:rPr>
        <w:t> </w:t>
      </w:r>
    </w:p>
    <w:p w14:paraId="64FBCAC6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IDEA-ARP Part B (Section 611) - Flow-Through Funding (Award #H027X210107/Project Code APE40287) </w:t>
      </w:r>
      <w:r w:rsidRPr="00927EF5">
        <w:rPr>
          <w:sz w:val="22"/>
          <w:szCs w:val="22"/>
        </w:rPr>
        <w:t> </w:t>
      </w:r>
    </w:p>
    <w:p w14:paraId="2A9EF02A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IDEA-ARP Part B (Section 619) - Pre-School (Award # H173X210112/APE40286) </w:t>
      </w:r>
      <w:r w:rsidRPr="00927EF5">
        <w:rPr>
          <w:sz w:val="22"/>
          <w:szCs w:val="22"/>
        </w:rPr>
        <w:t> </w:t>
      </w:r>
    </w:p>
    <w:p w14:paraId="2E7033C1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 xml:space="preserve">For more information or questions, contact </w:t>
      </w:r>
      <w:hyperlink r:id="rId10" w:tgtFrame="_blank" w:history="1">
        <w:r w:rsidRPr="00927EF5">
          <w:rPr>
            <w:color w:val="0563C1" w:themeColor="hyperlink"/>
            <w:sz w:val="22"/>
            <w:szCs w:val="22"/>
            <w:u w:val="single"/>
            <w:lang w:val="en"/>
          </w:rPr>
          <w:t>vdoefederalrelief@doe.virginia.gov</w:t>
        </w:r>
      </w:hyperlink>
      <w:r w:rsidRPr="00927EF5">
        <w:rPr>
          <w:sz w:val="22"/>
          <w:szCs w:val="22"/>
          <w:lang w:val="en"/>
        </w:rPr>
        <w:t xml:space="preserve"> or see the table below for contact information. </w:t>
      </w:r>
      <w:r w:rsidRPr="00927EF5">
        <w:rPr>
          <w:sz w:val="22"/>
          <w:szCs w:val="22"/>
        </w:rPr>
        <w:t> </w:t>
      </w:r>
    </w:p>
    <w:p w14:paraId="217E4B4E" w14:textId="77777777" w:rsidR="00927EF5" w:rsidRPr="00927EF5" w:rsidRDefault="00927EF5" w:rsidP="00FB0ACA">
      <w:pPr>
        <w:rPr>
          <w:sz w:val="22"/>
          <w:szCs w:val="22"/>
        </w:rPr>
      </w:pPr>
    </w:p>
    <w:p w14:paraId="051BC129" w14:textId="77777777" w:rsidR="00927EF5" w:rsidRPr="00927EF5" w:rsidRDefault="00927EF5" w:rsidP="00FB0ACA">
      <w:pPr>
        <w:rPr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915"/>
        <w:gridCol w:w="2295"/>
      </w:tblGrid>
      <w:tr w:rsidR="00927EF5" w:rsidRPr="00927EF5" w14:paraId="28DAA2F5" w14:textId="77777777" w:rsidTr="00660F3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E02DC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Name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077E8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Email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4CBC9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Phone Number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4B13355B" w14:textId="77777777" w:rsidTr="00660F37">
        <w:trPr>
          <w:trHeight w:val="92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A48AC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Carol Sylvester, Director, Office of Federal Pandemic Relief Programs  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2ED1D" w14:textId="77777777" w:rsidR="00927EF5" w:rsidRPr="00927EF5" w:rsidRDefault="00000000" w:rsidP="00FB0ACA">
            <w:pPr>
              <w:rPr>
                <w:sz w:val="22"/>
                <w:szCs w:val="22"/>
              </w:rPr>
            </w:pPr>
            <w:hyperlink r:id="rId11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Carol.Sylvester@doe.virginia.gov</w:t>
              </w:r>
            </w:hyperlink>
            <w:r w:rsidR="00927EF5"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F4A53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(804) 371-0908  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2CF79431" w14:textId="77777777" w:rsidTr="00660F37">
        <w:trPr>
          <w:trHeight w:val="85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2D0C8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Megan Moore, Director, Office of ESEA Programs  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051A4" w14:textId="77777777" w:rsidR="00927EF5" w:rsidRPr="00927EF5" w:rsidRDefault="00000000" w:rsidP="00FB0ACA">
            <w:pPr>
              <w:rPr>
                <w:sz w:val="22"/>
                <w:szCs w:val="22"/>
              </w:rPr>
            </w:pPr>
            <w:hyperlink r:id="rId12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Megan.Moore@doe.virginia.gov</w:t>
              </w:r>
            </w:hyperlink>
            <w:r w:rsidR="00927EF5" w:rsidRPr="00927EF5">
              <w:rPr>
                <w:sz w:val="22"/>
                <w:szCs w:val="22"/>
                <w:lang w:val="en"/>
              </w:rPr>
              <w:t> </w:t>
            </w:r>
            <w:r w:rsidR="00927EF5"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8B0E9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(804) 225-2709  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44E1F3F8" w14:textId="77777777" w:rsidTr="00660F37">
        <w:trPr>
          <w:trHeight w:val="12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CE276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Tracie Coleman, Director, Office of Special Education Finance and Budget  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8875B" w14:textId="77777777" w:rsidR="00927EF5" w:rsidRPr="00927EF5" w:rsidRDefault="00000000" w:rsidP="00FB0ACA">
            <w:pPr>
              <w:rPr>
                <w:sz w:val="22"/>
                <w:szCs w:val="22"/>
              </w:rPr>
            </w:pPr>
            <w:hyperlink r:id="rId13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Tracie.Coleman@doe.virginia.gov</w:t>
              </w:r>
            </w:hyperlink>
            <w:r w:rsidR="00927EF5" w:rsidRPr="00927EF5">
              <w:rPr>
                <w:sz w:val="22"/>
                <w:szCs w:val="22"/>
                <w:lang w:val="en"/>
              </w:rPr>
              <w:t> </w:t>
            </w:r>
            <w:r w:rsidR="00927EF5"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9AA1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(804) 225-2704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7B71DAE9" w14:textId="77777777" w:rsidTr="00660F3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956FF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 xml:space="preserve">Vijay </w:t>
            </w:r>
            <w:proofErr w:type="spellStart"/>
            <w:r w:rsidRPr="00927EF5">
              <w:rPr>
                <w:sz w:val="22"/>
                <w:szCs w:val="22"/>
                <w:lang w:val="en"/>
              </w:rPr>
              <w:t>Ramnarain</w:t>
            </w:r>
            <w:proofErr w:type="spellEnd"/>
            <w:r w:rsidRPr="00927EF5">
              <w:rPr>
                <w:sz w:val="22"/>
                <w:szCs w:val="22"/>
                <w:lang w:val="en"/>
              </w:rPr>
              <w:t>, Director, Office of Support Services (for bus driver incentive grants) 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B4FAD" w14:textId="77777777" w:rsidR="00927EF5" w:rsidRPr="00927EF5" w:rsidRDefault="00000000" w:rsidP="00FB0ACA">
            <w:pPr>
              <w:rPr>
                <w:sz w:val="22"/>
                <w:szCs w:val="22"/>
              </w:rPr>
            </w:pPr>
            <w:hyperlink r:id="rId14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Vijay.Ramnarain@doe.virginia.gov</w:t>
              </w:r>
            </w:hyperlink>
            <w:r w:rsidR="00927EF5"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C6DEC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(804) 225-2037  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58F0122F" w14:textId="77777777" w:rsidTr="00660F3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8173A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Anthony Williams, Acting Director, Office of Career, Technical, and Adult Education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FEC34" w14:textId="77777777" w:rsidR="00927EF5" w:rsidRPr="00927EF5" w:rsidRDefault="00000000" w:rsidP="00FB0ACA">
            <w:pPr>
              <w:rPr>
                <w:sz w:val="22"/>
                <w:szCs w:val="22"/>
              </w:rPr>
            </w:pPr>
            <w:hyperlink r:id="rId15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Anthony.Williams@doe.virginia.gov</w:t>
              </w:r>
            </w:hyperlink>
            <w:r w:rsidR="00927EF5" w:rsidRPr="00927EF5">
              <w:rPr>
                <w:sz w:val="22"/>
                <w:szCs w:val="22"/>
              </w:rPr>
              <w:t> </w:t>
            </w:r>
          </w:p>
          <w:p w14:paraId="3EA56274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ED4A1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(804) 225-2052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</w:tbl>
    <w:p w14:paraId="0CF66BEB" w14:textId="77777777" w:rsidR="00927EF5" w:rsidRPr="00927EF5" w:rsidRDefault="00927EF5" w:rsidP="00FB0ACA">
      <w:pPr>
        <w:rPr>
          <w:sz w:val="22"/>
          <w:szCs w:val="22"/>
        </w:rPr>
      </w:pPr>
    </w:p>
    <w:p w14:paraId="6496DDDA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</w:rPr>
        <w:t>*</w:t>
      </w:r>
      <w:hyperlink r:id="rId16" w:history="1">
        <w:r w:rsidRPr="00927EF5">
          <w:rPr>
            <w:color w:val="0563C1" w:themeColor="hyperlink"/>
            <w:sz w:val="22"/>
            <w:szCs w:val="22"/>
            <w:u w:val="single"/>
          </w:rPr>
          <w:t>Read more about when obligations of federal education funding are made</w:t>
        </w:r>
      </w:hyperlink>
      <w:r w:rsidRPr="00927EF5">
        <w:rPr>
          <w:sz w:val="22"/>
          <w:szCs w:val="22"/>
        </w:rPr>
        <w:t>.</w:t>
      </w:r>
    </w:p>
    <w:p w14:paraId="70D99876" w14:textId="13AAD3CC" w:rsidR="00585D0D" w:rsidRPr="00683AA4" w:rsidRDefault="00585D0D" w:rsidP="00683AA4"/>
    <w:p w14:paraId="44AE66AD" w14:textId="77777777" w:rsidR="00335D40" w:rsidRDefault="00335D40" w:rsidP="00683AA4"/>
    <w:p w14:paraId="19EE6D95" w14:textId="77777777" w:rsidR="00335D40" w:rsidRPr="002758D2" w:rsidRDefault="00335D40" w:rsidP="00C42C24">
      <w:pPr>
        <w:jc w:val="center"/>
      </w:pPr>
      <w:r>
        <w:t>© 2023 Commonwealth of Virginia • Virginia Department of Education</w:t>
      </w:r>
    </w:p>
    <w:p w14:paraId="1209B842" w14:textId="77777777" w:rsidR="00335D40" w:rsidRPr="00335D40" w:rsidRDefault="00335D40" w:rsidP="00683AA4"/>
    <w:sectPr w:rsidR="00335D40" w:rsidRPr="00335D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8F2D" w14:textId="77777777" w:rsidR="00E5054C" w:rsidRDefault="00E5054C" w:rsidP="00683AA4">
      <w:r>
        <w:separator/>
      </w:r>
    </w:p>
  </w:endnote>
  <w:endnote w:type="continuationSeparator" w:id="0">
    <w:p w14:paraId="5A97FE6E" w14:textId="77777777" w:rsidR="00E5054C" w:rsidRDefault="00E5054C" w:rsidP="0068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55226464"/>
      <w:docPartObj>
        <w:docPartGallery w:val="Page Numbers (Bottom of Page)"/>
        <w:docPartUnique/>
      </w:docPartObj>
    </w:sdtPr>
    <w:sdtContent>
      <w:p w14:paraId="4B6F1DE2" w14:textId="509E07DA" w:rsidR="009F123E" w:rsidRDefault="009F123E" w:rsidP="00683AA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455F1D" w14:textId="77777777" w:rsidR="009F123E" w:rsidRDefault="009F123E" w:rsidP="00683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4087885"/>
      <w:docPartObj>
        <w:docPartGallery w:val="Page Numbers (Bottom of Page)"/>
        <w:docPartUnique/>
      </w:docPartObj>
    </w:sdtPr>
    <w:sdtEndPr>
      <w:rPr>
        <w:rStyle w:val="PageNumber"/>
        <w:color w:val="04326B"/>
      </w:rPr>
    </w:sdtEndPr>
    <w:sdtContent>
      <w:p w14:paraId="779DD595" w14:textId="46027708" w:rsidR="009F123E" w:rsidRDefault="009F123E" w:rsidP="00683AA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DF9B5D" w14:textId="27E0CA5E" w:rsidR="009F123E" w:rsidRPr="009F123E" w:rsidRDefault="009F123E" w:rsidP="00683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D717" w14:textId="77777777" w:rsidR="00E5054C" w:rsidRDefault="00E5054C" w:rsidP="00683AA4">
      <w:r>
        <w:separator/>
      </w:r>
    </w:p>
  </w:footnote>
  <w:footnote w:type="continuationSeparator" w:id="0">
    <w:p w14:paraId="3CA2B4D6" w14:textId="77777777" w:rsidR="00E5054C" w:rsidRDefault="00E5054C" w:rsidP="0068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A58E" w14:textId="51142A26" w:rsidR="009F123E" w:rsidRDefault="00000000" w:rsidP="00683AA4">
    <w:pPr>
      <w:pStyle w:val="Header"/>
    </w:pPr>
    <w:r>
      <w:rPr>
        <w:noProof/>
      </w:rPr>
      <w:pict w14:anchorId="0DA1E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2" o:spid="_x0000_s1027" type="#_x0000_t75" alt="" style="position:absolute;margin-left:0;margin-top:0;width:465.9pt;height:20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63A3" w14:textId="1B10ABA8" w:rsidR="009F123E" w:rsidRPr="003E404B" w:rsidRDefault="00000000" w:rsidP="00683AA4">
    <w:pPr>
      <w:pStyle w:val="Title"/>
    </w:pPr>
    <w:r>
      <w:rPr>
        <w:sz w:val="48"/>
        <w:szCs w:val="48"/>
      </w:rPr>
      <w:pict w14:anchorId="2B2FD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3" o:spid="_x0000_s1026" type="#_x0000_t75" alt="" style="position:absolute;left:0;text-align:left;margin-left:0;margin-top:0;width:465.9pt;height:20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  <w:r w:rsidR="00F642B8" w:rsidRPr="003E404B">
      <w:t>Virginia Department of Education</w:t>
    </w:r>
  </w:p>
  <w:p w14:paraId="0037E878" w14:textId="227EDBF2" w:rsidR="00B44FBA" w:rsidRPr="003E404B" w:rsidRDefault="00856937" w:rsidP="00683AA4">
    <w:pPr>
      <w:pStyle w:val="Title"/>
    </w:pPr>
    <w:r w:rsidRPr="00C6085E">
      <w:rPr>
        <w:lang w:val="en"/>
      </w:rPr>
      <w:t xml:space="preserve">List of Expiring Federal </w:t>
    </w:r>
    <w:r>
      <w:rPr>
        <w:lang w:val="en"/>
      </w:rPr>
      <w:t xml:space="preserve">Education </w:t>
    </w:r>
    <w:r w:rsidRPr="00C6085E">
      <w:rPr>
        <w:lang w:val="en"/>
      </w:rPr>
      <w:t>Program Funds</w:t>
    </w:r>
  </w:p>
  <w:p w14:paraId="2376974A" w14:textId="23611747" w:rsidR="00B44FBA" w:rsidRPr="00C42C24" w:rsidRDefault="00856937" w:rsidP="00C42C24">
    <w:pPr>
      <w:pStyle w:val="Header"/>
      <w:jc w:val="right"/>
      <w:rPr>
        <w:rFonts w:ascii="Corbel" w:hAnsi="Corbel"/>
      </w:rPr>
    </w:pPr>
    <w:r>
      <w:rPr>
        <w:rFonts w:ascii="Corbel" w:hAnsi="Corbel"/>
      </w:rPr>
      <w:t>September 13,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AD5A" w14:textId="71CBBA13" w:rsidR="009F123E" w:rsidRDefault="00000000" w:rsidP="00683AA4">
    <w:pPr>
      <w:pStyle w:val="Header"/>
    </w:pPr>
    <w:r>
      <w:rPr>
        <w:noProof/>
      </w:rPr>
      <w:pict w14:anchorId="2FAE7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1" o:spid="_x0000_s1025" type="#_x0000_t75" alt="" style="position:absolute;margin-left:0;margin-top:0;width:465.9pt;height:20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EAD"/>
    <w:multiLevelType w:val="multilevel"/>
    <w:tmpl w:val="4DA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37B92"/>
    <w:multiLevelType w:val="multilevel"/>
    <w:tmpl w:val="BF1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06195"/>
    <w:multiLevelType w:val="multilevel"/>
    <w:tmpl w:val="990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25EB9"/>
    <w:multiLevelType w:val="multilevel"/>
    <w:tmpl w:val="5A4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07673"/>
    <w:multiLevelType w:val="multilevel"/>
    <w:tmpl w:val="ED9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26504E"/>
    <w:multiLevelType w:val="multilevel"/>
    <w:tmpl w:val="07A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658E2"/>
    <w:multiLevelType w:val="multilevel"/>
    <w:tmpl w:val="385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032062">
    <w:abstractNumId w:val="4"/>
  </w:num>
  <w:num w:numId="2" w16cid:durableId="500775488">
    <w:abstractNumId w:val="5"/>
  </w:num>
  <w:num w:numId="3" w16cid:durableId="2011523838">
    <w:abstractNumId w:val="2"/>
  </w:num>
  <w:num w:numId="4" w16cid:durableId="1721515619">
    <w:abstractNumId w:val="1"/>
  </w:num>
  <w:num w:numId="5" w16cid:durableId="507215375">
    <w:abstractNumId w:val="6"/>
  </w:num>
  <w:num w:numId="6" w16cid:durableId="1369180052">
    <w:abstractNumId w:val="3"/>
  </w:num>
  <w:num w:numId="7" w16cid:durableId="16549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3E"/>
    <w:rsid w:val="00057413"/>
    <w:rsid w:val="00140549"/>
    <w:rsid w:val="00150EB1"/>
    <w:rsid w:val="001F1F67"/>
    <w:rsid w:val="00216AE0"/>
    <w:rsid w:val="00335D40"/>
    <w:rsid w:val="003E404B"/>
    <w:rsid w:val="00443DB7"/>
    <w:rsid w:val="00585D0D"/>
    <w:rsid w:val="00587379"/>
    <w:rsid w:val="005A3C49"/>
    <w:rsid w:val="00683AA4"/>
    <w:rsid w:val="006A75F3"/>
    <w:rsid w:val="007E029E"/>
    <w:rsid w:val="00856937"/>
    <w:rsid w:val="00927EF5"/>
    <w:rsid w:val="009E1537"/>
    <w:rsid w:val="009F123E"/>
    <w:rsid w:val="009F5BFA"/>
    <w:rsid w:val="00A75789"/>
    <w:rsid w:val="00B44FBA"/>
    <w:rsid w:val="00B72A4A"/>
    <w:rsid w:val="00BB5480"/>
    <w:rsid w:val="00BF5830"/>
    <w:rsid w:val="00C42C24"/>
    <w:rsid w:val="00CD3AA4"/>
    <w:rsid w:val="00E5054C"/>
    <w:rsid w:val="00F24FC5"/>
    <w:rsid w:val="00F642B8"/>
    <w:rsid w:val="00F716CC"/>
    <w:rsid w:val="00FA26A3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75D19"/>
  <w15:chartTrackingRefBased/>
  <w15:docId w15:val="{F738E604-D539-DE43-8EAA-319CE7B5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A4"/>
    <w:pPr>
      <w:spacing w:after="24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AA4"/>
    <w:pPr>
      <w:spacing w:after="120"/>
      <w:outlineLvl w:val="0"/>
    </w:pPr>
    <w:rPr>
      <w:rFonts w:ascii="Corbel" w:hAnsi="Corbel"/>
      <w:b/>
      <w:bCs/>
      <w:color w:val="04326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F123E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379"/>
    <w:pPr>
      <w:outlineLvl w:val="2"/>
    </w:pPr>
    <w:rPr>
      <w:b/>
      <w:bCs/>
      <w:color w:val="1A978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3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1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3E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83AA4"/>
    <w:rPr>
      <w:rFonts w:ascii="Corbel" w:hAnsi="Corbel" w:cs="Times New Roman"/>
      <w:b/>
      <w:bCs/>
      <w:color w:val="0432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23E"/>
    <w:rPr>
      <w:rFonts w:ascii="Corbel" w:hAnsi="Corbel" w:cs="Times New Roman"/>
      <w:color w:val="04326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7379"/>
    <w:rPr>
      <w:rFonts w:ascii="Times New Roman" w:hAnsi="Times New Roman" w:cs="Times New Roman"/>
      <w:b/>
      <w:bCs/>
      <w:color w:val="1A978A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3E404B"/>
    <w:pPr>
      <w:spacing w:after="0"/>
      <w:jc w:val="right"/>
    </w:pPr>
    <w:rPr>
      <w:noProof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E404B"/>
    <w:rPr>
      <w:rFonts w:ascii="Corbel" w:hAnsi="Corbel" w:cs="Times New Roman"/>
      <w:b/>
      <w:bCs/>
      <w:noProof/>
      <w:color w:val="04326B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F123E"/>
  </w:style>
  <w:style w:type="character" w:styleId="Hyperlink">
    <w:name w:val="Hyperlink"/>
    <w:basedOn w:val="DefaultParagraphFont"/>
    <w:uiPriority w:val="99"/>
    <w:unhideWhenUsed/>
    <w:rsid w:val="00927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cie.Coleman@doe.virginia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Megan.Moore@doe.virgini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34/subtitle-A/part-76/subpart-G/subject-group-ECFRae39e5300d1271f/section-76.70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.Sylvester@doe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CTE@doe.virginia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doefederalrelief@doe.virginia.gov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jay.Ramnarain@doe.virginia.go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D6888E3BE4E83C7B1EC96D04257" ma:contentTypeVersion="13" ma:contentTypeDescription="Create a new document." ma:contentTypeScope="" ma:versionID="11d2c7d7a449e88dc8e9cc793fdf0ff6">
  <xsd:schema xmlns:xsd="http://www.w3.org/2001/XMLSchema" xmlns:xs="http://www.w3.org/2001/XMLSchema" xmlns:p="http://schemas.microsoft.com/office/2006/metadata/properties" xmlns:ns2="9aef82e8-82cc-4a07-98cc-f3126c4f0eb3" xmlns:ns3="04accc2b-9887-4e4b-beb2-e58dd239c099" targetNamespace="http://schemas.microsoft.com/office/2006/metadata/properties" ma:root="true" ma:fieldsID="ac1a2d6b7fac27980b8e8a3251bc5e14" ns2:_="" ns3:_="">
    <xsd:import namespace="9aef82e8-82cc-4a07-98cc-f3126c4f0eb3"/>
    <xsd:import namespace="04accc2b-9887-4e4b-beb2-e58dd239c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82e8-82cc-4a07-98cc-f3126c4f0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cc2b-9887-4e4b-beb2-e58dd239c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22bffb-ab4b-4197-b643-1216343c6004}" ma:internalName="TaxCatchAll" ma:showField="CatchAllData" ma:web="04accc2b-9887-4e4b-beb2-e58dd239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f82e8-82cc-4a07-98cc-f3126c4f0eb3">
      <Terms xmlns="http://schemas.microsoft.com/office/infopath/2007/PartnerControls"/>
    </lcf76f155ced4ddcb4097134ff3c332f>
    <TaxCatchAll xmlns="04accc2b-9887-4e4b-beb2-e58dd239c099" xsi:nil="true"/>
  </documentManagement>
</p:properties>
</file>

<file path=customXml/itemProps1.xml><?xml version="1.0" encoding="utf-8"?>
<ds:datastoreItem xmlns:ds="http://schemas.openxmlformats.org/officeDocument/2006/customXml" ds:itemID="{29C0F615-4899-45A7-B0C3-37C44FBB1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E2DA5-0334-4830-9753-077E75A4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82e8-82cc-4a07-98cc-f3126c4f0eb3"/>
    <ds:schemaRef ds:uri="04accc2b-9887-4e4b-beb2-e58dd239c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7B056-3EA5-4685-8130-FD9A1D592E7F}">
  <ds:schemaRefs>
    <ds:schemaRef ds:uri="http://schemas.microsoft.com/office/2006/metadata/properties"/>
    <ds:schemaRef ds:uri="http://schemas.microsoft.com/office/infopath/2007/PartnerControls"/>
    <ds:schemaRef ds:uri="9aef82e8-82cc-4a07-98cc-f3126c4f0eb3"/>
    <ds:schemaRef ds:uri="04accc2b-9887-4e4b-beb2-e58dd239c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Hendron, John (DOE)</dc:creator>
  <cp:keywords/>
  <dc:description/>
  <cp:lastModifiedBy>Coleman, Roland (DOE)</cp:lastModifiedBy>
  <cp:revision>2</cp:revision>
  <dcterms:created xsi:type="dcterms:W3CDTF">2023-09-13T18:15:00Z</dcterms:created>
  <dcterms:modified xsi:type="dcterms:W3CDTF">2023-09-13T18:15:00Z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0x01010085C95D6888E3BE4E83C7B1EC96D04257</vt:lpwstr>
  </property>
  <property fmtid="{D5CDD505-2E9C-101B-9397-08002B2CF9AE}" pid="3" name="MediaServiceImageTags">
    <vt:lpwstr/>
  </property>
</Properties>
</file>