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4C74428D"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91CCB">
        <w:rPr>
          <w:rFonts w:ascii="Times New Roman" w:hAnsi="Times New Roman" w:cs="Times New Roman"/>
          <w:color w:val="000000"/>
        </w:rPr>
        <w:t>Russell County Public Schools</w:t>
      </w:r>
    </w:p>
    <w:p w14:paraId="76CE184E" w14:textId="181FBD78"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B91CCB">
        <w:rPr>
          <w:rFonts w:ascii="Times New Roman" w:hAnsi="Times New Roman" w:cs="Times New Roman"/>
          <w:color w:val="000000"/>
        </w:rPr>
        <w:t>October 17-19, 2023</w:t>
      </w:r>
    </w:p>
    <w:p w14:paraId="5B8763D1" w14:textId="257D236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91CCB">
        <w:rPr>
          <w:rFonts w:ascii="Times New Roman" w:hAnsi="Times New Roman" w:cs="Times New Roman"/>
          <w:color w:val="000000"/>
        </w:rPr>
        <w:t>September 2023</w:t>
      </w:r>
    </w:p>
    <w:p w14:paraId="740D2FF3" w14:textId="0FEE27D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B91CCB">
        <w:rPr>
          <w:color w:val="000000"/>
          <w:szCs w:val="24"/>
        </w:rPr>
        <w:t>October 25, 2023</w:t>
      </w:r>
    </w:p>
    <w:p w14:paraId="38F5741D" w14:textId="4B7D04A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51566">
        <w:rPr>
          <w:rFonts w:ascii="Times New Roman" w:hAnsi="Times New Roman" w:cs="Times New Roman"/>
          <w:color w:val="000000"/>
        </w:rPr>
        <w:t>January 4,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175065D" w:rsidR="00BC7173" w:rsidRPr="008E081B" w:rsidRDefault="00851566"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07E9863" w:rsidR="00BC7173" w:rsidRPr="008E081B" w:rsidRDefault="00851566"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51566"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51566"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851566"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F8735E3" w:rsidR="00BC7173" w:rsidRPr="008E081B" w:rsidRDefault="00851566"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51566"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29244135" w:rsidR="00BC7173" w:rsidRPr="008E081B" w:rsidRDefault="00851566"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F412E35" w:rsidR="00BC7173" w:rsidRPr="008E081B" w:rsidRDefault="00B91CCB" w:rsidP="004A6F0C">
            <w:pPr>
              <w:spacing w:after="120"/>
              <w:rPr>
                <w:rFonts w:ascii="Times New Roman" w:hAnsi="Times New Roman" w:cs="Times New Roman"/>
                <w:sz w:val="24"/>
                <w:szCs w:val="24"/>
              </w:rPr>
            </w:pPr>
            <w:r>
              <w:rPr>
                <w:rFonts w:ascii="Times New Roman" w:hAnsi="Times New Roman" w:cs="Times New Roman"/>
              </w:rPr>
              <w:t xml:space="preserve">The Meal Charge Policy had to be updated to reflect current CEP operations.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51566"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68A1A30" w:rsidR="00BC7173" w:rsidRPr="008E081B" w:rsidRDefault="00B91CCB"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638CC955"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851566"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5981EB3D" w:rsidR="00BC7173" w:rsidRPr="008E081B" w:rsidRDefault="00851566"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B91CC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51566"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3C5599A3" w14:textId="77777777" w:rsidR="00BC7173" w:rsidRDefault="00B91CCB" w:rsidP="004A6F0C">
            <w:pPr>
              <w:spacing w:after="120"/>
              <w:rPr>
                <w:rFonts w:ascii="Times New Roman" w:hAnsi="Times New Roman" w:cs="Times New Roman"/>
              </w:rPr>
            </w:pPr>
            <w:r>
              <w:rPr>
                <w:rFonts w:ascii="Times New Roman" w:hAnsi="Times New Roman" w:cs="Times New Roman"/>
              </w:rPr>
              <w:t xml:space="preserve">There were some products that were not meeting the Buy American provision. </w:t>
            </w:r>
          </w:p>
          <w:p w14:paraId="28FB4C51" w14:textId="500CE373" w:rsidR="00B91CCB" w:rsidRPr="008E081B" w:rsidRDefault="00B91CCB" w:rsidP="004A6F0C">
            <w:pPr>
              <w:spacing w:after="120"/>
              <w:rPr>
                <w:rFonts w:ascii="Times New Roman" w:hAnsi="Times New Roman" w:cs="Times New Roman"/>
                <w:sz w:val="24"/>
                <w:szCs w:val="24"/>
              </w:rPr>
            </w:pPr>
            <w:r>
              <w:rPr>
                <w:rFonts w:ascii="Times New Roman" w:hAnsi="Times New Roman" w:cs="Times New Roman"/>
              </w:rPr>
              <w:t xml:space="preserve">There were also some food items that were not meeting Smart Snack requirements.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39374951">
    <w:abstractNumId w:val="14"/>
  </w:num>
  <w:num w:numId="2" w16cid:durableId="760302239">
    <w:abstractNumId w:val="13"/>
  </w:num>
  <w:num w:numId="3" w16cid:durableId="1095244476">
    <w:abstractNumId w:val="12"/>
  </w:num>
  <w:num w:numId="4" w16cid:durableId="75903024">
    <w:abstractNumId w:val="9"/>
  </w:num>
  <w:num w:numId="5" w16cid:durableId="621771161">
    <w:abstractNumId w:val="8"/>
  </w:num>
  <w:num w:numId="6" w16cid:durableId="113066862">
    <w:abstractNumId w:val="7"/>
  </w:num>
  <w:num w:numId="7" w16cid:durableId="280693322">
    <w:abstractNumId w:val="6"/>
  </w:num>
  <w:num w:numId="8" w16cid:durableId="1954480956">
    <w:abstractNumId w:val="5"/>
  </w:num>
  <w:num w:numId="9" w16cid:durableId="1853687003">
    <w:abstractNumId w:val="4"/>
  </w:num>
  <w:num w:numId="10" w16cid:durableId="934628076">
    <w:abstractNumId w:val="3"/>
  </w:num>
  <w:num w:numId="11" w16cid:durableId="217011391">
    <w:abstractNumId w:val="2"/>
  </w:num>
  <w:num w:numId="12" w16cid:durableId="473792029">
    <w:abstractNumId w:val="1"/>
  </w:num>
  <w:num w:numId="13" w16cid:durableId="1301107852">
    <w:abstractNumId w:val="0"/>
  </w:num>
  <w:num w:numId="14" w16cid:durableId="409889012">
    <w:abstractNumId w:val="10"/>
  </w:num>
  <w:num w:numId="15" w16cid:durableId="729812272">
    <w:abstractNumId w:val="11"/>
  </w:num>
  <w:num w:numId="16" w16cid:durableId="65494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04346"/>
    <w:rsid w:val="007716EB"/>
    <w:rsid w:val="00783C45"/>
    <w:rsid w:val="007F191A"/>
    <w:rsid w:val="00851566"/>
    <w:rsid w:val="008B29EA"/>
    <w:rsid w:val="008E081B"/>
    <w:rsid w:val="00906197"/>
    <w:rsid w:val="009129BB"/>
    <w:rsid w:val="009274DA"/>
    <w:rsid w:val="00972729"/>
    <w:rsid w:val="009815C3"/>
    <w:rsid w:val="00984359"/>
    <w:rsid w:val="009A47AF"/>
    <w:rsid w:val="009D0C8E"/>
    <w:rsid w:val="00A55EB7"/>
    <w:rsid w:val="00AD701B"/>
    <w:rsid w:val="00AE55AD"/>
    <w:rsid w:val="00B91CCB"/>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Crutchfield, Crystal (DOE)</cp:lastModifiedBy>
  <cp:revision>2</cp:revision>
  <dcterms:created xsi:type="dcterms:W3CDTF">2024-01-01T01:50:00Z</dcterms:created>
  <dcterms:modified xsi:type="dcterms:W3CDTF">2024-01-01T01:50:00Z</dcterms:modified>
</cp:coreProperties>
</file>