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2C96D6D8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426BFB">
        <w:rPr>
          <w:rFonts w:ascii="Times New Roman" w:hAnsi="Times New Roman" w:cs="Times New Roman"/>
          <w:color w:val="000000"/>
        </w:rPr>
        <w:t>Mathews County Public Schools</w:t>
      </w:r>
    </w:p>
    <w:p w14:paraId="76CE184E" w14:textId="1829319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426BFB">
        <w:rPr>
          <w:rFonts w:ascii="Times New Roman" w:hAnsi="Times New Roman" w:cs="Times New Roman"/>
          <w:color w:val="000000"/>
        </w:rPr>
        <w:t>January 23-24, 2024</w:t>
      </w:r>
    </w:p>
    <w:p w14:paraId="5B8763D1" w14:textId="028DD2E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426BFB">
        <w:rPr>
          <w:rFonts w:ascii="Times New Roman" w:hAnsi="Times New Roman" w:cs="Times New Roman"/>
          <w:color w:val="000000"/>
        </w:rPr>
        <w:t>December 2023</w:t>
      </w:r>
    </w:p>
    <w:p w14:paraId="740D2FF3" w14:textId="7E465688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426BFB">
        <w:rPr>
          <w:color w:val="000000"/>
          <w:szCs w:val="24"/>
        </w:rPr>
        <w:t>January 24, 2024</w:t>
      </w:r>
    </w:p>
    <w:p w14:paraId="38F5741D" w14:textId="3443EB36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426BFB">
        <w:rPr>
          <w:rFonts w:ascii="Times New Roman" w:hAnsi="Times New Roman" w:cs="Times New Roman"/>
          <w:color w:val="000000"/>
        </w:rPr>
        <w:t>July 19,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0E9D7DD6" w:rsidR="00BC7173" w:rsidRPr="008E081B" w:rsidRDefault="005B310E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6BFB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23589711" w:rsidR="00BC7173" w:rsidRPr="008E081B" w:rsidRDefault="005B310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6BFB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5B310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5B310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5B310E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0771A38C" w:rsidR="00BC7173" w:rsidRPr="008E081B" w:rsidRDefault="005B310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6BFB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5B310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5B310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5B310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5B310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51AF9FAB" w:rsidR="00BC7173" w:rsidRPr="008E081B" w:rsidRDefault="00426BFB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4F5B35B1" w:rsidR="00BC7173" w:rsidRPr="008E081B" w:rsidRDefault="005B310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BFB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5B310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5B310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46339834" w14:textId="77777777" w:rsidR="00BC7173" w:rsidRDefault="00426BFB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 and weekly minimums for whole grains at breakfast were not met.</w:t>
            </w:r>
          </w:p>
          <w:p w14:paraId="28114D3E" w14:textId="24AD85F1" w:rsidR="00426BFB" w:rsidRPr="008E081B" w:rsidRDefault="00426BFB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Not all items served at breakfast and lunch were whole grain rich.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5B310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5B310E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0035738E" w:rsidR="00BC7173" w:rsidRPr="008E081B" w:rsidRDefault="005B310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BFB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5B310E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5E664AE5" w:rsidR="00BC7173" w:rsidRPr="008E081B" w:rsidRDefault="005B310E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BFB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3CC04EBA" w14:textId="4FCD90FF" w:rsidR="00426BFB" w:rsidRDefault="00426BFB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local wellness policy did not contain all required elements.</w:t>
            </w:r>
          </w:p>
          <w:p w14:paraId="79888A31" w14:textId="1D9EB28E" w:rsidR="00BC7173" w:rsidRDefault="00426BFB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rights training requirements were not met.</w:t>
            </w:r>
          </w:p>
          <w:p w14:paraId="28FB4C51" w14:textId="50CDC7C0" w:rsidR="00426BFB" w:rsidRPr="008E081B" w:rsidRDefault="00426BFB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The nondiscrimination statement was missing from program materials.</w:t>
            </w: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644AC"/>
    <w:rsid w:val="001A76E8"/>
    <w:rsid w:val="001F5385"/>
    <w:rsid w:val="0024008D"/>
    <w:rsid w:val="002675CC"/>
    <w:rsid w:val="002847ED"/>
    <w:rsid w:val="002C3DB3"/>
    <w:rsid w:val="002E4000"/>
    <w:rsid w:val="00352648"/>
    <w:rsid w:val="00426BFB"/>
    <w:rsid w:val="00456171"/>
    <w:rsid w:val="00480AC3"/>
    <w:rsid w:val="004D39C1"/>
    <w:rsid w:val="005B310E"/>
    <w:rsid w:val="006C5F3F"/>
    <w:rsid w:val="006D6E87"/>
    <w:rsid w:val="007039F8"/>
    <w:rsid w:val="007716EB"/>
    <w:rsid w:val="00783C45"/>
    <w:rsid w:val="007B5BE3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D701B"/>
    <w:rsid w:val="00AE55AD"/>
    <w:rsid w:val="00BA5339"/>
    <w:rsid w:val="00BC7173"/>
    <w:rsid w:val="00C60D08"/>
    <w:rsid w:val="00C87156"/>
    <w:rsid w:val="00CF51CB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146C0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Mathews Co.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2024-07-19T13:19:00Z</dcterms:created>
  <dcterms:modified xsi:type="dcterms:W3CDTF">2024-07-19T13:19:00Z</dcterms:modified>
</cp:coreProperties>
</file>