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46431" w14:textId="77777777" w:rsidR="00814086" w:rsidRPr="007D02B2" w:rsidRDefault="00814086" w:rsidP="006C6938">
      <w:pPr>
        <w:spacing w:after="0"/>
        <w:rPr>
          <w:sz w:val="8"/>
          <w:szCs w:val="8"/>
        </w:rPr>
      </w:pPr>
    </w:p>
    <w:p w14:paraId="6D7A4576" w14:textId="7F2D08B8" w:rsidR="0019371C" w:rsidRDefault="0019371C" w:rsidP="006C6938">
      <w:pPr>
        <w:pStyle w:val="Heading1"/>
        <w:rPr>
          <w:sz w:val="28"/>
          <w:szCs w:val="28"/>
        </w:rPr>
      </w:pPr>
      <w:r>
        <w:rPr>
          <w:noProof/>
        </w:rPr>
        <w:drawing>
          <wp:inline distT="0" distB="0" distL="0" distR="0" wp14:anchorId="1E9EA389" wp14:editId="3272B70C">
            <wp:extent cx="1876425" cy="425671"/>
            <wp:effectExtent l="0" t="0" r="0" b="0"/>
            <wp:docPr id="1421973213" name="Picture 1" descr="Office of School and Community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73213" name="Picture 1" descr="Office of School and Community Nutrition Program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r="2297"/>
                    <a:stretch/>
                  </pic:blipFill>
                  <pic:spPr bwMode="auto">
                    <a:xfrm>
                      <a:off x="0" y="0"/>
                      <a:ext cx="1913318" cy="43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BA36E" w14:textId="66A41F21" w:rsidR="00814086" w:rsidRPr="006C6938" w:rsidRDefault="0019371C" w:rsidP="00FF7F6A">
      <w:pPr>
        <w:jc w:val="center"/>
      </w:pPr>
      <w:r>
        <w:rPr>
          <w:sz w:val="28"/>
          <w:szCs w:val="28"/>
        </w:rPr>
        <w:br w:type="column"/>
      </w:r>
      <w:r w:rsidRPr="006C6938">
        <w:rPr>
          <w:color w:val="003C71" w:themeColor="text1"/>
          <w:sz w:val="24"/>
          <w:szCs w:val="24"/>
        </w:rPr>
        <w:t>Standardized Recipe</w:t>
      </w:r>
    </w:p>
    <w:p w14:paraId="5EDFB762" w14:textId="4B8443E5" w:rsidR="00FF7F6A" w:rsidRDefault="001F7F8C" w:rsidP="00FF7F6A">
      <w:pPr>
        <w:jc w:val="center"/>
        <w:rPr>
          <w:rStyle w:val="Heading1Char"/>
          <w:sz w:val="56"/>
          <w:szCs w:val="56"/>
        </w:rPr>
      </w:pPr>
      <w:r>
        <w:rPr>
          <w:rStyle w:val="Heading1Char"/>
          <w:sz w:val="56"/>
          <w:szCs w:val="56"/>
        </w:rPr>
        <w:t>Recipe Name</w:t>
      </w:r>
    </w:p>
    <w:p w14:paraId="31808753" w14:textId="1867FFFF" w:rsidR="0019371C" w:rsidRPr="00814086" w:rsidRDefault="004B4895" w:rsidP="00FF7F6A">
      <w:pPr>
        <w:jc w:val="right"/>
        <w:sectPr w:rsidR="0019371C" w:rsidRPr="00814086" w:rsidSect="00BB5CEA">
          <w:footerReference w:type="even" r:id="rId9"/>
          <w:footerReference w:type="default" r:id="rId10"/>
          <w:footerReference w:type="first" r:id="rId11"/>
          <w:pgSz w:w="15840" w:h="12240" w:orient="landscape"/>
          <w:pgMar w:top="720" w:right="1440" w:bottom="1440" w:left="1440" w:header="720" w:footer="720" w:gutter="0"/>
          <w:pgNumType w:start="1"/>
          <w:cols w:num="3" w:space="360" w:equalWidth="0">
            <w:col w:w="2880" w:space="360"/>
            <w:col w:w="6480" w:space="360"/>
            <w:col w:w="2880"/>
          </w:cols>
          <w:docGrid w:linePitch="326"/>
        </w:sectPr>
      </w:pPr>
      <w:r w:rsidRPr="00FF7F6A">
        <w:rPr>
          <w:sz w:val="21"/>
          <w:szCs w:val="21"/>
        </w:rPr>
        <w:t xml:space="preserve"> </w:t>
      </w:r>
      <w:r w:rsidR="00814086">
        <w:rPr>
          <w:sz w:val="40"/>
          <w:szCs w:val="40"/>
        </w:rPr>
        <w:br w:type="column"/>
      </w:r>
    </w:p>
    <w:p w14:paraId="733874F2" w14:textId="57EB6531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Yield: </w:t>
      </w:r>
      <w:bookmarkStart w:id="0" w:name="bookmark=id.3znysh7" w:colFirst="0" w:colLast="0"/>
      <w:bookmarkEnd w:id="0"/>
      <w:r w:rsidRPr="007D16AF">
        <w:t>50 or 100 servings</w:t>
      </w:r>
    </w:p>
    <w:p w14:paraId="4CCCB41A" w14:textId="14035CFC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Recipe Number: </w:t>
      </w:r>
      <w:r w:rsidR="00BB5CEA">
        <w:br w:type="column"/>
      </w:r>
      <w:r w:rsidRPr="007D16AF">
        <w:rPr>
          <w:b/>
          <w:color w:val="003C71" w:themeColor="text1"/>
        </w:rPr>
        <w:t xml:space="preserve">Serving Size: </w:t>
      </w:r>
      <w:r w:rsidR="004B4895" w:rsidRPr="00F8729F">
        <w:rPr>
          <w:b/>
        </w:rPr>
        <w:t xml:space="preserve"> </w:t>
      </w:r>
      <w:r w:rsidRPr="00F8729F">
        <w:rPr>
          <w:b/>
        </w:rPr>
        <w:br w:type="column"/>
      </w:r>
      <w:r w:rsidRPr="007D16AF">
        <w:rPr>
          <w:b/>
          <w:color w:val="003C71" w:themeColor="text1"/>
        </w:rPr>
        <w:t xml:space="preserve">Category: </w:t>
      </w:r>
    </w:p>
    <w:p w14:paraId="6F30D8A6" w14:textId="0CFAFE88" w:rsidR="00F8729F" w:rsidRPr="00F8729F" w:rsidRDefault="00F8729F" w:rsidP="006C6938">
      <w:pPr>
        <w:spacing w:after="120"/>
        <w:rPr>
          <w:sz w:val="40"/>
          <w:szCs w:val="40"/>
        </w:rPr>
      </w:pPr>
      <w:r w:rsidRPr="007D16AF">
        <w:rPr>
          <w:b/>
          <w:color w:val="003C71" w:themeColor="text1"/>
        </w:rPr>
        <w:t>T</w:t>
      </w:r>
      <w:r w:rsidR="007B5017">
        <w:rPr>
          <w:b/>
          <w:color w:val="003C71" w:themeColor="text1"/>
        </w:rPr>
        <w:t>otal</w:t>
      </w:r>
      <w:r w:rsidRPr="007D16AF">
        <w:rPr>
          <w:b/>
          <w:color w:val="003C71" w:themeColor="text1"/>
        </w:rPr>
        <w:t xml:space="preserve"> Time: </w:t>
      </w:r>
    </w:p>
    <w:p w14:paraId="646FA588" w14:textId="77777777" w:rsidR="00F8729F" w:rsidRPr="00F8729F" w:rsidRDefault="00F8729F" w:rsidP="006C6938">
      <w:pPr>
        <w:spacing w:after="0"/>
        <w:sectPr w:rsidR="00F8729F" w:rsidRPr="00F8729F" w:rsidSect="00814086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num="3" w:sep="1" w:space="360" w:equalWidth="0">
            <w:col w:w="3456" w:space="360"/>
            <w:col w:w="4392" w:space="360"/>
            <w:col w:w="4392"/>
          </w:cols>
          <w:titlePg/>
        </w:sectPr>
      </w:pPr>
    </w:p>
    <w:p w14:paraId="6D6C796C" w14:textId="77777777" w:rsidR="00BB5CEA" w:rsidRPr="006C6938" w:rsidRDefault="00BB5CEA" w:rsidP="006C6938">
      <w:pPr>
        <w:pBdr>
          <w:top w:val="single" w:sz="4" w:space="1" w:color="auto"/>
        </w:pBdr>
        <w:spacing w:after="0"/>
        <w:rPr>
          <w:sz w:val="10"/>
          <w:szCs w:val="10"/>
        </w:rPr>
      </w:pPr>
    </w:p>
    <w:p w14:paraId="7E73CEE3" w14:textId="3B79FCF5" w:rsidR="00B00C29" w:rsidRPr="00F8729F" w:rsidRDefault="0035316B" w:rsidP="006C6938">
      <w:pPr>
        <w:spacing w:after="0"/>
        <w:rPr>
          <w:b/>
          <w:i/>
          <w:color w:val="C00000"/>
        </w:rPr>
        <w:sectPr w:rsidR="00B00C29" w:rsidRPr="00F8729F" w:rsidSect="00F8729F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space="720"/>
          <w:titlePg/>
        </w:sectPr>
      </w:pPr>
      <w:r w:rsidRPr="00F8729F">
        <w:rPr>
          <w:i/>
        </w:rPr>
        <w:t xml:space="preserve">Please see the </w:t>
      </w:r>
      <w:hyperlink r:id="rId12">
        <w:r w:rsidRPr="00F8729F">
          <w:rPr>
            <w:i/>
            <w:color w:val="0563C1"/>
            <w:u w:val="single"/>
          </w:rPr>
          <w:t>ICN’s Basic Culinary Math for School Nutrition Professionals</w:t>
        </w:r>
      </w:hyperlink>
      <w:r w:rsidRPr="00F8729F">
        <w:rPr>
          <w:i/>
        </w:rPr>
        <w:t xml:space="preserve"> for recipe adjustment procedure</w:t>
      </w:r>
      <w:r w:rsidR="00844748">
        <w:rPr>
          <w:i/>
        </w:rPr>
        <w:t>s.</w:t>
      </w:r>
    </w:p>
    <w:p w14:paraId="7E73CEE4" w14:textId="77777777" w:rsidR="00B00C29" w:rsidRPr="006C6938" w:rsidRDefault="00B00C29" w:rsidP="006C6938">
      <w:pPr>
        <w:spacing w:after="0"/>
        <w:rPr>
          <w:sz w:val="10"/>
          <w:szCs w:val="10"/>
        </w:rPr>
      </w:pPr>
    </w:p>
    <w:tbl>
      <w:tblPr>
        <w:tblStyle w:val="a2"/>
        <w:tblW w:w="13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2483"/>
        <w:gridCol w:w="1358"/>
        <w:gridCol w:w="1358"/>
        <w:gridCol w:w="1358"/>
        <w:gridCol w:w="1358"/>
        <w:gridCol w:w="5130"/>
      </w:tblGrid>
      <w:tr w:rsidR="001E21F1" w:rsidRPr="00F8729F" w14:paraId="7E73CEF0" w14:textId="77777777" w:rsidTr="001F7F8C">
        <w:trPr>
          <w:tblHeader/>
        </w:trPr>
        <w:tc>
          <w:tcPr>
            <w:tcW w:w="2483" w:type="dxa"/>
            <w:shd w:val="clear" w:color="auto" w:fill="003C71" w:themeFill="text1"/>
            <w:vAlign w:val="center"/>
          </w:tcPr>
          <w:p w14:paraId="7E73CEEA" w14:textId="77777777" w:rsidR="00B00C29" w:rsidRPr="00F8729F" w:rsidRDefault="0035316B" w:rsidP="006C6938">
            <w:r w:rsidRPr="00F8729F">
              <w:t>Ingredient</w:t>
            </w:r>
          </w:p>
        </w:tc>
        <w:tc>
          <w:tcPr>
            <w:tcW w:w="1358" w:type="dxa"/>
            <w:shd w:val="clear" w:color="auto" w:fill="003C71" w:themeFill="text1"/>
            <w:vAlign w:val="center"/>
          </w:tcPr>
          <w:p w14:paraId="7E73CEEB" w14:textId="3014FE7D" w:rsidR="00B00C29" w:rsidRPr="00F8729F" w:rsidRDefault="0019371C" w:rsidP="006C6938">
            <w:r>
              <w:t>5</w:t>
            </w:r>
            <w:r w:rsidR="007D16AF">
              <w:t>0 Servings</w:t>
            </w:r>
            <w:r w:rsidR="007D16AF">
              <w:br/>
            </w:r>
            <w:r w:rsidR="0035316B" w:rsidRPr="00F8729F">
              <w:t>Weight</w:t>
            </w:r>
          </w:p>
        </w:tc>
        <w:tc>
          <w:tcPr>
            <w:tcW w:w="1358" w:type="dxa"/>
            <w:shd w:val="clear" w:color="auto" w:fill="003C71" w:themeFill="text1"/>
            <w:vAlign w:val="center"/>
          </w:tcPr>
          <w:p w14:paraId="6C373B65" w14:textId="1DEE9531" w:rsidR="0019371C" w:rsidRDefault="0019371C" w:rsidP="006C6938">
            <w:r>
              <w:t>50 Servings</w:t>
            </w:r>
          </w:p>
          <w:p w14:paraId="7E73CEEC" w14:textId="6387CFAE" w:rsidR="00B00C29" w:rsidRPr="00F8729F" w:rsidRDefault="0035316B" w:rsidP="006C6938">
            <w:r w:rsidRPr="00F8729F">
              <w:t>Measure</w:t>
            </w:r>
          </w:p>
        </w:tc>
        <w:tc>
          <w:tcPr>
            <w:tcW w:w="1358" w:type="dxa"/>
            <w:shd w:val="clear" w:color="auto" w:fill="003C71" w:themeFill="text1"/>
            <w:vAlign w:val="center"/>
          </w:tcPr>
          <w:p w14:paraId="7E73CEED" w14:textId="6ECE48F6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Weight</w:t>
            </w:r>
          </w:p>
        </w:tc>
        <w:tc>
          <w:tcPr>
            <w:tcW w:w="1358" w:type="dxa"/>
            <w:shd w:val="clear" w:color="auto" w:fill="003C71" w:themeFill="text1"/>
            <w:vAlign w:val="center"/>
          </w:tcPr>
          <w:p w14:paraId="7E73CEEE" w14:textId="4BA09995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Measure</w:t>
            </w:r>
          </w:p>
        </w:tc>
        <w:tc>
          <w:tcPr>
            <w:tcW w:w="5130" w:type="dxa"/>
            <w:shd w:val="clear" w:color="auto" w:fill="003C71" w:themeFill="text1"/>
            <w:vAlign w:val="center"/>
          </w:tcPr>
          <w:p w14:paraId="7E73CEEF" w14:textId="1C54D648" w:rsidR="00B00C29" w:rsidRPr="00F8729F" w:rsidRDefault="0035316B" w:rsidP="006C6938">
            <w:r w:rsidRPr="00F8729F">
              <w:t>Directions</w:t>
            </w:r>
            <w:r w:rsidR="0031210B">
              <w:t xml:space="preserve"> for 50 servings</w:t>
            </w:r>
          </w:p>
        </w:tc>
      </w:tr>
      <w:tr w:rsidR="001E21F1" w:rsidRPr="00F8729F" w14:paraId="7E73CEF7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7E73CEF1" w14:textId="77777777" w:rsidR="004B4895" w:rsidRPr="00F8729F" w:rsidRDefault="004B4895" w:rsidP="004B4895"/>
        </w:tc>
        <w:tc>
          <w:tcPr>
            <w:tcW w:w="1358" w:type="dxa"/>
            <w:vAlign w:val="center"/>
          </w:tcPr>
          <w:p w14:paraId="7E73CEF2" w14:textId="77777777" w:rsidR="004B4895" w:rsidRPr="00F8729F" w:rsidRDefault="004B4895" w:rsidP="004B4895"/>
        </w:tc>
        <w:tc>
          <w:tcPr>
            <w:tcW w:w="1358" w:type="dxa"/>
            <w:vAlign w:val="center"/>
          </w:tcPr>
          <w:p w14:paraId="7E73CEF3" w14:textId="77777777" w:rsidR="004B4895" w:rsidRPr="00F8729F" w:rsidRDefault="004B4895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7E73CEF4" w14:textId="77777777" w:rsidR="004B4895" w:rsidRPr="00F8729F" w:rsidRDefault="004B4895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7E73CEF5" w14:textId="77777777" w:rsidR="004B4895" w:rsidRPr="00F8729F" w:rsidRDefault="004B4895" w:rsidP="004B4895"/>
        </w:tc>
        <w:tc>
          <w:tcPr>
            <w:tcW w:w="5130" w:type="dxa"/>
            <w:vAlign w:val="center"/>
          </w:tcPr>
          <w:p w14:paraId="7E73CEF6" w14:textId="6012DE27" w:rsidR="004B4895" w:rsidRPr="006C6938" w:rsidRDefault="004B4895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E21F1" w:rsidRPr="00F8729F" w14:paraId="7E73CEFE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7E73CEF8" w14:textId="6E00619C" w:rsidR="004B4895" w:rsidRPr="006C6938" w:rsidRDefault="004B4895" w:rsidP="004B4895"/>
        </w:tc>
        <w:tc>
          <w:tcPr>
            <w:tcW w:w="1358" w:type="dxa"/>
            <w:vAlign w:val="center"/>
          </w:tcPr>
          <w:p w14:paraId="7E73CEF9" w14:textId="0779FD8B" w:rsidR="004B4895" w:rsidRPr="006C6938" w:rsidRDefault="004B4895" w:rsidP="004B4895"/>
        </w:tc>
        <w:tc>
          <w:tcPr>
            <w:tcW w:w="1358" w:type="dxa"/>
            <w:vAlign w:val="center"/>
          </w:tcPr>
          <w:p w14:paraId="7E73CEFA" w14:textId="77777777" w:rsidR="004B4895" w:rsidRPr="006C6938" w:rsidRDefault="004B4895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7E73CEFB" w14:textId="35DD57B1" w:rsidR="004B4895" w:rsidRPr="006C6938" w:rsidRDefault="004B4895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7E73CEFC" w14:textId="77777777" w:rsidR="004B4895" w:rsidRPr="006C6938" w:rsidRDefault="004B4895" w:rsidP="004B4895"/>
        </w:tc>
        <w:tc>
          <w:tcPr>
            <w:tcW w:w="5130" w:type="dxa"/>
            <w:vAlign w:val="center"/>
          </w:tcPr>
          <w:p w14:paraId="7E73CEFD" w14:textId="4EE15742" w:rsidR="004B4895" w:rsidRPr="006C6938" w:rsidRDefault="004B4895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2499C2A1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3D6CD74B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138C2892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02FD3818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475D9608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6C519C47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11E54BCD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406C0DEE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39CC5515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6EE8E21D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77376A6B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23FA7CB0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5B8E427A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7B993AA7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02C5607B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511F2A14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339E2F1D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5682356A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5C480118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515ECA89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3C8CDB49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326757EE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691303CE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1985EDBA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41FDB4AA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3D08AB29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109B0FBA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27B6FF28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64BC6163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25556CC7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593AC42A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3E84701A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79CD5E0C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569DF2EF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047DAF57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5CBE435E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29F1096E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1F037B1C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639692D9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228C7915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020DE3D7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69EA4DF9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06C14F70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0C851126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67EFA815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70102031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35AFED97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393A8203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149A83DC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1F7F8C" w:rsidRPr="00F8729F" w14:paraId="18EFA265" w14:textId="77777777" w:rsidTr="001F7F8C">
        <w:trPr>
          <w:trHeight w:val="20"/>
        </w:trPr>
        <w:tc>
          <w:tcPr>
            <w:tcW w:w="2483" w:type="dxa"/>
            <w:vAlign w:val="center"/>
          </w:tcPr>
          <w:p w14:paraId="41113E39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4D8CF5EF" w14:textId="77777777" w:rsidR="001F7F8C" w:rsidRPr="006C6938" w:rsidRDefault="001F7F8C" w:rsidP="004B4895"/>
        </w:tc>
        <w:tc>
          <w:tcPr>
            <w:tcW w:w="1358" w:type="dxa"/>
            <w:vAlign w:val="center"/>
          </w:tcPr>
          <w:p w14:paraId="33C3BAE0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76E4F02C" w14:textId="77777777" w:rsidR="001F7F8C" w:rsidRPr="006C6938" w:rsidRDefault="001F7F8C" w:rsidP="004B4895"/>
        </w:tc>
        <w:tc>
          <w:tcPr>
            <w:tcW w:w="1358" w:type="dxa"/>
            <w:shd w:val="clear" w:color="auto" w:fill="FFFFFF" w:themeFill="background1"/>
            <w:vAlign w:val="center"/>
          </w:tcPr>
          <w:p w14:paraId="47DECF28" w14:textId="77777777" w:rsidR="001F7F8C" w:rsidRPr="006C6938" w:rsidRDefault="001F7F8C" w:rsidP="004B4895"/>
        </w:tc>
        <w:tc>
          <w:tcPr>
            <w:tcW w:w="5130" w:type="dxa"/>
            <w:vAlign w:val="center"/>
          </w:tcPr>
          <w:p w14:paraId="49BDFF15" w14:textId="77777777" w:rsidR="001F7F8C" w:rsidRPr="006C6938" w:rsidRDefault="001F7F8C" w:rsidP="004B4895">
            <w:pPr>
              <w:pStyle w:val="ListParagraph"/>
              <w:numPr>
                <w:ilvl w:val="0"/>
                <w:numId w:val="1"/>
              </w:numPr>
            </w:pPr>
          </w:p>
        </w:tc>
      </w:tr>
    </w:tbl>
    <w:p w14:paraId="76A32119" w14:textId="77777777" w:rsidR="004B4895" w:rsidRPr="004B4895" w:rsidRDefault="004B4895" w:rsidP="004B4895">
      <w:pPr>
        <w:rPr>
          <w:rFonts w:eastAsiaTheme="majorEastAsia"/>
        </w:rPr>
      </w:pPr>
    </w:p>
    <w:p w14:paraId="0E7E9F7B" w14:textId="7A452D85" w:rsidR="004B4895" w:rsidRDefault="004B4895" w:rsidP="00FF7F6A">
      <w:pPr>
        <w:tabs>
          <w:tab w:val="left" w:pos="5780"/>
        </w:tabs>
        <w:rPr>
          <w:rFonts w:eastAsiaTheme="majorEastAsia" w:cstheme="majorBidi"/>
          <w:b/>
          <w:bCs/>
          <w:color w:val="003C71" w:themeColor="text1"/>
          <w:sz w:val="28"/>
          <w:szCs w:val="28"/>
        </w:rPr>
      </w:pPr>
    </w:p>
    <w:p w14:paraId="3FB28723" w14:textId="31BCD621" w:rsidR="004B4895" w:rsidRDefault="007B5017" w:rsidP="007B5017">
      <w:pPr>
        <w:tabs>
          <w:tab w:val="left" w:pos="7180"/>
        </w:tabs>
      </w:pPr>
      <w:r>
        <w:tab/>
      </w:r>
    </w:p>
    <w:p w14:paraId="1D5A7164" w14:textId="77777777" w:rsidR="007B5017" w:rsidRDefault="007B5017" w:rsidP="007B5017"/>
    <w:p w14:paraId="3F645098" w14:textId="77777777" w:rsidR="007B5017" w:rsidRPr="007B5017" w:rsidRDefault="007B5017" w:rsidP="007B5017">
      <w:pPr>
        <w:sectPr w:rsidR="007B5017" w:rsidRPr="007B5017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369246B" w14:textId="77777777" w:rsidR="006C6938" w:rsidRPr="006C6938" w:rsidRDefault="0035316B" w:rsidP="006C6938">
      <w:pPr>
        <w:pStyle w:val="Heading2"/>
      </w:pPr>
      <w:r w:rsidRPr="006C6938">
        <w:lastRenderedPageBreak/>
        <w:t xml:space="preserve">Preparation Time: </w:t>
      </w:r>
    </w:p>
    <w:p w14:paraId="67FAE2AE" w14:textId="7DFC9DFF" w:rsidR="00FF7F6A" w:rsidRDefault="001F7F8C" w:rsidP="002B46DF">
      <w:pPr>
        <w:pStyle w:val="Heading2"/>
        <w:numPr>
          <w:ilvl w:val="0"/>
          <w:numId w:val="8"/>
        </w:numPr>
        <w:rPr>
          <w:rFonts w:eastAsia="Times New Roman" w:cs="Times New Roman"/>
          <w:b w:val="0"/>
          <w:bCs w:val="0"/>
          <w:color w:val="auto"/>
          <w:sz w:val="22"/>
          <w:szCs w:val="22"/>
        </w:rPr>
      </w:pPr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129F2296" w14:textId="6F88A3A5" w:rsidR="006C6938" w:rsidRDefault="0035316B" w:rsidP="006C6938">
      <w:pPr>
        <w:pStyle w:val="Heading2"/>
      </w:pPr>
      <w:r w:rsidRPr="006C6938">
        <w:t xml:space="preserve">Cook Time: </w:t>
      </w:r>
    </w:p>
    <w:p w14:paraId="7E73CF1C" w14:textId="2664DD56" w:rsidR="00B00C29" w:rsidRPr="00900CC1" w:rsidRDefault="001F7F8C" w:rsidP="002B46DF">
      <w:pPr>
        <w:pStyle w:val="ListParagraph"/>
        <w:numPr>
          <w:ilvl w:val="0"/>
          <w:numId w:val="7"/>
        </w:numPr>
      </w:pPr>
      <w:r>
        <w:t xml:space="preserve"> </w:t>
      </w:r>
    </w:p>
    <w:p w14:paraId="7E73CF1D" w14:textId="77777777" w:rsidR="00B00C29" w:rsidRPr="006C6938" w:rsidRDefault="0035316B" w:rsidP="006C6938">
      <w:pPr>
        <w:pStyle w:val="Heading2"/>
      </w:pPr>
      <w:r w:rsidRPr="006C6938">
        <w:t xml:space="preserve">HACCP Process: </w:t>
      </w:r>
    </w:p>
    <w:p w14:paraId="7E73CF1E" w14:textId="40AD7506" w:rsidR="00B00C29" w:rsidRPr="006C6938" w:rsidRDefault="0035316B" w:rsidP="006C6938">
      <w:pPr>
        <w:pStyle w:val="ListParagraph"/>
        <w:numPr>
          <w:ilvl w:val="0"/>
          <w:numId w:val="3"/>
        </w:numPr>
      </w:pPr>
      <w:r w:rsidRPr="006C6938">
        <w:t xml:space="preserve">Process </w:t>
      </w:r>
      <w:r w:rsidR="00047A0B">
        <w:t>#</w:t>
      </w:r>
      <w:r w:rsidR="001F7F8C">
        <w:t xml:space="preserve"> </w:t>
      </w:r>
      <w:r w:rsidRPr="006C6938">
        <w:t xml:space="preserve"> </w:t>
      </w:r>
    </w:p>
    <w:p w14:paraId="7E73CF1F" w14:textId="77777777" w:rsidR="00B00C29" w:rsidRPr="006C6938" w:rsidRDefault="0035316B" w:rsidP="006C6938">
      <w:pPr>
        <w:pStyle w:val="Heading2"/>
      </w:pPr>
      <w:r w:rsidRPr="006C6938">
        <w:t>Contribution to Meal Pattern:</w:t>
      </w:r>
    </w:p>
    <w:p w14:paraId="6E0280A9" w14:textId="19F92731" w:rsidR="00FF7F6A" w:rsidRDefault="001F7F8C" w:rsidP="00FF7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</w:p>
    <w:p w14:paraId="7E73CF21" w14:textId="77777777" w:rsidR="00B00C29" w:rsidRPr="006C6938" w:rsidRDefault="0035316B" w:rsidP="006C6938">
      <w:pPr>
        <w:pStyle w:val="Heading2"/>
      </w:pPr>
      <w:r w:rsidRPr="006C6938">
        <w:t>Contribution to Vegetable Subgroups:</w:t>
      </w:r>
    </w:p>
    <w:p w14:paraId="3B881E0F" w14:textId="5D5491F8" w:rsidR="00FF7F6A" w:rsidRDefault="001F7F8C" w:rsidP="00FF7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</w:p>
    <w:p w14:paraId="0E8462E5" w14:textId="3EA96D7E" w:rsidR="00327F8B" w:rsidRDefault="00327F8B" w:rsidP="006C6938">
      <w:pPr>
        <w:pStyle w:val="Heading2"/>
      </w:pPr>
      <w:r>
        <w:t>Considerations for Seasonality</w:t>
      </w:r>
    </w:p>
    <w:p w14:paraId="47E9D153" w14:textId="77777777" w:rsidR="00327F8B" w:rsidRPr="00327F8B" w:rsidRDefault="00327F8B" w:rsidP="00327F8B">
      <w:pPr>
        <w:pStyle w:val="ListParagraph"/>
        <w:numPr>
          <w:ilvl w:val="0"/>
          <w:numId w:val="7"/>
        </w:numPr>
      </w:pPr>
    </w:p>
    <w:p w14:paraId="4F99C646" w14:textId="0DF5F1B5" w:rsidR="00327F8B" w:rsidRDefault="00327F8B" w:rsidP="006C6938">
      <w:pPr>
        <w:pStyle w:val="Heading2"/>
      </w:pPr>
      <w:r>
        <w:t>Virginia Harvest of the Month</w:t>
      </w:r>
    </w:p>
    <w:p w14:paraId="3D0E44C4" w14:textId="77777777" w:rsidR="00327F8B" w:rsidRPr="00327F8B" w:rsidRDefault="00327F8B" w:rsidP="00327F8B">
      <w:pPr>
        <w:pStyle w:val="ListParagraph"/>
        <w:numPr>
          <w:ilvl w:val="0"/>
          <w:numId w:val="7"/>
        </w:numPr>
      </w:pPr>
    </w:p>
    <w:p w14:paraId="7E73CF27" w14:textId="7F573504" w:rsidR="00B00C29" w:rsidRPr="006C6938" w:rsidRDefault="0035316B" w:rsidP="006C6938">
      <w:pPr>
        <w:pStyle w:val="Heading2"/>
      </w:pPr>
      <w:r w:rsidRPr="006C6938">
        <w:t>Additional Serving Suggestions:</w:t>
      </w:r>
    </w:p>
    <w:p w14:paraId="71C8CB0C" w14:textId="144C6D30" w:rsidR="00FF7F6A" w:rsidRDefault="001F7F8C" w:rsidP="00FF7F6A">
      <w:pPr>
        <w:numPr>
          <w:ilvl w:val="0"/>
          <w:numId w:val="5"/>
        </w:numPr>
      </w:pPr>
      <w:r>
        <w:t xml:space="preserve"> </w:t>
      </w:r>
    </w:p>
    <w:p w14:paraId="7E73CF29" w14:textId="7E51CE36" w:rsidR="00B00C29" w:rsidRPr="006C6938" w:rsidRDefault="006C6938" w:rsidP="006C6938">
      <w:pPr>
        <w:pStyle w:val="Heading2"/>
      </w:pPr>
      <w:r>
        <w:br w:type="column"/>
      </w:r>
      <w:r w:rsidR="0035316B" w:rsidRPr="006C6938">
        <w:t xml:space="preserve">Notes: </w:t>
      </w:r>
    </w:p>
    <w:p w14:paraId="64E937C6" w14:textId="3B5DC6FF" w:rsidR="00FF7F6A" w:rsidRDefault="001F7F8C" w:rsidP="00FF7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  <w:r w:rsidR="008446E1">
        <w:rPr>
          <w:rFonts w:cstheme="majorHAnsi"/>
        </w:rPr>
        <w:t>*</w:t>
      </w:r>
      <w:r w:rsidR="008446E1" w:rsidRPr="00684767">
        <w:rPr>
          <w:rFonts w:cstheme="majorHAnsi"/>
        </w:rPr>
        <w:t xml:space="preserve"> USDA Foods</w:t>
      </w:r>
      <w:r w:rsidR="008446E1">
        <w:rPr>
          <w:rFonts w:cstheme="majorHAnsi"/>
        </w:rPr>
        <w:t xml:space="preserve"> Item</w:t>
      </w:r>
    </w:p>
    <w:p w14:paraId="7E73CF2C" w14:textId="774A7405" w:rsidR="00B00C29" w:rsidRPr="006C6938" w:rsidRDefault="0035316B" w:rsidP="006C6938">
      <w:pPr>
        <w:pStyle w:val="Heading2"/>
      </w:pPr>
      <w:r w:rsidRPr="006C6938">
        <w:t>Allergens:</w:t>
      </w:r>
    </w:p>
    <w:p w14:paraId="3B4CA709" w14:textId="6522FF8C" w:rsidR="00FF7F6A" w:rsidRDefault="001F7F8C" w:rsidP="00FF7F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</w:p>
    <w:p w14:paraId="7E73CF2E" w14:textId="77777777" w:rsidR="00B00C29" w:rsidRPr="006C6938" w:rsidRDefault="0035316B" w:rsidP="006C6938">
      <w:pPr>
        <w:pStyle w:val="Heading2"/>
      </w:pPr>
      <w:r w:rsidRPr="006C6938">
        <w:t>Nutrition Information:</w:t>
      </w:r>
    </w:p>
    <w:p w14:paraId="7E73CF2F" w14:textId="77777777" w:rsidR="00B00C29" w:rsidRPr="006C6938" w:rsidRDefault="0035316B" w:rsidP="006C6938">
      <w:pPr>
        <w:pStyle w:val="ListParagraph"/>
        <w:numPr>
          <w:ilvl w:val="0"/>
          <w:numId w:val="2"/>
        </w:numPr>
      </w:pPr>
      <w:r w:rsidRPr="006C6938">
        <w:t>Per serving:</w:t>
      </w:r>
    </w:p>
    <w:p w14:paraId="66C4A7D6" w14:textId="156344EE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Calories - </w:t>
      </w:r>
    </w:p>
    <w:p w14:paraId="2167AAAA" w14:textId="2EC34CBA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Total Fat - </w:t>
      </w:r>
    </w:p>
    <w:p w14:paraId="210B0125" w14:textId="6BC990C2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Saturated Fat - </w:t>
      </w:r>
    </w:p>
    <w:p w14:paraId="778A8AD9" w14:textId="31CBA018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Cholesterol - </w:t>
      </w:r>
    </w:p>
    <w:p w14:paraId="18FDA83C" w14:textId="74C7D88D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Sodium - </w:t>
      </w:r>
    </w:p>
    <w:p w14:paraId="562BD3F2" w14:textId="342118F9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Carbohydrates - </w:t>
      </w:r>
    </w:p>
    <w:p w14:paraId="6A6ED60F" w14:textId="5CE93718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Dietary Fiber </w:t>
      </w:r>
      <w:r w:rsidR="00886340">
        <w:t>-</w:t>
      </w:r>
      <w:r>
        <w:t xml:space="preserve"> </w:t>
      </w:r>
    </w:p>
    <w:p w14:paraId="71EE5D4B" w14:textId="4B0A3AD5" w:rsidR="00886340" w:rsidRDefault="00886340" w:rsidP="00FF7F6A">
      <w:pPr>
        <w:numPr>
          <w:ilvl w:val="1"/>
          <w:numId w:val="2"/>
        </w:numPr>
        <w:spacing w:after="0" w:line="240" w:lineRule="auto"/>
      </w:pPr>
      <w:r>
        <w:t xml:space="preserve">Added Sugars - </w:t>
      </w:r>
    </w:p>
    <w:p w14:paraId="3916F3E9" w14:textId="730A95F7" w:rsidR="00FF7F6A" w:rsidRDefault="00900CC1" w:rsidP="00FF7F6A">
      <w:pPr>
        <w:numPr>
          <w:ilvl w:val="1"/>
          <w:numId w:val="2"/>
        </w:numPr>
        <w:spacing w:after="0" w:line="240" w:lineRule="auto"/>
      </w:pPr>
      <w:r>
        <w:t xml:space="preserve">Total </w:t>
      </w:r>
      <w:r w:rsidR="00FF7F6A">
        <w:t xml:space="preserve">Sugars - </w:t>
      </w:r>
    </w:p>
    <w:p w14:paraId="40981227" w14:textId="3C85C606" w:rsidR="00FF7F6A" w:rsidRDefault="00FF7F6A" w:rsidP="00FF7F6A">
      <w:pPr>
        <w:numPr>
          <w:ilvl w:val="1"/>
          <w:numId w:val="2"/>
        </w:numPr>
        <w:spacing w:after="0" w:line="240" w:lineRule="auto"/>
      </w:pPr>
      <w:r>
        <w:t xml:space="preserve">Protein - </w:t>
      </w:r>
    </w:p>
    <w:p w14:paraId="6299A432" w14:textId="77777777" w:rsidR="00FF7F6A" w:rsidRDefault="00FF7F6A" w:rsidP="00FF7F6A">
      <w:pPr>
        <w:spacing w:after="0" w:line="240" w:lineRule="auto"/>
        <w:ind w:left="1440"/>
      </w:pPr>
    </w:p>
    <w:p w14:paraId="393ABB62" w14:textId="77777777" w:rsidR="008F070A" w:rsidRDefault="0035316B" w:rsidP="006C6938">
      <w:pPr>
        <w:pStyle w:val="Heading2"/>
      </w:pPr>
      <w:r w:rsidRPr="006C6938">
        <w:t xml:space="preserve">Recipe Source: </w:t>
      </w:r>
    </w:p>
    <w:p w14:paraId="7E73CF3D" w14:textId="46D03E25" w:rsidR="00B00C29" w:rsidRPr="006C6938" w:rsidRDefault="00886340" w:rsidP="008F070A">
      <w:pPr>
        <w:pStyle w:val="ListParagraph"/>
        <w:numPr>
          <w:ilvl w:val="0"/>
          <w:numId w:val="6"/>
        </w:numPr>
      </w:pPr>
      <w:r>
        <w:t>[Division]</w:t>
      </w:r>
      <w:r w:rsidR="0035316B" w:rsidRPr="006C6938">
        <w:t xml:space="preserve"> Public Schools</w:t>
      </w:r>
    </w:p>
    <w:sectPr w:rsidR="00B00C29" w:rsidRPr="006C6938" w:rsidSect="006C6938">
      <w:type w:val="continuous"/>
      <w:pgSz w:w="15840" w:h="12240" w:orient="landscape"/>
      <w:pgMar w:top="1440" w:right="1440" w:bottom="1440" w:left="1440" w:header="720" w:footer="720" w:gutter="0"/>
      <w:cols w:num="2"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A6EA0" w14:textId="77777777" w:rsidR="00B07D41" w:rsidRDefault="00B07D41" w:rsidP="006C6938">
      <w:r>
        <w:separator/>
      </w:r>
    </w:p>
  </w:endnote>
  <w:endnote w:type="continuationSeparator" w:id="0">
    <w:p w14:paraId="17BEDE8B" w14:textId="77777777" w:rsidR="00B07D41" w:rsidRDefault="00B07D41" w:rsidP="006C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2AF6259-E878-43E6-B7B9-ECAE7109D515}"/>
    <w:embedBold r:id="rId2" w:fontKey="{EA11844E-C3FA-45EF-805A-0C320855D04E}"/>
    <w:embedItalic r:id="rId3" w:fontKey="{82A88A73-C825-49BF-BE04-3DB30212CA96}"/>
    <w:embedBoldItalic r:id="rId4" w:fontKey="{1B2869DC-BF6E-4E37-840A-B4FDEB9865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F331EA6-C199-48E7-8EE3-B637CB061027}"/>
    <w:embedItalic r:id="rId6" w:fontKey="{7129000C-039B-4781-9409-79DD649992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E0E3360-19B3-480A-A3C8-145DA99F7C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3CF3F" w14:textId="77777777" w:rsidR="00B00C29" w:rsidRDefault="0035316B" w:rsidP="006C6938">
    <w:r>
      <w:fldChar w:fldCharType="begin"/>
    </w:r>
    <w:r>
      <w:instrText>PAGE</w:instrText>
    </w:r>
    <w:r w:rsidR="008446E1">
      <w:fldChar w:fldCharType="separate"/>
    </w:r>
    <w:r>
      <w:fldChar w:fldCharType="end"/>
    </w:r>
  </w:p>
  <w:p w14:paraId="7E73CF40" w14:textId="77777777" w:rsidR="00B00C29" w:rsidRDefault="00B00C29" w:rsidP="006C69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3CF42" w14:textId="77777777" w:rsidR="00B00C29" w:rsidRDefault="00B00C29" w:rsidP="006C69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58B7" w14:textId="42C02B8C" w:rsidR="00BB5CEA" w:rsidRPr="00BB5CEA" w:rsidRDefault="00BB5CEA" w:rsidP="006C6938">
    <w:pPr>
      <w:pStyle w:val="Heading1"/>
    </w:pPr>
    <w:r w:rsidRPr="00BB5CEA">
      <w:t>Page County Public Schools</w:t>
    </w:r>
    <w:r>
      <w:t xml:space="preserve"> </w:t>
    </w:r>
    <w:r w:rsidRPr="00BB5CEA">
      <w:t>Standardized Recipe</w:t>
    </w:r>
    <w:r>
      <w:t xml:space="preserve"> | Apple Chips </w:t>
    </w:r>
  </w:p>
  <w:p w14:paraId="151141CC" w14:textId="77777777" w:rsidR="00BB5CEA" w:rsidRDefault="00BB5CEA" w:rsidP="006C69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A9721" w14:textId="77777777" w:rsidR="00B07D41" w:rsidRDefault="00B07D41" w:rsidP="006C6938">
      <w:r>
        <w:separator/>
      </w:r>
    </w:p>
  </w:footnote>
  <w:footnote w:type="continuationSeparator" w:id="0">
    <w:p w14:paraId="67B9AB8E" w14:textId="77777777" w:rsidR="00B07D41" w:rsidRDefault="00B07D41" w:rsidP="006C6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116C1"/>
    <w:multiLevelType w:val="multilevel"/>
    <w:tmpl w:val="5D60A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4D7606"/>
    <w:multiLevelType w:val="hybridMultilevel"/>
    <w:tmpl w:val="58FAF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200BE"/>
    <w:multiLevelType w:val="multilevel"/>
    <w:tmpl w:val="6BF65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D23640"/>
    <w:multiLevelType w:val="multilevel"/>
    <w:tmpl w:val="FF04D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F454D9"/>
    <w:multiLevelType w:val="multilevel"/>
    <w:tmpl w:val="A3322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3533CFA"/>
    <w:multiLevelType w:val="hybridMultilevel"/>
    <w:tmpl w:val="24FE7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E561B"/>
    <w:multiLevelType w:val="multilevel"/>
    <w:tmpl w:val="37D41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2E629E"/>
    <w:multiLevelType w:val="hybridMultilevel"/>
    <w:tmpl w:val="38FA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464000">
    <w:abstractNumId w:val="3"/>
  </w:num>
  <w:num w:numId="2" w16cid:durableId="1080254069">
    <w:abstractNumId w:val="0"/>
  </w:num>
  <w:num w:numId="3" w16cid:durableId="1126848764">
    <w:abstractNumId w:val="6"/>
  </w:num>
  <w:num w:numId="4" w16cid:durableId="851797624">
    <w:abstractNumId w:val="4"/>
  </w:num>
  <w:num w:numId="5" w16cid:durableId="738357689">
    <w:abstractNumId w:val="2"/>
  </w:num>
  <w:num w:numId="6" w16cid:durableId="260572306">
    <w:abstractNumId w:val="7"/>
  </w:num>
  <w:num w:numId="7" w16cid:durableId="524056968">
    <w:abstractNumId w:val="1"/>
  </w:num>
  <w:num w:numId="8" w16cid:durableId="1217159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29"/>
    <w:rsid w:val="00047A0B"/>
    <w:rsid w:val="000F2200"/>
    <w:rsid w:val="00104397"/>
    <w:rsid w:val="00127B44"/>
    <w:rsid w:val="0019371C"/>
    <w:rsid w:val="001C5DEE"/>
    <w:rsid w:val="001E21F1"/>
    <w:rsid w:val="001F7F8C"/>
    <w:rsid w:val="002B46DF"/>
    <w:rsid w:val="0031210B"/>
    <w:rsid w:val="00327F8B"/>
    <w:rsid w:val="0035316B"/>
    <w:rsid w:val="00374AAF"/>
    <w:rsid w:val="0037708C"/>
    <w:rsid w:val="003C37E8"/>
    <w:rsid w:val="004351F1"/>
    <w:rsid w:val="004A3D6D"/>
    <w:rsid w:val="004B365D"/>
    <w:rsid w:val="004B4895"/>
    <w:rsid w:val="00531BB4"/>
    <w:rsid w:val="00541927"/>
    <w:rsid w:val="005920B7"/>
    <w:rsid w:val="00597A22"/>
    <w:rsid w:val="005B6AD9"/>
    <w:rsid w:val="006069BB"/>
    <w:rsid w:val="0064668B"/>
    <w:rsid w:val="00692607"/>
    <w:rsid w:val="006C6938"/>
    <w:rsid w:val="00707640"/>
    <w:rsid w:val="007B5017"/>
    <w:rsid w:val="007D02B2"/>
    <w:rsid w:val="007D16AF"/>
    <w:rsid w:val="007E2BE5"/>
    <w:rsid w:val="00814086"/>
    <w:rsid w:val="008446E1"/>
    <w:rsid w:val="00844748"/>
    <w:rsid w:val="008456AF"/>
    <w:rsid w:val="0085445E"/>
    <w:rsid w:val="00886340"/>
    <w:rsid w:val="008E02FB"/>
    <w:rsid w:val="008F070A"/>
    <w:rsid w:val="00900CC1"/>
    <w:rsid w:val="009156E0"/>
    <w:rsid w:val="00916082"/>
    <w:rsid w:val="00924F07"/>
    <w:rsid w:val="00972824"/>
    <w:rsid w:val="009E0E1F"/>
    <w:rsid w:val="00A20C1B"/>
    <w:rsid w:val="00A936A7"/>
    <w:rsid w:val="00AC288D"/>
    <w:rsid w:val="00B00C29"/>
    <w:rsid w:val="00B07D41"/>
    <w:rsid w:val="00B242D7"/>
    <w:rsid w:val="00B947AA"/>
    <w:rsid w:val="00B97D38"/>
    <w:rsid w:val="00BA302D"/>
    <w:rsid w:val="00BB5CEA"/>
    <w:rsid w:val="00C0170D"/>
    <w:rsid w:val="00C33080"/>
    <w:rsid w:val="00C85A0C"/>
    <w:rsid w:val="00D074B6"/>
    <w:rsid w:val="00D162CF"/>
    <w:rsid w:val="00DB3F0D"/>
    <w:rsid w:val="00DC6BBC"/>
    <w:rsid w:val="00DE2039"/>
    <w:rsid w:val="00DE4458"/>
    <w:rsid w:val="00E027D2"/>
    <w:rsid w:val="00E22C81"/>
    <w:rsid w:val="00EE3A53"/>
    <w:rsid w:val="00F1588E"/>
    <w:rsid w:val="00F20426"/>
    <w:rsid w:val="00F572C2"/>
    <w:rsid w:val="00F807EE"/>
    <w:rsid w:val="00F8729F"/>
    <w:rsid w:val="00FA3B14"/>
    <w:rsid w:val="00FB116C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3CED9"/>
  <w15:docId w15:val="{93C3CC1B-987D-4ABA-8AF8-17CE2748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938"/>
    <w:rPr>
      <w:rFonts w:ascii="Aptos" w:hAnsi="Apto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938"/>
    <w:pPr>
      <w:keepNext/>
      <w:keepLines/>
      <w:spacing w:after="0"/>
      <w:jc w:val="center"/>
      <w:outlineLvl w:val="0"/>
    </w:pPr>
    <w:rPr>
      <w:rFonts w:eastAsiaTheme="majorEastAsia" w:cstheme="majorBidi"/>
      <w:b/>
      <w:bCs/>
      <w:color w:val="003C71" w:themeColor="text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938"/>
    <w:pPr>
      <w:keepNext/>
      <w:keepLines/>
      <w:spacing w:before="40" w:after="0"/>
      <w:outlineLvl w:val="1"/>
    </w:pPr>
    <w:rPr>
      <w:rFonts w:eastAsiaTheme="majorEastAsia" w:cstheme="majorBidi"/>
      <w:b/>
      <w:bCs/>
      <w:color w:val="003C71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4FE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24FE"/>
    <w:rPr>
      <w:rFonts w:ascii="Times New Roman" w:eastAsiaTheme="majorEastAsia" w:hAnsi="Times New Roman" w:cstheme="majorBidi"/>
      <w:sz w:val="24"/>
      <w:szCs w:val="24"/>
    </w:rPr>
  </w:style>
  <w:style w:type="paragraph" w:styleId="NoSpacing">
    <w:name w:val="No Spacing"/>
    <w:autoRedefine/>
    <w:uiPriority w:val="1"/>
    <w:qFormat/>
    <w:rsid w:val="001F24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70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702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6C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1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7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74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74F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4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4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62CA0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347E8"/>
  </w:style>
  <w:style w:type="character" w:styleId="Hyperlink">
    <w:name w:val="Hyperlink"/>
    <w:basedOn w:val="DefaultParagraphFont"/>
    <w:uiPriority w:val="99"/>
    <w:unhideWhenUsed/>
    <w:rsid w:val="004E3676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paragraph" w:styleId="Revision">
    <w:name w:val="Revision"/>
    <w:hidden/>
    <w:uiPriority w:val="99"/>
    <w:semiHidden/>
    <w:rsid w:val="008E02FB"/>
    <w:pPr>
      <w:spacing w:after="0" w:line="240" w:lineRule="auto"/>
    </w:pPr>
    <w:rPr>
      <w:rFonts w:ascii="Aptos" w:hAnsi="Apto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eicn.org/icn-resources-a-z/basic-culinary-math-for-school-nutrition-professional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VDOE">
  <a:themeElements>
    <a:clrScheme name="VDOE New">
      <a:dk1>
        <a:srgbClr val="003C71"/>
      </a:dk1>
      <a:lt1>
        <a:srgbClr val="FFFFFF"/>
      </a:lt1>
      <a:dk2>
        <a:srgbClr val="003C71"/>
      </a:dk2>
      <a:lt2>
        <a:srgbClr val="FFFFFF"/>
      </a:lt2>
      <a:accent1>
        <a:srgbClr val="003C71"/>
      </a:accent1>
      <a:accent2>
        <a:srgbClr val="FF6A39"/>
      </a:accent2>
      <a:accent3>
        <a:srgbClr val="A5A5A5"/>
      </a:accent3>
      <a:accent4>
        <a:srgbClr val="FFC600"/>
      </a:accent4>
      <a:accent5>
        <a:srgbClr val="0160B6"/>
      </a:accent5>
      <a:accent6>
        <a:srgbClr val="279989"/>
      </a:accent6>
      <a:hlink>
        <a:srgbClr val="0563C1"/>
      </a:hlink>
      <a:folHlink>
        <a:srgbClr val="8496B0"/>
      </a:folHlink>
    </a:clrScheme>
    <a:fontScheme name="VDOE-New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DOE2022" id="{FDDCE66E-A6C1-426C-8B65-CFBE398562FD}" vid="{1910600B-B125-4B09-93C1-81B7FE5042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/6LCaULZKr9R2BcQUBI0IeCAg==">CgMxLjAyCmlkLjN6bnlzaDc4AHIhMVJleFI4SGpJYkJ2ZkR3WWswVTVfelFoNUEtS3BURVdo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VDOE Nutrition</dc:creator>
  <cp:lastModifiedBy>Richardson, Amy (DOE)</cp:lastModifiedBy>
  <cp:revision>3</cp:revision>
  <dcterms:created xsi:type="dcterms:W3CDTF">2024-12-11T15:47:00Z</dcterms:created>
  <dcterms:modified xsi:type="dcterms:W3CDTF">2024-12-11T15:57:00Z</dcterms:modified>
</cp:coreProperties>
</file>